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A107E18" w14:textId="77777777" w:rsidR="002F20BC" w:rsidRPr="00400B09" w:rsidRDefault="002F20BC" w:rsidP="002F20BC">
      <w:pPr>
        <w:adjustRightInd w:val="0"/>
        <w:snapToGrid w:val="0"/>
        <w:spacing w:beforeLines="50" w:before="156"/>
        <w:ind w:firstLineChars="0"/>
        <w:jc w:val="center"/>
        <w:rPr>
          <w:color w:val="222222"/>
          <w:sz w:val="36"/>
        </w:rPr>
      </w:pPr>
      <w:bookmarkStart w:id="0" w:name="_GoBack"/>
      <w:bookmarkEnd w:id="0"/>
    </w:p>
    <w:p w14:paraId="05C21007" w14:textId="77777777" w:rsidR="002F20BC" w:rsidRPr="00400B09" w:rsidRDefault="002F20BC" w:rsidP="002F20BC">
      <w:pPr>
        <w:adjustRightInd w:val="0"/>
        <w:snapToGrid w:val="0"/>
        <w:spacing w:beforeLines="50" w:before="156"/>
        <w:ind w:firstLineChars="0"/>
        <w:jc w:val="center"/>
        <w:rPr>
          <w:color w:val="222222"/>
          <w:sz w:val="36"/>
        </w:rPr>
      </w:pPr>
    </w:p>
    <w:p w14:paraId="00ED7D97" w14:textId="77777777" w:rsidR="002F20BC" w:rsidRPr="00400B09" w:rsidRDefault="002F20BC" w:rsidP="002F20BC">
      <w:pPr>
        <w:adjustRightInd w:val="0"/>
        <w:snapToGrid w:val="0"/>
        <w:spacing w:beforeLines="50" w:before="156"/>
        <w:ind w:firstLineChars="0"/>
        <w:jc w:val="center"/>
        <w:rPr>
          <w:color w:val="222222"/>
          <w:sz w:val="36"/>
        </w:rPr>
      </w:pPr>
    </w:p>
    <w:p w14:paraId="31F7C14E" w14:textId="77777777" w:rsidR="002F20BC" w:rsidRPr="00400B09" w:rsidRDefault="002F20BC" w:rsidP="002F20BC">
      <w:pPr>
        <w:adjustRightInd w:val="0"/>
        <w:snapToGrid w:val="0"/>
        <w:spacing w:beforeLines="50" w:before="156"/>
        <w:ind w:firstLineChars="0"/>
        <w:jc w:val="center"/>
        <w:rPr>
          <w:color w:val="222222"/>
          <w:sz w:val="36"/>
        </w:rPr>
      </w:pPr>
    </w:p>
    <w:p w14:paraId="08BF90B4" w14:textId="77777777" w:rsidR="002F20BC" w:rsidRPr="00400B09" w:rsidRDefault="002F20BC" w:rsidP="002F20BC">
      <w:pPr>
        <w:adjustRightInd w:val="0"/>
        <w:snapToGrid w:val="0"/>
        <w:spacing w:beforeLines="50" w:before="156"/>
        <w:ind w:firstLineChars="0"/>
        <w:jc w:val="center"/>
        <w:rPr>
          <w:color w:val="222222"/>
          <w:sz w:val="36"/>
        </w:rPr>
      </w:pPr>
    </w:p>
    <w:p w14:paraId="381EED52" w14:textId="77777777" w:rsidR="002F20BC" w:rsidRPr="00400B09" w:rsidRDefault="002F20BC" w:rsidP="002F20BC">
      <w:pPr>
        <w:adjustRightInd w:val="0"/>
        <w:snapToGrid w:val="0"/>
        <w:spacing w:beforeLines="50" w:before="156"/>
        <w:ind w:firstLineChars="0"/>
        <w:jc w:val="center"/>
        <w:rPr>
          <w:color w:val="222222"/>
          <w:sz w:val="36"/>
        </w:rPr>
      </w:pPr>
    </w:p>
    <w:p w14:paraId="15832D29" w14:textId="77777777" w:rsidR="002F20BC" w:rsidRPr="00400B09" w:rsidRDefault="002F20BC" w:rsidP="002F20BC">
      <w:pPr>
        <w:adjustRightInd w:val="0"/>
        <w:snapToGrid w:val="0"/>
        <w:spacing w:beforeLines="50" w:before="156"/>
        <w:ind w:firstLineChars="0"/>
        <w:jc w:val="center"/>
        <w:rPr>
          <w:color w:val="222222"/>
          <w:sz w:val="36"/>
        </w:rPr>
      </w:pPr>
    </w:p>
    <w:p w14:paraId="646828E7" w14:textId="77777777" w:rsidR="002F20BC" w:rsidRPr="00400B09" w:rsidRDefault="002F20BC" w:rsidP="002F20BC">
      <w:pPr>
        <w:adjustRightInd w:val="0"/>
        <w:snapToGrid w:val="0"/>
        <w:spacing w:beforeLines="50" w:before="156"/>
        <w:ind w:firstLineChars="0"/>
        <w:jc w:val="center"/>
        <w:rPr>
          <w:color w:val="222222"/>
          <w:sz w:val="36"/>
        </w:rPr>
      </w:pPr>
    </w:p>
    <w:p w14:paraId="1AE0B9C0" w14:textId="77777777" w:rsidR="00875539" w:rsidRDefault="002F20BC" w:rsidP="002F20BC">
      <w:pPr>
        <w:adjustRightInd w:val="0"/>
        <w:snapToGrid w:val="0"/>
        <w:spacing w:beforeLines="50" w:before="156"/>
        <w:ind w:firstLineChars="0"/>
        <w:jc w:val="center"/>
        <w:rPr>
          <w:color w:val="222222"/>
          <w:sz w:val="36"/>
        </w:rPr>
      </w:pPr>
      <w:r>
        <w:rPr>
          <w:rFonts w:hint="eastAsia"/>
          <w:color w:val="222222"/>
          <w:sz w:val="36"/>
        </w:rPr>
        <w:t>无人驾驶汽车与</w:t>
      </w:r>
      <w:r>
        <w:rPr>
          <w:color w:val="222222"/>
          <w:sz w:val="36"/>
        </w:rPr>
        <w:t>人工智能</w:t>
      </w:r>
      <w:r w:rsidRPr="00400B09">
        <w:rPr>
          <w:color w:val="222222"/>
          <w:sz w:val="36"/>
        </w:rPr>
        <w:t>研究报告</w:t>
      </w:r>
    </w:p>
    <w:p w14:paraId="401F6BD4" w14:textId="77777777" w:rsidR="00C67D7E" w:rsidRDefault="00C67D7E" w:rsidP="002F20BC">
      <w:pPr>
        <w:adjustRightInd w:val="0"/>
        <w:snapToGrid w:val="0"/>
        <w:spacing w:beforeLines="50" w:before="156"/>
        <w:ind w:firstLineChars="0"/>
        <w:jc w:val="center"/>
        <w:rPr>
          <w:color w:val="222222"/>
          <w:sz w:val="36"/>
        </w:rPr>
      </w:pPr>
    </w:p>
    <w:p w14:paraId="685707EC" w14:textId="77777777" w:rsidR="00C67D7E" w:rsidRPr="00400B09" w:rsidRDefault="00C67D7E" w:rsidP="00C67D7E">
      <w:pPr>
        <w:adjustRightInd w:val="0"/>
        <w:snapToGrid w:val="0"/>
        <w:spacing w:beforeLines="50" w:before="156"/>
        <w:ind w:firstLineChars="0"/>
        <w:jc w:val="center"/>
        <w:rPr>
          <w:color w:val="222222"/>
          <w:sz w:val="36"/>
        </w:rPr>
      </w:pPr>
    </w:p>
    <w:p w14:paraId="6DD7E916" w14:textId="77777777" w:rsidR="00C67D7E" w:rsidRPr="00400B09" w:rsidRDefault="00C67D7E" w:rsidP="00C67D7E">
      <w:pPr>
        <w:adjustRightInd w:val="0"/>
        <w:snapToGrid w:val="0"/>
        <w:spacing w:beforeLines="50" w:before="156"/>
        <w:ind w:firstLineChars="0"/>
        <w:jc w:val="center"/>
        <w:rPr>
          <w:color w:val="222222"/>
          <w:sz w:val="36"/>
        </w:rPr>
      </w:pPr>
    </w:p>
    <w:p w14:paraId="4F93B95F" w14:textId="77777777" w:rsidR="00C67D7E" w:rsidRPr="00400B09" w:rsidRDefault="00C67D7E" w:rsidP="00C67D7E">
      <w:pPr>
        <w:adjustRightInd w:val="0"/>
        <w:snapToGrid w:val="0"/>
        <w:spacing w:beforeLines="50" w:before="156"/>
        <w:ind w:firstLineChars="0" w:firstLine="0"/>
        <w:rPr>
          <w:color w:val="222222"/>
          <w:sz w:val="36"/>
        </w:rPr>
      </w:pPr>
    </w:p>
    <w:p w14:paraId="713B6114" w14:textId="0F6B408E" w:rsidR="00C67D7E" w:rsidRPr="00400B09" w:rsidRDefault="00C67D7E" w:rsidP="00C67D7E">
      <w:pPr>
        <w:adjustRightInd w:val="0"/>
        <w:snapToGrid w:val="0"/>
        <w:spacing w:beforeLines="50" w:before="156"/>
        <w:ind w:firstLineChars="0" w:firstLine="0"/>
        <w:rPr>
          <w:sz w:val="24"/>
        </w:rPr>
      </w:pPr>
      <w:r w:rsidRPr="00400B09">
        <w:rPr>
          <w:sz w:val="24"/>
        </w:rPr>
        <w:t>顾</w:t>
      </w:r>
      <w:r w:rsidRPr="00400B09">
        <w:rPr>
          <w:sz w:val="24"/>
        </w:rPr>
        <w:t xml:space="preserve">    </w:t>
      </w:r>
      <w:r>
        <w:rPr>
          <w:sz w:val="24"/>
        </w:rPr>
        <w:t>问：</w:t>
      </w:r>
      <w:r w:rsidR="00930972">
        <w:rPr>
          <w:rFonts w:hint="eastAsia"/>
          <w:sz w:val="24"/>
        </w:rPr>
        <w:t>邓</w:t>
      </w:r>
      <w:r w:rsidR="00AA1C47">
        <w:rPr>
          <w:rFonts w:hint="eastAsia"/>
          <w:sz w:val="24"/>
        </w:rPr>
        <w:t>志东</w:t>
      </w:r>
      <w:r w:rsidR="00AA1C47">
        <w:rPr>
          <w:rFonts w:hint="eastAsia"/>
          <w:sz w:val="24"/>
        </w:rPr>
        <w:t xml:space="preserve"> </w:t>
      </w:r>
      <w:r w:rsidR="00AA1C47">
        <w:rPr>
          <w:rFonts w:hint="eastAsia"/>
          <w:sz w:val="24"/>
        </w:rPr>
        <w:t>唐杰</w:t>
      </w:r>
    </w:p>
    <w:p w14:paraId="0E0827DE" w14:textId="77777777" w:rsidR="00C67D7E" w:rsidRPr="00400B09" w:rsidRDefault="00C67D7E" w:rsidP="00C67D7E">
      <w:pPr>
        <w:adjustRightInd w:val="0"/>
        <w:snapToGrid w:val="0"/>
        <w:spacing w:beforeLines="50" w:before="156"/>
        <w:ind w:firstLineChars="0" w:firstLine="0"/>
        <w:rPr>
          <w:sz w:val="24"/>
        </w:rPr>
      </w:pPr>
      <w:r w:rsidRPr="00400B09">
        <w:rPr>
          <w:sz w:val="24"/>
        </w:rPr>
        <w:t>责任编辑：刘佳</w:t>
      </w:r>
    </w:p>
    <w:p w14:paraId="69EE1CD4" w14:textId="4F02237D" w:rsidR="00C67D7E" w:rsidRPr="00400B09" w:rsidRDefault="00C67D7E" w:rsidP="00C67D7E">
      <w:pPr>
        <w:adjustRightInd w:val="0"/>
        <w:snapToGrid w:val="0"/>
        <w:spacing w:beforeLines="50" w:before="156"/>
        <w:ind w:firstLineChars="0" w:firstLine="0"/>
        <w:rPr>
          <w:sz w:val="24"/>
        </w:rPr>
      </w:pPr>
      <w:r w:rsidRPr="00400B09">
        <w:rPr>
          <w:sz w:val="24"/>
        </w:rPr>
        <w:t>编</w:t>
      </w:r>
      <w:r w:rsidRPr="00400B09">
        <w:rPr>
          <w:sz w:val="24"/>
        </w:rPr>
        <w:t xml:space="preserve">    </w:t>
      </w:r>
      <w:r>
        <w:rPr>
          <w:sz w:val="24"/>
        </w:rPr>
        <w:t>辑：</w:t>
      </w:r>
      <w:r>
        <w:rPr>
          <w:rFonts w:hint="eastAsia"/>
          <w:sz w:val="24"/>
        </w:rPr>
        <w:t>乔影</w:t>
      </w:r>
    </w:p>
    <w:p w14:paraId="6680D29B" w14:textId="77777777" w:rsidR="00C67D7E" w:rsidRDefault="00C67D7E" w:rsidP="002F20BC">
      <w:pPr>
        <w:adjustRightInd w:val="0"/>
        <w:snapToGrid w:val="0"/>
        <w:spacing w:beforeLines="50" w:before="156"/>
        <w:ind w:firstLineChars="0"/>
        <w:jc w:val="center"/>
        <w:rPr>
          <w:color w:val="222222"/>
          <w:sz w:val="36"/>
        </w:rPr>
        <w:sectPr w:rsidR="00C67D7E" w:rsidSect="00D8618D">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992" w:gutter="0"/>
          <w:cols w:space="425"/>
          <w:titlePg/>
          <w:docGrid w:type="lines" w:linePitch="312"/>
        </w:sectPr>
      </w:pPr>
    </w:p>
    <w:bookmarkStart w:id="1" w:name="_Toc517709262" w:displacedByCustomXml="next"/>
    <w:bookmarkStart w:id="2" w:name="_Toc517447135" w:displacedByCustomXml="next"/>
    <w:sdt>
      <w:sdtPr>
        <w:rPr>
          <w:rFonts w:ascii="Times New Roman" w:eastAsiaTheme="minorEastAsia" w:hAnsi="Times New Roman" w:cs="Times New Roman"/>
          <w:noProof/>
          <w:color w:val="auto"/>
          <w:kern w:val="2"/>
          <w:sz w:val="21"/>
          <w:szCs w:val="21"/>
          <w:lang w:val="zh-CN"/>
        </w:rPr>
        <w:id w:val="-1612736807"/>
        <w:docPartObj>
          <w:docPartGallery w:val="Table of Contents"/>
          <w:docPartUnique/>
        </w:docPartObj>
      </w:sdtPr>
      <w:sdtEndPr/>
      <w:sdtContent>
        <w:p w14:paraId="66E9FC2C" w14:textId="77777777" w:rsidR="002F20BC" w:rsidRPr="00CA20B7" w:rsidRDefault="002F20BC" w:rsidP="00CA20B7">
          <w:pPr>
            <w:pStyle w:val="TOCHeading"/>
            <w:spacing w:beforeLines="50" w:before="156" w:line="300" w:lineRule="auto"/>
            <w:jc w:val="center"/>
            <w:rPr>
              <w:color w:val="auto"/>
            </w:rPr>
          </w:pPr>
          <w:r w:rsidRPr="00CA20B7">
            <w:rPr>
              <w:color w:val="auto"/>
              <w:lang w:val="zh-CN"/>
            </w:rPr>
            <w:t>目录</w:t>
          </w:r>
          <w:bookmarkEnd w:id="2"/>
          <w:bookmarkEnd w:id="1"/>
        </w:p>
        <w:p w14:paraId="1877A89F" w14:textId="61E84C2B" w:rsidR="00F45B2B" w:rsidRDefault="002F20BC" w:rsidP="00057842">
          <w:pPr>
            <w:pStyle w:val="TOC1"/>
            <w:ind w:firstLineChars="0" w:firstLine="0"/>
            <w:rPr>
              <w:rFonts w:asciiTheme="minorHAnsi" w:hAnsiTheme="minorHAnsi" w:cstheme="minorBidi"/>
              <w:szCs w:val="22"/>
            </w:rPr>
          </w:pPr>
          <w:r>
            <w:fldChar w:fldCharType="begin"/>
          </w:r>
          <w:r>
            <w:instrText xml:space="preserve"> TOC \o "1-3" \h \z \u </w:instrText>
          </w:r>
          <w:r>
            <w:fldChar w:fldCharType="separate"/>
          </w:r>
          <w:hyperlink w:anchor="_Toc517941501" w:history="1">
            <w:r w:rsidR="00F45B2B" w:rsidRPr="008070E8">
              <w:rPr>
                <w:rStyle w:val="Hyperlink"/>
              </w:rPr>
              <w:t xml:space="preserve">1 </w:t>
            </w:r>
            <w:r w:rsidR="00F45B2B" w:rsidRPr="008070E8">
              <w:rPr>
                <w:rStyle w:val="Hyperlink"/>
                <w:rFonts w:hint="eastAsia"/>
              </w:rPr>
              <w:t>概念篇</w:t>
            </w:r>
            <w:r w:rsidR="00F45B2B">
              <w:rPr>
                <w:webHidden/>
              </w:rPr>
              <w:tab/>
            </w:r>
            <w:r w:rsidR="00F45B2B">
              <w:rPr>
                <w:webHidden/>
              </w:rPr>
              <w:fldChar w:fldCharType="begin"/>
            </w:r>
            <w:r w:rsidR="00F45B2B">
              <w:rPr>
                <w:webHidden/>
              </w:rPr>
              <w:instrText xml:space="preserve"> PAGEREF _Toc517941501 \h </w:instrText>
            </w:r>
            <w:r w:rsidR="00F45B2B">
              <w:rPr>
                <w:webHidden/>
              </w:rPr>
            </w:r>
            <w:r w:rsidR="00F45B2B">
              <w:rPr>
                <w:webHidden/>
              </w:rPr>
              <w:fldChar w:fldCharType="separate"/>
            </w:r>
            <w:r w:rsidR="00D947A6">
              <w:rPr>
                <w:webHidden/>
              </w:rPr>
              <w:t>1</w:t>
            </w:r>
            <w:r w:rsidR="00F45B2B">
              <w:rPr>
                <w:webHidden/>
              </w:rPr>
              <w:fldChar w:fldCharType="end"/>
            </w:r>
          </w:hyperlink>
        </w:p>
        <w:p w14:paraId="418CA232" w14:textId="6271C3A6" w:rsidR="00F45B2B" w:rsidRDefault="006063F7" w:rsidP="00057842">
          <w:pPr>
            <w:pStyle w:val="TOC2"/>
            <w:tabs>
              <w:tab w:val="right" w:leader="dot" w:pos="8296"/>
            </w:tabs>
            <w:ind w:firstLineChars="0" w:firstLine="0"/>
            <w:rPr>
              <w:rFonts w:asciiTheme="minorHAnsi" w:hAnsiTheme="minorHAnsi" w:cstheme="minorBidi"/>
              <w:szCs w:val="22"/>
            </w:rPr>
          </w:pPr>
          <w:hyperlink w:anchor="_Toc517941502" w:history="1">
            <w:r w:rsidR="00F45B2B" w:rsidRPr="008070E8">
              <w:rPr>
                <w:rStyle w:val="Hyperlink"/>
              </w:rPr>
              <w:t>1.1</w:t>
            </w:r>
            <w:r w:rsidR="00F45B2B" w:rsidRPr="008070E8">
              <w:rPr>
                <w:rStyle w:val="Hyperlink"/>
                <w:rFonts w:hint="eastAsia"/>
              </w:rPr>
              <w:t>无人驾驶汽车概述</w:t>
            </w:r>
            <w:r w:rsidR="00F45B2B">
              <w:rPr>
                <w:webHidden/>
              </w:rPr>
              <w:tab/>
            </w:r>
            <w:r w:rsidR="00F45B2B">
              <w:rPr>
                <w:webHidden/>
              </w:rPr>
              <w:fldChar w:fldCharType="begin"/>
            </w:r>
            <w:r w:rsidR="00F45B2B">
              <w:rPr>
                <w:webHidden/>
              </w:rPr>
              <w:instrText xml:space="preserve"> PAGEREF _Toc517941502 \h </w:instrText>
            </w:r>
            <w:r w:rsidR="00F45B2B">
              <w:rPr>
                <w:webHidden/>
              </w:rPr>
            </w:r>
            <w:r w:rsidR="00F45B2B">
              <w:rPr>
                <w:webHidden/>
              </w:rPr>
              <w:fldChar w:fldCharType="separate"/>
            </w:r>
            <w:r w:rsidR="00D947A6">
              <w:rPr>
                <w:webHidden/>
              </w:rPr>
              <w:t>1</w:t>
            </w:r>
            <w:r w:rsidR="00F45B2B">
              <w:rPr>
                <w:webHidden/>
              </w:rPr>
              <w:fldChar w:fldCharType="end"/>
            </w:r>
          </w:hyperlink>
        </w:p>
        <w:p w14:paraId="4B37281D" w14:textId="592D0D46" w:rsidR="00F45B2B" w:rsidRDefault="006063F7" w:rsidP="00057842">
          <w:pPr>
            <w:pStyle w:val="TOC2"/>
            <w:tabs>
              <w:tab w:val="right" w:leader="dot" w:pos="8296"/>
            </w:tabs>
            <w:ind w:firstLineChars="0" w:firstLine="0"/>
            <w:rPr>
              <w:rFonts w:asciiTheme="minorHAnsi" w:hAnsiTheme="minorHAnsi" w:cstheme="minorBidi"/>
              <w:szCs w:val="22"/>
            </w:rPr>
          </w:pPr>
          <w:hyperlink w:anchor="_Toc517941503" w:history="1">
            <w:r w:rsidR="00F45B2B" w:rsidRPr="008070E8">
              <w:rPr>
                <w:rStyle w:val="Hyperlink"/>
              </w:rPr>
              <w:t>1.2</w:t>
            </w:r>
            <w:r w:rsidR="00F45B2B" w:rsidRPr="008070E8">
              <w:rPr>
                <w:rStyle w:val="Hyperlink"/>
                <w:rFonts w:hint="eastAsia"/>
              </w:rPr>
              <w:t>无人驾驶汽车发展图谱</w:t>
            </w:r>
            <w:r w:rsidR="00F45B2B">
              <w:rPr>
                <w:webHidden/>
              </w:rPr>
              <w:tab/>
            </w:r>
            <w:r w:rsidR="00F45B2B">
              <w:rPr>
                <w:webHidden/>
              </w:rPr>
              <w:fldChar w:fldCharType="begin"/>
            </w:r>
            <w:r w:rsidR="00F45B2B">
              <w:rPr>
                <w:webHidden/>
              </w:rPr>
              <w:instrText xml:space="preserve"> PAGEREF _Toc517941503 \h </w:instrText>
            </w:r>
            <w:r w:rsidR="00F45B2B">
              <w:rPr>
                <w:webHidden/>
              </w:rPr>
            </w:r>
            <w:r w:rsidR="00F45B2B">
              <w:rPr>
                <w:webHidden/>
              </w:rPr>
              <w:fldChar w:fldCharType="separate"/>
            </w:r>
            <w:r w:rsidR="00D947A6">
              <w:rPr>
                <w:webHidden/>
              </w:rPr>
              <w:t>4</w:t>
            </w:r>
            <w:r w:rsidR="00F45B2B">
              <w:rPr>
                <w:webHidden/>
              </w:rPr>
              <w:fldChar w:fldCharType="end"/>
            </w:r>
          </w:hyperlink>
        </w:p>
        <w:p w14:paraId="1E0AB31C" w14:textId="63A4D68A" w:rsidR="00F45B2B" w:rsidRDefault="006063F7" w:rsidP="00057842">
          <w:pPr>
            <w:pStyle w:val="TOC2"/>
            <w:tabs>
              <w:tab w:val="right" w:leader="dot" w:pos="8296"/>
            </w:tabs>
            <w:ind w:firstLineChars="0" w:firstLine="0"/>
            <w:rPr>
              <w:rFonts w:asciiTheme="minorHAnsi" w:hAnsiTheme="minorHAnsi" w:cstheme="minorBidi"/>
              <w:szCs w:val="22"/>
            </w:rPr>
          </w:pPr>
          <w:hyperlink w:anchor="_Toc517941504" w:history="1">
            <w:r w:rsidR="00F45B2B" w:rsidRPr="008070E8">
              <w:rPr>
                <w:rStyle w:val="Hyperlink"/>
              </w:rPr>
              <w:t>1.3</w:t>
            </w:r>
            <w:r w:rsidR="00F45B2B" w:rsidRPr="008070E8">
              <w:rPr>
                <w:rStyle w:val="Hyperlink"/>
                <w:rFonts w:hint="eastAsia"/>
              </w:rPr>
              <w:t>我国无人驾驶汽车发展图谱</w:t>
            </w:r>
            <w:r w:rsidR="00F45B2B">
              <w:rPr>
                <w:webHidden/>
              </w:rPr>
              <w:tab/>
            </w:r>
            <w:r w:rsidR="00F45B2B">
              <w:rPr>
                <w:webHidden/>
              </w:rPr>
              <w:fldChar w:fldCharType="begin"/>
            </w:r>
            <w:r w:rsidR="00F45B2B">
              <w:rPr>
                <w:webHidden/>
              </w:rPr>
              <w:instrText xml:space="preserve"> PAGEREF _Toc517941504 \h </w:instrText>
            </w:r>
            <w:r w:rsidR="00F45B2B">
              <w:rPr>
                <w:webHidden/>
              </w:rPr>
            </w:r>
            <w:r w:rsidR="00F45B2B">
              <w:rPr>
                <w:webHidden/>
              </w:rPr>
              <w:fldChar w:fldCharType="separate"/>
            </w:r>
            <w:r w:rsidR="00D947A6">
              <w:rPr>
                <w:webHidden/>
              </w:rPr>
              <w:t>7</w:t>
            </w:r>
            <w:r w:rsidR="00F45B2B">
              <w:rPr>
                <w:webHidden/>
              </w:rPr>
              <w:fldChar w:fldCharType="end"/>
            </w:r>
          </w:hyperlink>
        </w:p>
        <w:p w14:paraId="1B85F318" w14:textId="09C2C866" w:rsidR="00F45B2B" w:rsidRDefault="006063F7" w:rsidP="00057842">
          <w:pPr>
            <w:pStyle w:val="TOC1"/>
            <w:ind w:firstLineChars="0" w:firstLine="0"/>
            <w:rPr>
              <w:rFonts w:asciiTheme="minorHAnsi" w:hAnsiTheme="minorHAnsi" w:cstheme="minorBidi"/>
              <w:szCs w:val="22"/>
            </w:rPr>
          </w:pPr>
          <w:hyperlink w:anchor="_Toc517941505" w:history="1">
            <w:r w:rsidR="00F45B2B" w:rsidRPr="008070E8">
              <w:rPr>
                <w:rStyle w:val="Hyperlink"/>
              </w:rPr>
              <w:t xml:space="preserve">2 </w:t>
            </w:r>
            <w:r w:rsidR="00F45B2B" w:rsidRPr="008070E8">
              <w:rPr>
                <w:rStyle w:val="Hyperlink"/>
                <w:rFonts w:hint="eastAsia"/>
              </w:rPr>
              <w:t>技术篇</w:t>
            </w:r>
            <w:r w:rsidR="00F45B2B">
              <w:rPr>
                <w:webHidden/>
              </w:rPr>
              <w:tab/>
            </w:r>
            <w:r w:rsidR="00F45B2B">
              <w:rPr>
                <w:webHidden/>
              </w:rPr>
              <w:fldChar w:fldCharType="begin"/>
            </w:r>
            <w:r w:rsidR="00F45B2B">
              <w:rPr>
                <w:webHidden/>
              </w:rPr>
              <w:instrText xml:space="preserve"> PAGEREF _Toc517941505 \h </w:instrText>
            </w:r>
            <w:r w:rsidR="00F45B2B">
              <w:rPr>
                <w:webHidden/>
              </w:rPr>
            </w:r>
            <w:r w:rsidR="00F45B2B">
              <w:rPr>
                <w:webHidden/>
              </w:rPr>
              <w:fldChar w:fldCharType="separate"/>
            </w:r>
            <w:r w:rsidR="00D947A6">
              <w:rPr>
                <w:webHidden/>
              </w:rPr>
              <w:t>10</w:t>
            </w:r>
            <w:r w:rsidR="00F45B2B">
              <w:rPr>
                <w:webHidden/>
              </w:rPr>
              <w:fldChar w:fldCharType="end"/>
            </w:r>
          </w:hyperlink>
        </w:p>
        <w:p w14:paraId="7CCBA2DA" w14:textId="4BB5224B" w:rsidR="00F45B2B" w:rsidRDefault="006063F7" w:rsidP="00057842">
          <w:pPr>
            <w:pStyle w:val="TOC2"/>
            <w:tabs>
              <w:tab w:val="right" w:leader="dot" w:pos="8296"/>
            </w:tabs>
            <w:ind w:firstLineChars="0" w:firstLine="0"/>
            <w:rPr>
              <w:rFonts w:asciiTheme="minorHAnsi" w:hAnsiTheme="minorHAnsi" w:cstheme="minorBidi"/>
              <w:szCs w:val="22"/>
            </w:rPr>
          </w:pPr>
          <w:hyperlink w:anchor="_Toc517941506" w:history="1">
            <w:r w:rsidR="00F45B2B" w:rsidRPr="008070E8">
              <w:rPr>
                <w:rStyle w:val="Hyperlink"/>
              </w:rPr>
              <w:t xml:space="preserve">2.1 </w:t>
            </w:r>
            <w:r w:rsidR="00F45B2B" w:rsidRPr="008070E8">
              <w:rPr>
                <w:rStyle w:val="Hyperlink"/>
                <w:rFonts w:hint="eastAsia"/>
              </w:rPr>
              <w:t>无人驾驶汽车关键技术</w:t>
            </w:r>
            <w:r w:rsidR="00F45B2B">
              <w:rPr>
                <w:webHidden/>
              </w:rPr>
              <w:tab/>
            </w:r>
            <w:r w:rsidR="00F45B2B">
              <w:rPr>
                <w:webHidden/>
              </w:rPr>
              <w:fldChar w:fldCharType="begin"/>
            </w:r>
            <w:r w:rsidR="00F45B2B">
              <w:rPr>
                <w:webHidden/>
              </w:rPr>
              <w:instrText xml:space="preserve"> PAGEREF _Toc517941506 \h </w:instrText>
            </w:r>
            <w:r w:rsidR="00F45B2B">
              <w:rPr>
                <w:webHidden/>
              </w:rPr>
            </w:r>
            <w:r w:rsidR="00F45B2B">
              <w:rPr>
                <w:webHidden/>
              </w:rPr>
              <w:fldChar w:fldCharType="separate"/>
            </w:r>
            <w:r w:rsidR="00D947A6">
              <w:rPr>
                <w:webHidden/>
              </w:rPr>
              <w:t>10</w:t>
            </w:r>
            <w:r w:rsidR="00F45B2B">
              <w:rPr>
                <w:webHidden/>
              </w:rPr>
              <w:fldChar w:fldCharType="end"/>
            </w:r>
          </w:hyperlink>
        </w:p>
        <w:p w14:paraId="2B337BCF" w14:textId="0FA049C3" w:rsidR="00F45B2B" w:rsidRDefault="006063F7" w:rsidP="00057842">
          <w:pPr>
            <w:pStyle w:val="TOC3"/>
            <w:tabs>
              <w:tab w:val="right" w:leader="dot" w:pos="8296"/>
            </w:tabs>
            <w:ind w:firstLineChars="0" w:firstLine="0"/>
            <w:rPr>
              <w:rFonts w:asciiTheme="minorHAnsi" w:hAnsiTheme="minorHAnsi" w:cstheme="minorBidi"/>
              <w:szCs w:val="22"/>
            </w:rPr>
          </w:pPr>
          <w:hyperlink w:anchor="_Toc517941507" w:history="1">
            <w:r w:rsidR="00F45B2B" w:rsidRPr="008070E8">
              <w:rPr>
                <w:rStyle w:val="Hyperlink"/>
              </w:rPr>
              <w:t xml:space="preserve">2.1.1 </w:t>
            </w:r>
            <w:r w:rsidR="00F45B2B" w:rsidRPr="008070E8">
              <w:rPr>
                <w:rStyle w:val="Hyperlink"/>
                <w:rFonts w:hint="eastAsia"/>
              </w:rPr>
              <w:t>环境感知子系统</w:t>
            </w:r>
            <w:r w:rsidR="00F45B2B">
              <w:rPr>
                <w:webHidden/>
              </w:rPr>
              <w:tab/>
            </w:r>
            <w:r w:rsidR="00F45B2B">
              <w:rPr>
                <w:webHidden/>
              </w:rPr>
              <w:fldChar w:fldCharType="begin"/>
            </w:r>
            <w:r w:rsidR="00F45B2B">
              <w:rPr>
                <w:webHidden/>
              </w:rPr>
              <w:instrText xml:space="preserve"> PAGEREF _Toc517941507 \h </w:instrText>
            </w:r>
            <w:r w:rsidR="00F45B2B">
              <w:rPr>
                <w:webHidden/>
              </w:rPr>
            </w:r>
            <w:r w:rsidR="00F45B2B">
              <w:rPr>
                <w:webHidden/>
              </w:rPr>
              <w:fldChar w:fldCharType="separate"/>
            </w:r>
            <w:r w:rsidR="00D947A6">
              <w:rPr>
                <w:webHidden/>
              </w:rPr>
              <w:t>10</w:t>
            </w:r>
            <w:r w:rsidR="00F45B2B">
              <w:rPr>
                <w:webHidden/>
              </w:rPr>
              <w:fldChar w:fldCharType="end"/>
            </w:r>
          </w:hyperlink>
        </w:p>
        <w:p w14:paraId="71217C5A" w14:textId="4578B252" w:rsidR="00F45B2B" w:rsidRDefault="006063F7" w:rsidP="00057842">
          <w:pPr>
            <w:pStyle w:val="TOC3"/>
            <w:tabs>
              <w:tab w:val="right" w:leader="dot" w:pos="8296"/>
            </w:tabs>
            <w:ind w:firstLineChars="0" w:firstLine="0"/>
            <w:rPr>
              <w:rFonts w:asciiTheme="minorHAnsi" w:hAnsiTheme="minorHAnsi" w:cstheme="minorBidi"/>
              <w:szCs w:val="22"/>
            </w:rPr>
          </w:pPr>
          <w:hyperlink w:anchor="_Toc517941508" w:history="1">
            <w:r w:rsidR="00F45B2B" w:rsidRPr="008070E8">
              <w:rPr>
                <w:rStyle w:val="Hyperlink"/>
              </w:rPr>
              <w:t xml:space="preserve">2.1.2 </w:t>
            </w:r>
            <w:r w:rsidR="00F45B2B" w:rsidRPr="008070E8">
              <w:rPr>
                <w:rStyle w:val="Hyperlink"/>
                <w:rFonts w:hint="eastAsia"/>
              </w:rPr>
              <w:t>决策规划子系统</w:t>
            </w:r>
            <w:r w:rsidR="00F45B2B">
              <w:rPr>
                <w:webHidden/>
              </w:rPr>
              <w:tab/>
            </w:r>
            <w:r w:rsidR="00F45B2B">
              <w:rPr>
                <w:webHidden/>
              </w:rPr>
              <w:fldChar w:fldCharType="begin"/>
            </w:r>
            <w:r w:rsidR="00F45B2B">
              <w:rPr>
                <w:webHidden/>
              </w:rPr>
              <w:instrText xml:space="preserve"> PAGEREF _Toc517941508 \h </w:instrText>
            </w:r>
            <w:r w:rsidR="00F45B2B">
              <w:rPr>
                <w:webHidden/>
              </w:rPr>
            </w:r>
            <w:r w:rsidR="00F45B2B">
              <w:rPr>
                <w:webHidden/>
              </w:rPr>
              <w:fldChar w:fldCharType="separate"/>
            </w:r>
            <w:r w:rsidR="00D947A6">
              <w:rPr>
                <w:webHidden/>
              </w:rPr>
              <w:t>14</w:t>
            </w:r>
            <w:r w:rsidR="00F45B2B">
              <w:rPr>
                <w:webHidden/>
              </w:rPr>
              <w:fldChar w:fldCharType="end"/>
            </w:r>
          </w:hyperlink>
        </w:p>
        <w:p w14:paraId="2CAC85D4" w14:textId="22F9F2EC" w:rsidR="00F45B2B" w:rsidRDefault="006063F7" w:rsidP="00057842">
          <w:pPr>
            <w:pStyle w:val="TOC3"/>
            <w:tabs>
              <w:tab w:val="right" w:leader="dot" w:pos="8296"/>
            </w:tabs>
            <w:ind w:firstLineChars="0" w:firstLine="0"/>
            <w:rPr>
              <w:rFonts w:asciiTheme="minorHAnsi" w:hAnsiTheme="minorHAnsi" w:cstheme="minorBidi"/>
              <w:szCs w:val="22"/>
            </w:rPr>
          </w:pPr>
          <w:hyperlink w:anchor="_Toc517941509" w:history="1">
            <w:r w:rsidR="00F45B2B" w:rsidRPr="008070E8">
              <w:rPr>
                <w:rStyle w:val="Hyperlink"/>
              </w:rPr>
              <w:t xml:space="preserve">2.1.3 </w:t>
            </w:r>
            <w:r w:rsidR="00F45B2B" w:rsidRPr="008070E8">
              <w:rPr>
                <w:rStyle w:val="Hyperlink"/>
                <w:rFonts w:hint="eastAsia"/>
              </w:rPr>
              <w:t>控制执行子系统</w:t>
            </w:r>
            <w:r w:rsidR="00F45B2B">
              <w:rPr>
                <w:webHidden/>
              </w:rPr>
              <w:tab/>
            </w:r>
            <w:r w:rsidR="00F45B2B">
              <w:rPr>
                <w:webHidden/>
              </w:rPr>
              <w:fldChar w:fldCharType="begin"/>
            </w:r>
            <w:r w:rsidR="00F45B2B">
              <w:rPr>
                <w:webHidden/>
              </w:rPr>
              <w:instrText xml:space="preserve"> PAGEREF _Toc517941509 \h </w:instrText>
            </w:r>
            <w:r w:rsidR="00F45B2B">
              <w:rPr>
                <w:webHidden/>
              </w:rPr>
            </w:r>
            <w:r w:rsidR="00F45B2B">
              <w:rPr>
                <w:webHidden/>
              </w:rPr>
              <w:fldChar w:fldCharType="separate"/>
            </w:r>
            <w:r w:rsidR="00D947A6">
              <w:rPr>
                <w:webHidden/>
              </w:rPr>
              <w:t>14</w:t>
            </w:r>
            <w:r w:rsidR="00F45B2B">
              <w:rPr>
                <w:webHidden/>
              </w:rPr>
              <w:fldChar w:fldCharType="end"/>
            </w:r>
          </w:hyperlink>
        </w:p>
        <w:p w14:paraId="7196D6AD" w14:textId="2C783B95" w:rsidR="00F45B2B" w:rsidRDefault="006063F7" w:rsidP="00057842">
          <w:pPr>
            <w:pStyle w:val="TOC3"/>
            <w:tabs>
              <w:tab w:val="right" w:leader="dot" w:pos="8296"/>
            </w:tabs>
            <w:ind w:firstLineChars="0" w:firstLine="0"/>
            <w:rPr>
              <w:rFonts w:asciiTheme="minorHAnsi" w:hAnsiTheme="minorHAnsi" w:cstheme="minorBidi"/>
              <w:szCs w:val="22"/>
            </w:rPr>
          </w:pPr>
          <w:hyperlink w:anchor="_Toc517941510" w:history="1">
            <w:r w:rsidR="00F45B2B" w:rsidRPr="008070E8">
              <w:rPr>
                <w:rStyle w:val="Hyperlink"/>
              </w:rPr>
              <w:t xml:space="preserve">2.1.4 </w:t>
            </w:r>
            <w:r w:rsidR="00F45B2B" w:rsidRPr="008070E8">
              <w:rPr>
                <w:rStyle w:val="Hyperlink"/>
                <w:rFonts w:hint="eastAsia"/>
              </w:rPr>
              <w:t>无人驾驶汽车研究趋势分析</w:t>
            </w:r>
            <w:r w:rsidR="00F45B2B">
              <w:rPr>
                <w:webHidden/>
              </w:rPr>
              <w:tab/>
            </w:r>
            <w:r w:rsidR="00F45B2B">
              <w:rPr>
                <w:webHidden/>
              </w:rPr>
              <w:fldChar w:fldCharType="begin"/>
            </w:r>
            <w:r w:rsidR="00F45B2B">
              <w:rPr>
                <w:webHidden/>
              </w:rPr>
              <w:instrText xml:space="preserve"> PAGEREF _Toc517941510 \h </w:instrText>
            </w:r>
            <w:r w:rsidR="00F45B2B">
              <w:rPr>
                <w:webHidden/>
              </w:rPr>
            </w:r>
            <w:r w:rsidR="00F45B2B">
              <w:rPr>
                <w:webHidden/>
              </w:rPr>
              <w:fldChar w:fldCharType="separate"/>
            </w:r>
            <w:r w:rsidR="00D947A6">
              <w:rPr>
                <w:webHidden/>
              </w:rPr>
              <w:t>15</w:t>
            </w:r>
            <w:r w:rsidR="00F45B2B">
              <w:rPr>
                <w:webHidden/>
              </w:rPr>
              <w:fldChar w:fldCharType="end"/>
            </w:r>
          </w:hyperlink>
        </w:p>
        <w:p w14:paraId="42B6A1AF" w14:textId="5DABE0AB" w:rsidR="00F45B2B" w:rsidRDefault="006063F7" w:rsidP="00057842">
          <w:pPr>
            <w:pStyle w:val="TOC2"/>
            <w:tabs>
              <w:tab w:val="right" w:leader="dot" w:pos="8296"/>
            </w:tabs>
            <w:ind w:firstLineChars="0" w:firstLine="0"/>
            <w:rPr>
              <w:rFonts w:asciiTheme="minorHAnsi" w:hAnsiTheme="minorHAnsi" w:cstheme="minorBidi"/>
              <w:szCs w:val="22"/>
            </w:rPr>
          </w:pPr>
          <w:hyperlink w:anchor="_Toc517941511" w:history="1">
            <w:r w:rsidR="00F45B2B" w:rsidRPr="008070E8">
              <w:rPr>
                <w:rStyle w:val="Hyperlink"/>
              </w:rPr>
              <w:t>2.2</w:t>
            </w:r>
            <w:r w:rsidR="00F45B2B" w:rsidRPr="008070E8">
              <w:rPr>
                <w:rStyle w:val="Hyperlink"/>
                <w:rFonts w:hint="eastAsia"/>
              </w:rPr>
              <w:t>人工智能在无人驾驶汽车中的应用</w:t>
            </w:r>
            <w:r w:rsidR="00F45B2B">
              <w:rPr>
                <w:webHidden/>
              </w:rPr>
              <w:tab/>
            </w:r>
            <w:r w:rsidR="00F45B2B">
              <w:rPr>
                <w:webHidden/>
              </w:rPr>
              <w:fldChar w:fldCharType="begin"/>
            </w:r>
            <w:r w:rsidR="00F45B2B">
              <w:rPr>
                <w:webHidden/>
              </w:rPr>
              <w:instrText xml:space="preserve"> PAGEREF _Toc517941511 \h </w:instrText>
            </w:r>
            <w:r w:rsidR="00F45B2B">
              <w:rPr>
                <w:webHidden/>
              </w:rPr>
            </w:r>
            <w:r w:rsidR="00F45B2B">
              <w:rPr>
                <w:webHidden/>
              </w:rPr>
              <w:fldChar w:fldCharType="separate"/>
            </w:r>
            <w:r w:rsidR="00D947A6">
              <w:rPr>
                <w:webHidden/>
              </w:rPr>
              <w:t>16</w:t>
            </w:r>
            <w:r w:rsidR="00F45B2B">
              <w:rPr>
                <w:webHidden/>
              </w:rPr>
              <w:fldChar w:fldCharType="end"/>
            </w:r>
          </w:hyperlink>
        </w:p>
        <w:p w14:paraId="736593B5" w14:textId="3FEA333A" w:rsidR="00F45B2B" w:rsidRDefault="006063F7" w:rsidP="00057842">
          <w:pPr>
            <w:pStyle w:val="TOC1"/>
            <w:ind w:firstLineChars="0" w:firstLine="0"/>
            <w:rPr>
              <w:rFonts w:asciiTheme="minorHAnsi" w:hAnsiTheme="minorHAnsi" w:cstheme="minorBidi"/>
              <w:szCs w:val="22"/>
            </w:rPr>
          </w:pPr>
          <w:hyperlink w:anchor="_Toc517941512" w:history="1">
            <w:r w:rsidR="00F45B2B" w:rsidRPr="008070E8">
              <w:rPr>
                <w:rStyle w:val="Hyperlink"/>
              </w:rPr>
              <w:t>3.</w:t>
            </w:r>
            <w:r w:rsidR="00F45B2B" w:rsidRPr="008070E8">
              <w:rPr>
                <w:rStyle w:val="Hyperlink"/>
                <w:rFonts w:hint="eastAsia"/>
              </w:rPr>
              <w:t>人才篇</w:t>
            </w:r>
            <w:r w:rsidR="00F45B2B">
              <w:rPr>
                <w:webHidden/>
              </w:rPr>
              <w:tab/>
            </w:r>
            <w:r w:rsidR="00F45B2B">
              <w:rPr>
                <w:webHidden/>
              </w:rPr>
              <w:fldChar w:fldCharType="begin"/>
            </w:r>
            <w:r w:rsidR="00F45B2B">
              <w:rPr>
                <w:webHidden/>
              </w:rPr>
              <w:instrText xml:space="preserve"> PAGEREF _Toc517941512 \h </w:instrText>
            </w:r>
            <w:r w:rsidR="00F45B2B">
              <w:rPr>
                <w:webHidden/>
              </w:rPr>
            </w:r>
            <w:r w:rsidR="00F45B2B">
              <w:rPr>
                <w:webHidden/>
              </w:rPr>
              <w:fldChar w:fldCharType="separate"/>
            </w:r>
            <w:r w:rsidR="00D947A6">
              <w:rPr>
                <w:webHidden/>
              </w:rPr>
              <w:t>18</w:t>
            </w:r>
            <w:r w:rsidR="00F45B2B">
              <w:rPr>
                <w:webHidden/>
              </w:rPr>
              <w:fldChar w:fldCharType="end"/>
            </w:r>
          </w:hyperlink>
        </w:p>
        <w:p w14:paraId="1AE07E7E" w14:textId="482A67C4" w:rsidR="00F45B2B" w:rsidRDefault="006063F7" w:rsidP="00057842">
          <w:pPr>
            <w:pStyle w:val="TOC2"/>
            <w:tabs>
              <w:tab w:val="right" w:leader="dot" w:pos="8296"/>
            </w:tabs>
            <w:ind w:firstLineChars="0" w:firstLine="0"/>
            <w:rPr>
              <w:rFonts w:asciiTheme="minorHAnsi" w:hAnsiTheme="minorHAnsi" w:cstheme="minorBidi"/>
              <w:szCs w:val="22"/>
            </w:rPr>
          </w:pPr>
          <w:hyperlink w:anchor="_Toc517941513" w:history="1">
            <w:r w:rsidR="00F45B2B" w:rsidRPr="008070E8">
              <w:rPr>
                <w:rStyle w:val="Hyperlink"/>
              </w:rPr>
              <w:t>3.1</w:t>
            </w:r>
            <w:r w:rsidR="00F45B2B" w:rsidRPr="008070E8">
              <w:rPr>
                <w:rStyle w:val="Hyperlink"/>
                <w:rFonts w:hint="eastAsia"/>
              </w:rPr>
              <w:t>学者分布及迁徙</w:t>
            </w:r>
            <w:r w:rsidR="00F45B2B">
              <w:rPr>
                <w:webHidden/>
              </w:rPr>
              <w:tab/>
            </w:r>
            <w:r w:rsidR="00F45B2B">
              <w:rPr>
                <w:webHidden/>
              </w:rPr>
              <w:fldChar w:fldCharType="begin"/>
            </w:r>
            <w:r w:rsidR="00F45B2B">
              <w:rPr>
                <w:webHidden/>
              </w:rPr>
              <w:instrText xml:space="preserve"> PAGEREF _Toc517941513 \h </w:instrText>
            </w:r>
            <w:r w:rsidR="00F45B2B">
              <w:rPr>
                <w:webHidden/>
              </w:rPr>
            </w:r>
            <w:r w:rsidR="00F45B2B">
              <w:rPr>
                <w:webHidden/>
              </w:rPr>
              <w:fldChar w:fldCharType="separate"/>
            </w:r>
            <w:r w:rsidR="00D947A6">
              <w:rPr>
                <w:webHidden/>
              </w:rPr>
              <w:t>18</w:t>
            </w:r>
            <w:r w:rsidR="00F45B2B">
              <w:rPr>
                <w:webHidden/>
              </w:rPr>
              <w:fldChar w:fldCharType="end"/>
            </w:r>
          </w:hyperlink>
        </w:p>
        <w:p w14:paraId="31616571" w14:textId="0C765F96" w:rsidR="00F45B2B" w:rsidRDefault="006063F7" w:rsidP="00057842">
          <w:pPr>
            <w:pStyle w:val="TOC2"/>
            <w:tabs>
              <w:tab w:val="right" w:leader="dot" w:pos="8296"/>
            </w:tabs>
            <w:ind w:firstLineChars="0" w:firstLine="0"/>
            <w:rPr>
              <w:rFonts w:asciiTheme="minorHAnsi" w:hAnsiTheme="minorHAnsi" w:cstheme="minorBidi"/>
              <w:szCs w:val="22"/>
            </w:rPr>
          </w:pPr>
          <w:hyperlink w:anchor="_Toc517941514" w:history="1">
            <w:r w:rsidR="00F45B2B" w:rsidRPr="008070E8">
              <w:rPr>
                <w:rStyle w:val="Hyperlink"/>
              </w:rPr>
              <w:t xml:space="preserve">3.2 </w:t>
            </w:r>
            <w:r w:rsidR="00F45B2B" w:rsidRPr="008070E8">
              <w:rPr>
                <w:rStyle w:val="Hyperlink"/>
                <w:rFonts w:hint="eastAsia"/>
              </w:rPr>
              <w:t>代表研究学者</w:t>
            </w:r>
            <w:r w:rsidR="00F45B2B">
              <w:rPr>
                <w:webHidden/>
              </w:rPr>
              <w:tab/>
            </w:r>
            <w:r w:rsidR="00F45B2B">
              <w:rPr>
                <w:webHidden/>
              </w:rPr>
              <w:fldChar w:fldCharType="begin"/>
            </w:r>
            <w:r w:rsidR="00F45B2B">
              <w:rPr>
                <w:webHidden/>
              </w:rPr>
              <w:instrText xml:space="preserve"> PAGEREF _Toc517941514 \h </w:instrText>
            </w:r>
            <w:r w:rsidR="00F45B2B">
              <w:rPr>
                <w:webHidden/>
              </w:rPr>
            </w:r>
            <w:r w:rsidR="00F45B2B">
              <w:rPr>
                <w:webHidden/>
              </w:rPr>
              <w:fldChar w:fldCharType="separate"/>
            </w:r>
            <w:r w:rsidR="00D947A6">
              <w:rPr>
                <w:webHidden/>
              </w:rPr>
              <w:t>19</w:t>
            </w:r>
            <w:r w:rsidR="00F45B2B">
              <w:rPr>
                <w:webHidden/>
              </w:rPr>
              <w:fldChar w:fldCharType="end"/>
            </w:r>
          </w:hyperlink>
        </w:p>
        <w:p w14:paraId="007D6656" w14:textId="40C8C897" w:rsidR="00F45B2B" w:rsidRDefault="006063F7" w:rsidP="00057842">
          <w:pPr>
            <w:pStyle w:val="TOC1"/>
            <w:ind w:firstLineChars="0" w:firstLine="0"/>
            <w:rPr>
              <w:rFonts w:asciiTheme="minorHAnsi" w:hAnsiTheme="minorHAnsi" w:cstheme="minorBidi"/>
              <w:szCs w:val="22"/>
            </w:rPr>
          </w:pPr>
          <w:hyperlink w:anchor="_Toc517941515" w:history="1">
            <w:r w:rsidR="00F45B2B" w:rsidRPr="008070E8">
              <w:rPr>
                <w:rStyle w:val="Hyperlink"/>
              </w:rPr>
              <w:t xml:space="preserve">4 </w:t>
            </w:r>
            <w:r w:rsidR="00F45B2B" w:rsidRPr="008070E8">
              <w:rPr>
                <w:rStyle w:val="Hyperlink"/>
                <w:rFonts w:hint="eastAsia"/>
              </w:rPr>
              <w:t>应用篇</w:t>
            </w:r>
            <w:r w:rsidR="00F45B2B">
              <w:rPr>
                <w:webHidden/>
              </w:rPr>
              <w:tab/>
            </w:r>
            <w:r w:rsidR="00F45B2B">
              <w:rPr>
                <w:webHidden/>
              </w:rPr>
              <w:fldChar w:fldCharType="begin"/>
            </w:r>
            <w:r w:rsidR="00F45B2B">
              <w:rPr>
                <w:webHidden/>
              </w:rPr>
              <w:instrText xml:space="preserve"> PAGEREF _Toc517941515 \h </w:instrText>
            </w:r>
            <w:r w:rsidR="00F45B2B">
              <w:rPr>
                <w:webHidden/>
              </w:rPr>
            </w:r>
            <w:r w:rsidR="00F45B2B">
              <w:rPr>
                <w:webHidden/>
              </w:rPr>
              <w:fldChar w:fldCharType="separate"/>
            </w:r>
            <w:r w:rsidR="00D947A6">
              <w:rPr>
                <w:webHidden/>
              </w:rPr>
              <w:t>27</w:t>
            </w:r>
            <w:r w:rsidR="00F45B2B">
              <w:rPr>
                <w:webHidden/>
              </w:rPr>
              <w:fldChar w:fldCharType="end"/>
            </w:r>
          </w:hyperlink>
        </w:p>
        <w:p w14:paraId="65CBB341" w14:textId="0B20A79A" w:rsidR="00F45B2B" w:rsidRDefault="006063F7" w:rsidP="00057842">
          <w:pPr>
            <w:pStyle w:val="TOC1"/>
            <w:ind w:firstLineChars="0" w:firstLine="0"/>
            <w:rPr>
              <w:rFonts w:asciiTheme="minorHAnsi" w:hAnsiTheme="minorHAnsi" w:cstheme="minorBidi"/>
              <w:szCs w:val="22"/>
            </w:rPr>
          </w:pPr>
          <w:hyperlink w:anchor="_Toc517941516" w:history="1">
            <w:r w:rsidR="00F45B2B" w:rsidRPr="008070E8">
              <w:rPr>
                <w:rStyle w:val="Hyperlink"/>
              </w:rPr>
              <w:t xml:space="preserve">5 </w:t>
            </w:r>
            <w:r w:rsidR="00F45B2B" w:rsidRPr="008070E8">
              <w:rPr>
                <w:rStyle w:val="Hyperlink"/>
                <w:rFonts w:hint="eastAsia"/>
              </w:rPr>
              <w:t>趋势篇</w:t>
            </w:r>
            <w:r w:rsidR="00F45B2B">
              <w:rPr>
                <w:webHidden/>
              </w:rPr>
              <w:tab/>
            </w:r>
            <w:r w:rsidR="00F45B2B">
              <w:rPr>
                <w:webHidden/>
              </w:rPr>
              <w:fldChar w:fldCharType="begin"/>
            </w:r>
            <w:r w:rsidR="00F45B2B">
              <w:rPr>
                <w:webHidden/>
              </w:rPr>
              <w:instrText xml:space="preserve"> PAGEREF _Toc517941516 \h </w:instrText>
            </w:r>
            <w:r w:rsidR="00F45B2B">
              <w:rPr>
                <w:webHidden/>
              </w:rPr>
            </w:r>
            <w:r w:rsidR="00F45B2B">
              <w:rPr>
                <w:webHidden/>
              </w:rPr>
              <w:fldChar w:fldCharType="separate"/>
            </w:r>
            <w:r w:rsidR="00D947A6">
              <w:rPr>
                <w:webHidden/>
              </w:rPr>
              <w:t>29</w:t>
            </w:r>
            <w:r w:rsidR="00F45B2B">
              <w:rPr>
                <w:webHidden/>
              </w:rPr>
              <w:fldChar w:fldCharType="end"/>
            </w:r>
          </w:hyperlink>
        </w:p>
        <w:p w14:paraId="09409A5C" w14:textId="5C926DEE" w:rsidR="002F20BC" w:rsidRDefault="002F20BC" w:rsidP="002F20BC">
          <w:pPr>
            <w:rPr>
              <w:lang w:val="zh-CN"/>
            </w:rPr>
          </w:pPr>
          <w:r>
            <w:rPr>
              <w:lang w:val="zh-CN"/>
            </w:rPr>
            <w:fldChar w:fldCharType="end"/>
          </w:r>
        </w:p>
      </w:sdtContent>
    </w:sdt>
    <w:p w14:paraId="467CC761" w14:textId="77777777" w:rsidR="00875539" w:rsidRDefault="00875539">
      <w:pPr>
        <w:pStyle w:val="TableofFigures"/>
        <w:tabs>
          <w:tab w:val="right" w:leader="dot" w:pos="8296"/>
        </w:tabs>
        <w:ind w:left="840" w:hanging="420"/>
        <w:sectPr w:rsidR="00875539" w:rsidSect="00D8618D">
          <w:pgSz w:w="11906" w:h="16838"/>
          <w:pgMar w:top="1440" w:right="1800" w:bottom="1440" w:left="1800" w:header="851" w:footer="992" w:gutter="0"/>
          <w:cols w:space="425"/>
          <w:titlePg/>
          <w:docGrid w:type="lines" w:linePitch="312"/>
        </w:sectPr>
      </w:pPr>
    </w:p>
    <w:p w14:paraId="5F350FE6" w14:textId="77777777" w:rsidR="00F45B2B" w:rsidRDefault="002F20BC" w:rsidP="00CA20B7">
      <w:pPr>
        <w:pStyle w:val="TableofFigures"/>
        <w:tabs>
          <w:tab w:val="right" w:leader="dot" w:pos="8296"/>
        </w:tabs>
        <w:spacing w:beforeLines="50" w:before="156"/>
        <w:ind w:leftChars="0" w:left="0" w:firstLineChars="0" w:firstLine="0"/>
        <w:rPr>
          <w:rFonts w:asciiTheme="minorHAnsi" w:hAnsiTheme="minorHAnsi" w:cstheme="minorBidi"/>
          <w:szCs w:val="22"/>
        </w:rPr>
      </w:pPr>
      <w:r>
        <w:lastRenderedPageBreak/>
        <w:fldChar w:fldCharType="begin"/>
      </w:r>
      <w:r>
        <w:instrText xml:space="preserve"> TOC \h \z \c "</w:instrText>
      </w:r>
      <w:r>
        <w:instrText>图</w:instrText>
      </w:r>
      <w:r>
        <w:instrText xml:space="preserve">" </w:instrText>
      </w:r>
      <w:r>
        <w:fldChar w:fldCharType="separate"/>
      </w:r>
      <w:hyperlink w:anchor="_Toc517941517" w:history="1">
        <w:r w:rsidR="00F45B2B" w:rsidRPr="000B4BD3">
          <w:rPr>
            <w:rStyle w:val="Hyperlink"/>
            <w:rFonts w:hint="eastAsia"/>
          </w:rPr>
          <w:t>图</w:t>
        </w:r>
        <w:r w:rsidR="00F45B2B" w:rsidRPr="000B4BD3">
          <w:rPr>
            <w:rStyle w:val="Hyperlink"/>
          </w:rPr>
          <w:t xml:space="preserve"> 1 SAE J3016</w:t>
        </w:r>
        <w:r w:rsidR="00F45B2B" w:rsidRPr="000B4BD3">
          <w:rPr>
            <w:rStyle w:val="Hyperlink"/>
            <w:rFonts w:hint="eastAsia"/>
          </w:rPr>
          <w:t>标准</w:t>
        </w:r>
        <w:r w:rsidR="00F45B2B" w:rsidRPr="000B4BD3">
          <w:rPr>
            <w:rStyle w:val="Hyperlink"/>
          </w:rPr>
          <w:t xml:space="preserve"> Copyright © 2014 SAE International.</w:t>
        </w:r>
        <w:r w:rsidR="00F45B2B">
          <w:rPr>
            <w:webHidden/>
          </w:rPr>
          <w:tab/>
        </w:r>
        <w:r w:rsidR="00F45B2B">
          <w:rPr>
            <w:webHidden/>
          </w:rPr>
          <w:fldChar w:fldCharType="begin"/>
        </w:r>
        <w:r w:rsidR="00F45B2B">
          <w:rPr>
            <w:webHidden/>
          </w:rPr>
          <w:instrText xml:space="preserve"> PAGEREF _Toc517941517 \h </w:instrText>
        </w:r>
        <w:r w:rsidR="00F45B2B">
          <w:rPr>
            <w:webHidden/>
          </w:rPr>
        </w:r>
        <w:r w:rsidR="00F45B2B">
          <w:rPr>
            <w:webHidden/>
          </w:rPr>
          <w:fldChar w:fldCharType="separate"/>
        </w:r>
        <w:r w:rsidR="00F45B2B">
          <w:rPr>
            <w:webHidden/>
          </w:rPr>
          <w:t>2</w:t>
        </w:r>
        <w:r w:rsidR="00F45B2B">
          <w:rPr>
            <w:webHidden/>
          </w:rPr>
          <w:fldChar w:fldCharType="end"/>
        </w:r>
      </w:hyperlink>
    </w:p>
    <w:p w14:paraId="11AFDC73" w14:textId="77777777" w:rsidR="00F45B2B" w:rsidRDefault="006063F7" w:rsidP="00CA20B7">
      <w:pPr>
        <w:pStyle w:val="TableofFigures"/>
        <w:tabs>
          <w:tab w:val="right" w:leader="dot" w:pos="8296"/>
        </w:tabs>
        <w:spacing w:beforeLines="50" w:before="156"/>
        <w:ind w:leftChars="0" w:left="0" w:firstLineChars="0" w:firstLine="0"/>
        <w:rPr>
          <w:rFonts w:asciiTheme="minorHAnsi" w:hAnsiTheme="minorHAnsi" w:cstheme="minorBidi"/>
          <w:szCs w:val="22"/>
        </w:rPr>
      </w:pPr>
      <w:hyperlink w:anchor="_Toc517941518" w:history="1">
        <w:r w:rsidR="00F45B2B" w:rsidRPr="000B4BD3">
          <w:rPr>
            <w:rStyle w:val="Hyperlink"/>
            <w:rFonts w:hint="eastAsia"/>
          </w:rPr>
          <w:t>图</w:t>
        </w:r>
        <w:r w:rsidR="00F45B2B" w:rsidRPr="000B4BD3">
          <w:rPr>
            <w:rStyle w:val="Hyperlink"/>
          </w:rPr>
          <w:t xml:space="preserve"> 2 </w:t>
        </w:r>
        <w:r w:rsidR="00F45B2B" w:rsidRPr="000B4BD3">
          <w:rPr>
            <w:rStyle w:val="Hyperlink"/>
            <w:rFonts w:hint="eastAsia"/>
          </w:rPr>
          <w:t>无人驾驶技术的价值</w:t>
        </w:r>
        <w:r w:rsidR="00F45B2B">
          <w:rPr>
            <w:webHidden/>
          </w:rPr>
          <w:tab/>
        </w:r>
        <w:r w:rsidR="00F45B2B">
          <w:rPr>
            <w:webHidden/>
          </w:rPr>
          <w:fldChar w:fldCharType="begin"/>
        </w:r>
        <w:r w:rsidR="00F45B2B">
          <w:rPr>
            <w:webHidden/>
          </w:rPr>
          <w:instrText xml:space="preserve"> PAGEREF _Toc517941518 \h </w:instrText>
        </w:r>
        <w:r w:rsidR="00F45B2B">
          <w:rPr>
            <w:webHidden/>
          </w:rPr>
        </w:r>
        <w:r w:rsidR="00F45B2B">
          <w:rPr>
            <w:webHidden/>
          </w:rPr>
          <w:fldChar w:fldCharType="separate"/>
        </w:r>
        <w:r w:rsidR="00F45B2B">
          <w:rPr>
            <w:webHidden/>
          </w:rPr>
          <w:t>4</w:t>
        </w:r>
        <w:r w:rsidR="00F45B2B">
          <w:rPr>
            <w:webHidden/>
          </w:rPr>
          <w:fldChar w:fldCharType="end"/>
        </w:r>
      </w:hyperlink>
    </w:p>
    <w:p w14:paraId="22A8DEDA" w14:textId="77777777" w:rsidR="00F45B2B" w:rsidRDefault="006063F7" w:rsidP="00CA20B7">
      <w:pPr>
        <w:pStyle w:val="TableofFigures"/>
        <w:tabs>
          <w:tab w:val="right" w:leader="dot" w:pos="8296"/>
        </w:tabs>
        <w:spacing w:beforeLines="50" w:before="156"/>
        <w:ind w:leftChars="0" w:left="0" w:firstLineChars="0" w:firstLine="0"/>
        <w:rPr>
          <w:rFonts w:asciiTheme="minorHAnsi" w:hAnsiTheme="minorHAnsi" w:cstheme="minorBidi"/>
          <w:szCs w:val="22"/>
        </w:rPr>
      </w:pPr>
      <w:hyperlink w:anchor="_Toc517941519" w:history="1">
        <w:r w:rsidR="00F45B2B" w:rsidRPr="000B4BD3">
          <w:rPr>
            <w:rStyle w:val="Hyperlink"/>
            <w:rFonts w:hint="eastAsia"/>
          </w:rPr>
          <w:t>图</w:t>
        </w:r>
        <w:r w:rsidR="00F45B2B" w:rsidRPr="000B4BD3">
          <w:rPr>
            <w:rStyle w:val="Hyperlink"/>
          </w:rPr>
          <w:t xml:space="preserve"> 3 </w:t>
        </w:r>
        <w:r w:rsidR="00F45B2B" w:rsidRPr="000B4BD3">
          <w:rPr>
            <w:rStyle w:val="Hyperlink"/>
            <w:rFonts w:hint="eastAsia"/>
          </w:rPr>
          <w:t>国外无人驾驶汽车发展历程</w:t>
        </w:r>
        <w:r w:rsidR="00F45B2B">
          <w:rPr>
            <w:webHidden/>
          </w:rPr>
          <w:tab/>
        </w:r>
        <w:r w:rsidR="00F45B2B">
          <w:rPr>
            <w:webHidden/>
          </w:rPr>
          <w:fldChar w:fldCharType="begin"/>
        </w:r>
        <w:r w:rsidR="00F45B2B">
          <w:rPr>
            <w:webHidden/>
          </w:rPr>
          <w:instrText xml:space="preserve"> PAGEREF _Toc517941519 \h </w:instrText>
        </w:r>
        <w:r w:rsidR="00F45B2B">
          <w:rPr>
            <w:webHidden/>
          </w:rPr>
        </w:r>
        <w:r w:rsidR="00F45B2B">
          <w:rPr>
            <w:webHidden/>
          </w:rPr>
          <w:fldChar w:fldCharType="separate"/>
        </w:r>
        <w:r w:rsidR="00F45B2B">
          <w:rPr>
            <w:webHidden/>
          </w:rPr>
          <w:t>5</w:t>
        </w:r>
        <w:r w:rsidR="00F45B2B">
          <w:rPr>
            <w:webHidden/>
          </w:rPr>
          <w:fldChar w:fldCharType="end"/>
        </w:r>
      </w:hyperlink>
    </w:p>
    <w:p w14:paraId="437A1814" w14:textId="77777777" w:rsidR="00F45B2B" w:rsidRDefault="006063F7" w:rsidP="00CA20B7">
      <w:pPr>
        <w:pStyle w:val="TableofFigures"/>
        <w:tabs>
          <w:tab w:val="right" w:leader="dot" w:pos="8296"/>
        </w:tabs>
        <w:spacing w:beforeLines="50" w:before="156"/>
        <w:ind w:leftChars="0" w:left="0" w:firstLineChars="0" w:firstLine="0"/>
        <w:rPr>
          <w:rFonts w:asciiTheme="minorHAnsi" w:hAnsiTheme="minorHAnsi" w:cstheme="minorBidi"/>
          <w:szCs w:val="22"/>
        </w:rPr>
      </w:pPr>
      <w:hyperlink w:anchor="_Toc517941520" w:history="1">
        <w:r w:rsidR="00F45B2B" w:rsidRPr="000B4BD3">
          <w:rPr>
            <w:rStyle w:val="Hyperlink"/>
            <w:rFonts w:hint="eastAsia"/>
          </w:rPr>
          <w:t>图</w:t>
        </w:r>
        <w:r w:rsidR="00F45B2B" w:rsidRPr="000B4BD3">
          <w:rPr>
            <w:rStyle w:val="Hyperlink"/>
          </w:rPr>
          <w:t xml:space="preserve"> 4 </w:t>
        </w:r>
        <w:r w:rsidR="00F45B2B" w:rsidRPr="000B4BD3">
          <w:rPr>
            <w:rStyle w:val="Hyperlink"/>
            <w:rFonts w:hint="eastAsia"/>
          </w:rPr>
          <w:t>我国无人驾驶汽车发展历程</w:t>
        </w:r>
        <w:r w:rsidR="00F45B2B">
          <w:rPr>
            <w:webHidden/>
          </w:rPr>
          <w:tab/>
        </w:r>
        <w:r w:rsidR="00F45B2B">
          <w:rPr>
            <w:webHidden/>
          </w:rPr>
          <w:fldChar w:fldCharType="begin"/>
        </w:r>
        <w:r w:rsidR="00F45B2B">
          <w:rPr>
            <w:webHidden/>
          </w:rPr>
          <w:instrText xml:space="preserve"> PAGEREF _Toc517941520 \h </w:instrText>
        </w:r>
        <w:r w:rsidR="00F45B2B">
          <w:rPr>
            <w:webHidden/>
          </w:rPr>
        </w:r>
        <w:r w:rsidR="00F45B2B">
          <w:rPr>
            <w:webHidden/>
          </w:rPr>
          <w:fldChar w:fldCharType="separate"/>
        </w:r>
        <w:r w:rsidR="00F45B2B">
          <w:rPr>
            <w:webHidden/>
          </w:rPr>
          <w:t>8</w:t>
        </w:r>
        <w:r w:rsidR="00F45B2B">
          <w:rPr>
            <w:webHidden/>
          </w:rPr>
          <w:fldChar w:fldCharType="end"/>
        </w:r>
      </w:hyperlink>
    </w:p>
    <w:p w14:paraId="3DFA8AA9" w14:textId="77777777" w:rsidR="00F45B2B" w:rsidRDefault="006063F7" w:rsidP="00CA20B7">
      <w:pPr>
        <w:pStyle w:val="TableofFigures"/>
        <w:tabs>
          <w:tab w:val="right" w:leader="dot" w:pos="8296"/>
        </w:tabs>
        <w:spacing w:beforeLines="50" w:before="156"/>
        <w:ind w:leftChars="0" w:left="0" w:firstLineChars="0" w:firstLine="0"/>
        <w:rPr>
          <w:rFonts w:asciiTheme="minorHAnsi" w:hAnsiTheme="minorHAnsi" w:cstheme="minorBidi"/>
          <w:szCs w:val="22"/>
        </w:rPr>
      </w:pPr>
      <w:hyperlink w:anchor="_Toc517941521" w:history="1">
        <w:r w:rsidR="00F45B2B" w:rsidRPr="000B4BD3">
          <w:rPr>
            <w:rStyle w:val="Hyperlink"/>
            <w:rFonts w:hint="eastAsia"/>
          </w:rPr>
          <w:t>图</w:t>
        </w:r>
        <w:r w:rsidR="00F45B2B" w:rsidRPr="000B4BD3">
          <w:rPr>
            <w:rStyle w:val="Hyperlink"/>
          </w:rPr>
          <w:t xml:space="preserve"> 5 </w:t>
        </w:r>
        <w:r w:rsidR="00F45B2B" w:rsidRPr="000B4BD3">
          <w:rPr>
            <w:rStyle w:val="Hyperlink"/>
            <w:rFonts w:hint="eastAsia"/>
          </w:rPr>
          <w:t>无人驾驶汽车分层结构示意图</w:t>
        </w:r>
        <w:r w:rsidR="00F45B2B">
          <w:rPr>
            <w:webHidden/>
          </w:rPr>
          <w:tab/>
        </w:r>
        <w:r w:rsidR="00F45B2B">
          <w:rPr>
            <w:webHidden/>
          </w:rPr>
          <w:fldChar w:fldCharType="begin"/>
        </w:r>
        <w:r w:rsidR="00F45B2B">
          <w:rPr>
            <w:webHidden/>
          </w:rPr>
          <w:instrText xml:space="preserve"> PAGEREF _Toc517941521 \h </w:instrText>
        </w:r>
        <w:r w:rsidR="00F45B2B">
          <w:rPr>
            <w:webHidden/>
          </w:rPr>
        </w:r>
        <w:r w:rsidR="00F45B2B">
          <w:rPr>
            <w:webHidden/>
          </w:rPr>
          <w:fldChar w:fldCharType="separate"/>
        </w:r>
        <w:r w:rsidR="00F45B2B">
          <w:rPr>
            <w:webHidden/>
          </w:rPr>
          <w:t>11</w:t>
        </w:r>
        <w:r w:rsidR="00F45B2B">
          <w:rPr>
            <w:webHidden/>
          </w:rPr>
          <w:fldChar w:fldCharType="end"/>
        </w:r>
      </w:hyperlink>
    </w:p>
    <w:p w14:paraId="4FA6559A" w14:textId="77777777" w:rsidR="00F45B2B" w:rsidRDefault="006063F7" w:rsidP="00CA20B7">
      <w:pPr>
        <w:pStyle w:val="TableofFigures"/>
        <w:tabs>
          <w:tab w:val="right" w:leader="dot" w:pos="8296"/>
        </w:tabs>
        <w:spacing w:beforeLines="50" w:before="156"/>
        <w:ind w:leftChars="0" w:left="0" w:firstLineChars="0" w:firstLine="0"/>
        <w:rPr>
          <w:rFonts w:asciiTheme="minorHAnsi" w:hAnsiTheme="minorHAnsi" w:cstheme="minorBidi"/>
          <w:szCs w:val="22"/>
        </w:rPr>
      </w:pPr>
      <w:hyperlink w:anchor="_Toc517941522" w:history="1">
        <w:r w:rsidR="00F45B2B" w:rsidRPr="000B4BD3">
          <w:rPr>
            <w:rStyle w:val="Hyperlink"/>
            <w:rFonts w:hint="eastAsia"/>
          </w:rPr>
          <w:t>图</w:t>
        </w:r>
        <w:r w:rsidR="00F45B2B" w:rsidRPr="000B4BD3">
          <w:rPr>
            <w:rStyle w:val="Hyperlink"/>
          </w:rPr>
          <w:t xml:space="preserve"> 6 SICK LMS511</w:t>
        </w:r>
        <w:r w:rsidR="00F45B2B" w:rsidRPr="000B4BD3">
          <w:rPr>
            <w:rStyle w:val="Hyperlink"/>
            <w:rFonts w:hint="eastAsia"/>
          </w:rPr>
          <w:t>激光雷达</w:t>
        </w:r>
        <w:r w:rsidR="00F45B2B">
          <w:rPr>
            <w:webHidden/>
          </w:rPr>
          <w:tab/>
        </w:r>
        <w:r w:rsidR="00F45B2B">
          <w:rPr>
            <w:webHidden/>
          </w:rPr>
          <w:fldChar w:fldCharType="begin"/>
        </w:r>
        <w:r w:rsidR="00F45B2B">
          <w:rPr>
            <w:webHidden/>
          </w:rPr>
          <w:instrText xml:space="preserve"> PAGEREF _Toc517941522 \h </w:instrText>
        </w:r>
        <w:r w:rsidR="00F45B2B">
          <w:rPr>
            <w:webHidden/>
          </w:rPr>
        </w:r>
        <w:r w:rsidR="00F45B2B">
          <w:rPr>
            <w:webHidden/>
          </w:rPr>
          <w:fldChar w:fldCharType="separate"/>
        </w:r>
        <w:r w:rsidR="00F45B2B">
          <w:rPr>
            <w:webHidden/>
          </w:rPr>
          <w:t>12</w:t>
        </w:r>
        <w:r w:rsidR="00F45B2B">
          <w:rPr>
            <w:webHidden/>
          </w:rPr>
          <w:fldChar w:fldCharType="end"/>
        </w:r>
      </w:hyperlink>
    </w:p>
    <w:p w14:paraId="3B2ED77A" w14:textId="77777777" w:rsidR="00F45B2B" w:rsidRDefault="006063F7" w:rsidP="00CA20B7">
      <w:pPr>
        <w:pStyle w:val="TableofFigures"/>
        <w:tabs>
          <w:tab w:val="right" w:leader="dot" w:pos="8296"/>
        </w:tabs>
        <w:spacing w:beforeLines="50" w:before="156"/>
        <w:ind w:leftChars="0" w:left="0" w:firstLineChars="0" w:firstLine="0"/>
        <w:rPr>
          <w:rFonts w:asciiTheme="minorHAnsi" w:hAnsiTheme="minorHAnsi" w:cstheme="minorBidi"/>
          <w:szCs w:val="22"/>
        </w:rPr>
      </w:pPr>
      <w:hyperlink w:anchor="_Toc517941523" w:history="1">
        <w:r w:rsidR="00F45B2B" w:rsidRPr="000B4BD3">
          <w:rPr>
            <w:rStyle w:val="Hyperlink"/>
            <w:rFonts w:hint="eastAsia"/>
          </w:rPr>
          <w:t>图</w:t>
        </w:r>
        <w:r w:rsidR="00F45B2B" w:rsidRPr="000B4BD3">
          <w:rPr>
            <w:rStyle w:val="Hyperlink"/>
          </w:rPr>
          <w:t xml:space="preserve"> 7 HDL-32E</w:t>
        </w:r>
        <w:r w:rsidR="00F45B2B">
          <w:rPr>
            <w:webHidden/>
          </w:rPr>
          <w:tab/>
        </w:r>
        <w:r w:rsidR="00F45B2B">
          <w:rPr>
            <w:webHidden/>
          </w:rPr>
          <w:fldChar w:fldCharType="begin"/>
        </w:r>
        <w:r w:rsidR="00F45B2B">
          <w:rPr>
            <w:webHidden/>
          </w:rPr>
          <w:instrText xml:space="preserve"> PAGEREF _Toc517941523 \h </w:instrText>
        </w:r>
        <w:r w:rsidR="00F45B2B">
          <w:rPr>
            <w:webHidden/>
          </w:rPr>
        </w:r>
        <w:r w:rsidR="00F45B2B">
          <w:rPr>
            <w:webHidden/>
          </w:rPr>
          <w:fldChar w:fldCharType="separate"/>
        </w:r>
        <w:r w:rsidR="00F45B2B">
          <w:rPr>
            <w:webHidden/>
          </w:rPr>
          <w:t>12</w:t>
        </w:r>
        <w:r w:rsidR="00F45B2B">
          <w:rPr>
            <w:webHidden/>
          </w:rPr>
          <w:fldChar w:fldCharType="end"/>
        </w:r>
      </w:hyperlink>
    </w:p>
    <w:p w14:paraId="0F0D37B1" w14:textId="77777777" w:rsidR="00F45B2B" w:rsidRDefault="006063F7" w:rsidP="00CA20B7">
      <w:pPr>
        <w:pStyle w:val="TableofFigures"/>
        <w:tabs>
          <w:tab w:val="right" w:leader="dot" w:pos="8296"/>
        </w:tabs>
        <w:spacing w:beforeLines="50" w:before="156"/>
        <w:ind w:leftChars="0" w:left="0" w:firstLineChars="0" w:firstLine="0"/>
        <w:rPr>
          <w:rFonts w:asciiTheme="minorHAnsi" w:hAnsiTheme="minorHAnsi" w:cstheme="minorBidi"/>
          <w:szCs w:val="22"/>
        </w:rPr>
      </w:pPr>
      <w:hyperlink w:anchor="_Toc517941524" w:history="1">
        <w:r w:rsidR="00F45B2B" w:rsidRPr="000B4BD3">
          <w:rPr>
            <w:rStyle w:val="Hyperlink"/>
            <w:rFonts w:hint="eastAsia"/>
          </w:rPr>
          <w:t>图</w:t>
        </w:r>
        <w:r w:rsidR="00F45B2B" w:rsidRPr="000B4BD3">
          <w:rPr>
            <w:rStyle w:val="Hyperlink"/>
          </w:rPr>
          <w:t xml:space="preserve"> 8 </w:t>
        </w:r>
        <w:r w:rsidR="00F45B2B" w:rsidRPr="000B4BD3">
          <w:rPr>
            <w:rStyle w:val="Hyperlink"/>
            <w:rFonts w:hint="eastAsia"/>
          </w:rPr>
          <w:t>无人驾驶汽车研究热点趋势变化</w:t>
        </w:r>
        <w:r w:rsidR="00F45B2B">
          <w:rPr>
            <w:webHidden/>
          </w:rPr>
          <w:tab/>
        </w:r>
        <w:r w:rsidR="00F45B2B">
          <w:rPr>
            <w:webHidden/>
          </w:rPr>
          <w:fldChar w:fldCharType="begin"/>
        </w:r>
        <w:r w:rsidR="00F45B2B">
          <w:rPr>
            <w:webHidden/>
          </w:rPr>
          <w:instrText xml:space="preserve"> PAGEREF _Toc517941524 \h </w:instrText>
        </w:r>
        <w:r w:rsidR="00F45B2B">
          <w:rPr>
            <w:webHidden/>
          </w:rPr>
        </w:r>
        <w:r w:rsidR="00F45B2B">
          <w:rPr>
            <w:webHidden/>
          </w:rPr>
          <w:fldChar w:fldCharType="separate"/>
        </w:r>
        <w:r w:rsidR="00F45B2B">
          <w:rPr>
            <w:webHidden/>
          </w:rPr>
          <w:t>17</w:t>
        </w:r>
        <w:r w:rsidR="00F45B2B">
          <w:rPr>
            <w:webHidden/>
          </w:rPr>
          <w:fldChar w:fldCharType="end"/>
        </w:r>
      </w:hyperlink>
    </w:p>
    <w:p w14:paraId="091E4903" w14:textId="77777777" w:rsidR="00F45B2B" w:rsidRDefault="006063F7" w:rsidP="00CA20B7">
      <w:pPr>
        <w:pStyle w:val="TableofFigures"/>
        <w:tabs>
          <w:tab w:val="right" w:leader="dot" w:pos="8296"/>
        </w:tabs>
        <w:spacing w:beforeLines="50" w:before="156"/>
        <w:ind w:leftChars="0" w:left="0" w:firstLineChars="0" w:firstLine="0"/>
        <w:rPr>
          <w:rFonts w:asciiTheme="minorHAnsi" w:hAnsiTheme="minorHAnsi" w:cstheme="minorBidi"/>
          <w:szCs w:val="22"/>
        </w:rPr>
      </w:pPr>
      <w:hyperlink w:anchor="_Toc517941525" w:history="1">
        <w:r w:rsidR="00F45B2B" w:rsidRPr="000B4BD3">
          <w:rPr>
            <w:rStyle w:val="Hyperlink"/>
            <w:rFonts w:hint="eastAsia"/>
          </w:rPr>
          <w:t>图</w:t>
        </w:r>
        <w:r w:rsidR="00F45B2B" w:rsidRPr="000B4BD3">
          <w:rPr>
            <w:rStyle w:val="Hyperlink"/>
          </w:rPr>
          <w:t xml:space="preserve"> 9 </w:t>
        </w:r>
        <w:r w:rsidR="00F45B2B" w:rsidRPr="000B4BD3">
          <w:rPr>
            <w:rStyle w:val="Hyperlink"/>
            <w:rFonts w:hint="eastAsia"/>
          </w:rPr>
          <w:t>基于机器学习算法的非结构化道路检测方法框架</w:t>
        </w:r>
        <w:r w:rsidR="00F45B2B">
          <w:rPr>
            <w:webHidden/>
          </w:rPr>
          <w:tab/>
        </w:r>
        <w:r w:rsidR="00F45B2B">
          <w:rPr>
            <w:webHidden/>
          </w:rPr>
          <w:fldChar w:fldCharType="begin"/>
        </w:r>
        <w:r w:rsidR="00F45B2B">
          <w:rPr>
            <w:webHidden/>
          </w:rPr>
          <w:instrText xml:space="preserve"> PAGEREF _Toc517941525 \h </w:instrText>
        </w:r>
        <w:r w:rsidR="00F45B2B">
          <w:rPr>
            <w:webHidden/>
          </w:rPr>
        </w:r>
        <w:r w:rsidR="00F45B2B">
          <w:rPr>
            <w:webHidden/>
          </w:rPr>
          <w:fldChar w:fldCharType="separate"/>
        </w:r>
        <w:r w:rsidR="00F45B2B">
          <w:rPr>
            <w:webHidden/>
          </w:rPr>
          <w:t>17</w:t>
        </w:r>
        <w:r w:rsidR="00F45B2B">
          <w:rPr>
            <w:webHidden/>
          </w:rPr>
          <w:fldChar w:fldCharType="end"/>
        </w:r>
      </w:hyperlink>
    </w:p>
    <w:p w14:paraId="69E3A50B" w14:textId="77777777" w:rsidR="00F45B2B" w:rsidRDefault="006063F7" w:rsidP="00CA20B7">
      <w:pPr>
        <w:pStyle w:val="TableofFigures"/>
        <w:tabs>
          <w:tab w:val="right" w:leader="dot" w:pos="8296"/>
        </w:tabs>
        <w:spacing w:beforeLines="50" w:before="156"/>
        <w:ind w:leftChars="0" w:left="0" w:firstLineChars="0" w:firstLine="0"/>
        <w:rPr>
          <w:rFonts w:asciiTheme="minorHAnsi" w:hAnsiTheme="minorHAnsi" w:cstheme="minorBidi"/>
          <w:szCs w:val="22"/>
        </w:rPr>
      </w:pPr>
      <w:hyperlink w:anchor="_Toc517941526" w:history="1">
        <w:r w:rsidR="00F45B2B" w:rsidRPr="000B4BD3">
          <w:rPr>
            <w:rStyle w:val="Hyperlink"/>
            <w:rFonts w:hint="eastAsia"/>
          </w:rPr>
          <w:t>图</w:t>
        </w:r>
        <w:r w:rsidR="00F45B2B" w:rsidRPr="000B4BD3">
          <w:rPr>
            <w:rStyle w:val="Hyperlink"/>
          </w:rPr>
          <w:t xml:space="preserve"> 10 </w:t>
        </w:r>
        <w:r w:rsidR="00F45B2B" w:rsidRPr="000B4BD3">
          <w:rPr>
            <w:rStyle w:val="Hyperlink"/>
            <w:rFonts w:hint="eastAsia"/>
          </w:rPr>
          <w:t>无人驾驶领域研究学者全球分布</w:t>
        </w:r>
        <w:r w:rsidR="00F45B2B">
          <w:rPr>
            <w:webHidden/>
          </w:rPr>
          <w:tab/>
        </w:r>
        <w:r w:rsidR="00F45B2B">
          <w:rPr>
            <w:webHidden/>
          </w:rPr>
          <w:fldChar w:fldCharType="begin"/>
        </w:r>
        <w:r w:rsidR="00F45B2B">
          <w:rPr>
            <w:webHidden/>
          </w:rPr>
          <w:instrText xml:space="preserve"> PAGEREF _Toc517941526 \h </w:instrText>
        </w:r>
        <w:r w:rsidR="00F45B2B">
          <w:rPr>
            <w:webHidden/>
          </w:rPr>
        </w:r>
        <w:r w:rsidR="00F45B2B">
          <w:rPr>
            <w:webHidden/>
          </w:rPr>
          <w:fldChar w:fldCharType="separate"/>
        </w:r>
        <w:r w:rsidR="00F45B2B">
          <w:rPr>
            <w:webHidden/>
          </w:rPr>
          <w:t>19</w:t>
        </w:r>
        <w:r w:rsidR="00F45B2B">
          <w:rPr>
            <w:webHidden/>
          </w:rPr>
          <w:fldChar w:fldCharType="end"/>
        </w:r>
      </w:hyperlink>
    </w:p>
    <w:p w14:paraId="5D3F9699" w14:textId="77777777" w:rsidR="00F45B2B" w:rsidRDefault="006063F7" w:rsidP="00CA20B7">
      <w:pPr>
        <w:pStyle w:val="TableofFigures"/>
        <w:tabs>
          <w:tab w:val="right" w:leader="dot" w:pos="8296"/>
        </w:tabs>
        <w:spacing w:beforeLines="50" w:before="156"/>
        <w:ind w:leftChars="0" w:left="0" w:firstLineChars="0" w:firstLine="0"/>
        <w:rPr>
          <w:rFonts w:asciiTheme="minorHAnsi" w:hAnsiTheme="minorHAnsi" w:cstheme="minorBidi"/>
          <w:szCs w:val="22"/>
        </w:rPr>
      </w:pPr>
      <w:hyperlink w:anchor="_Toc517941527" w:history="1">
        <w:r w:rsidR="00F45B2B" w:rsidRPr="000B4BD3">
          <w:rPr>
            <w:rStyle w:val="Hyperlink"/>
            <w:rFonts w:hint="eastAsia"/>
          </w:rPr>
          <w:t>图</w:t>
        </w:r>
        <w:r w:rsidR="00F45B2B" w:rsidRPr="000B4BD3">
          <w:rPr>
            <w:rStyle w:val="Hyperlink"/>
          </w:rPr>
          <w:t xml:space="preserve"> 11 </w:t>
        </w:r>
        <w:r w:rsidR="00F45B2B" w:rsidRPr="000B4BD3">
          <w:rPr>
            <w:rStyle w:val="Hyperlink"/>
            <w:rFonts w:hint="eastAsia"/>
          </w:rPr>
          <w:t>无人驾驶领域研究学者全球分布</w:t>
        </w:r>
        <w:r w:rsidR="00F45B2B">
          <w:rPr>
            <w:webHidden/>
          </w:rPr>
          <w:tab/>
        </w:r>
        <w:r w:rsidR="00F45B2B">
          <w:rPr>
            <w:webHidden/>
          </w:rPr>
          <w:fldChar w:fldCharType="begin"/>
        </w:r>
        <w:r w:rsidR="00F45B2B">
          <w:rPr>
            <w:webHidden/>
          </w:rPr>
          <w:instrText xml:space="preserve"> PAGEREF _Toc517941527 \h </w:instrText>
        </w:r>
        <w:r w:rsidR="00F45B2B">
          <w:rPr>
            <w:webHidden/>
          </w:rPr>
        </w:r>
        <w:r w:rsidR="00F45B2B">
          <w:rPr>
            <w:webHidden/>
          </w:rPr>
          <w:fldChar w:fldCharType="separate"/>
        </w:r>
        <w:r w:rsidR="00F45B2B">
          <w:rPr>
            <w:webHidden/>
          </w:rPr>
          <w:t>19</w:t>
        </w:r>
        <w:r w:rsidR="00F45B2B">
          <w:rPr>
            <w:webHidden/>
          </w:rPr>
          <w:fldChar w:fldCharType="end"/>
        </w:r>
      </w:hyperlink>
    </w:p>
    <w:p w14:paraId="6B81523B" w14:textId="77777777" w:rsidR="00F45B2B" w:rsidRDefault="006063F7" w:rsidP="00CA20B7">
      <w:pPr>
        <w:pStyle w:val="TableofFigures"/>
        <w:tabs>
          <w:tab w:val="right" w:leader="dot" w:pos="8296"/>
        </w:tabs>
        <w:spacing w:beforeLines="50" w:before="156"/>
        <w:ind w:leftChars="0" w:left="0" w:firstLineChars="0" w:firstLine="0"/>
        <w:rPr>
          <w:rFonts w:asciiTheme="minorHAnsi" w:hAnsiTheme="minorHAnsi" w:cstheme="minorBidi"/>
          <w:szCs w:val="22"/>
        </w:rPr>
      </w:pPr>
      <w:hyperlink w:anchor="_Toc517941528" w:history="1">
        <w:r w:rsidR="00F45B2B" w:rsidRPr="000B4BD3">
          <w:rPr>
            <w:rStyle w:val="Hyperlink"/>
            <w:rFonts w:hint="eastAsia"/>
          </w:rPr>
          <w:t>图</w:t>
        </w:r>
        <w:r w:rsidR="00F45B2B" w:rsidRPr="000B4BD3">
          <w:rPr>
            <w:rStyle w:val="Hyperlink"/>
          </w:rPr>
          <w:t xml:space="preserve"> 12 </w:t>
        </w:r>
        <w:r w:rsidR="00F45B2B" w:rsidRPr="000B4BD3">
          <w:rPr>
            <w:rStyle w:val="Hyperlink"/>
            <w:rFonts w:hint="eastAsia"/>
          </w:rPr>
          <w:t>各国人才逆顺差</w:t>
        </w:r>
        <w:r w:rsidR="00F45B2B">
          <w:rPr>
            <w:webHidden/>
          </w:rPr>
          <w:tab/>
        </w:r>
        <w:r w:rsidR="00F45B2B">
          <w:rPr>
            <w:webHidden/>
          </w:rPr>
          <w:fldChar w:fldCharType="begin"/>
        </w:r>
        <w:r w:rsidR="00F45B2B">
          <w:rPr>
            <w:webHidden/>
          </w:rPr>
          <w:instrText xml:space="preserve"> PAGEREF _Toc517941528 \h </w:instrText>
        </w:r>
        <w:r w:rsidR="00F45B2B">
          <w:rPr>
            <w:webHidden/>
          </w:rPr>
        </w:r>
        <w:r w:rsidR="00F45B2B">
          <w:rPr>
            <w:webHidden/>
          </w:rPr>
          <w:fldChar w:fldCharType="separate"/>
        </w:r>
        <w:r w:rsidR="00F45B2B">
          <w:rPr>
            <w:webHidden/>
          </w:rPr>
          <w:t>20</w:t>
        </w:r>
        <w:r w:rsidR="00F45B2B">
          <w:rPr>
            <w:webHidden/>
          </w:rPr>
          <w:fldChar w:fldCharType="end"/>
        </w:r>
      </w:hyperlink>
    </w:p>
    <w:p w14:paraId="5B3C9BCA" w14:textId="77777777" w:rsidR="00F45B2B" w:rsidRDefault="006063F7" w:rsidP="00CA20B7">
      <w:pPr>
        <w:pStyle w:val="TableofFigures"/>
        <w:tabs>
          <w:tab w:val="right" w:leader="dot" w:pos="8296"/>
        </w:tabs>
        <w:spacing w:beforeLines="50" w:before="156"/>
        <w:ind w:leftChars="0" w:left="0" w:firstLineChars="0" w:firstLine="0"/>
        <w:rPr>
          <w:rFonts w:asciiTheme="minorHAnsi" w:hAnsiTheme="minorHAnsi" w:cstheme="minorBidi"/>
          <w:szCs w:val="22"/>
        </w:rPr>
      </w:pPr>
      <w:hyperlink w:anchor="_Toc517941529" w:history="1">
        <w:r w:rsidR="00F45B2B" w:rsidRPr="000B4BD3">
          <w:rPr>
            <w:rStyle w:val="Hyperlink"/>
            <w:rFonts w:hint="eastAsia"/>
          </w:rPr>
          <w:t>图</w:t>
        </w:r>
        <w:r w:rsidR="00F45B2B" w:rsidRPr="000B4BD3">
          <w:rPr>
            <w:rStyle w:val="Hyperlink"/>
          </w:rPr>
          <w:t xml:space="preserve"> 13 Kar-Go</w:t>
        </w:r>
        <w:r w:rsidR="00F45B2B">
          <w:rPr>
            <w:webHidden/>
          </w:rPr>
          <w:tab/>
        </w:r>
        <w:r w:rsidR="00F45B2B">
          <w:rPr>
            <w:webHidden/>
          </w:rPr>
          <w:fldChar w:fldCharType="begin"/>
        </w:r>
        <w:r w:rsidR="00F45B2B">
          <w:rPr>
            <w:webHidden/>
          </w:rPr>
          <w:instrText xml:space="preserve"> PAGEREF _Toc517941529 \h </w:instrText>
        </w:r>
        <w:r w:rsidR="00F45B2B">
          <w:rPr>
            <w:webHidden/>
          </w:rPr>
        </w:r>
        <w:r w:rsidR="00F45B2B">
          <w:rPr>
            <w:webHidden/>
          </w:rPr>
          <w:fldChar w:fldCharType="separate"/>
        </w:r>
        <w:r w:rsidR="00F45B2B">
          <w:rPr>
            <w:webHidden/>
          </w:rPr>
          <w:t>28</w:t>
        </w:r>
        <w:r w:rsidR="00F45B2B">
          <w:rPr>
            <w:webHidden/>
          </w:rPr>
          <w:fldChar w:fldCharType="end"/>
        </w:r>
      </w:hyperlink>
    </w:p>
    <w:p w14:paraId="3F31860D" w14:textId="77777777" w:rsidR="00F45B2B" w:rsidRDefault="006063F7" w:rsidP="00CA20B7">
      <w:pPr>
        <w:pStyle w:val="TableofFigures"/>
        <w:tabs>
          <w:tab w:val="right" w:leader="dot" w:pos="8296"/>
        </w:tabs>
        <w:spacing w:beforeLines="50" w:before="156"/>
        <w:ind w:leftChars="0" w:left="0" w:firstLineChars="0" w:firstLine="0"/>
        <w:rPr>
          <w:rFonts w:asciiTheme="minorHAnsi" w:hAnsiTheme="minorHAnsi" w:cstheme="minorBidi"/>
          <w:szCs w:val="22"/>
        </w:rPr>
      </w:pPr>
      <w:hyperlink w:anchor="_Toc517941530" w:history="1">
        <w:r w:rsidR="00F45B2B" w:rsidRPr="000B4BD3">
          <w:rPr>
            <w:rStyle w:val="Hyperlink"/>
            <w:rFonts w:hint="eastAsia"/>
          </w:rPr>
          <w:t>图</w:t>
        </w:r>
        <w:r w:rsidR="00F45B2B" w:rsidRPr="000B4BD3">
          <w:rPr>
            <w:rStyle w:val="Hyperlink"/>
          </w:rPr>
          <w:t xml:space="preserve"> 14 Drive.ai</w:t>
        </w:r>
        <w:r w:rsidR="00F45B2B" w:rsidRPr="000B4BD3">
          <w:rPr>
            <w:rStyle w:val="Hyperlink"/>
            <w:rFonts w:hint="eastAsia"/>
          </w:rPr>
          <w:t>无人驾驶汽车</w:t>
        </w:r>
        <w:r w:rsidR="00F45B2B">
          <w:rPr>
            <w:webHidden/>
          </w:rPr>
          <w:tab/>
        </w:r>
        <w:r w:rsidR="00F45B2B">
          <w:rPr>
            <w:webHidden/>
          </w:rPr>
          <w:fldChar w:fldCharType="begin"/>
        </w:r>
        <w:r w:rsidR="00F45B2B">
          <w:rPr>
            <w:webHidden/>
          </w:rPr>
          <w:instrText xml:space="preserve"> PAGEREF _Toc517941530 \h </w:instrText>
        </w:r>
        <w:r w:rsidR="00F45B2B">
          <w:rPr>
            <w:webHidden/>
          </w:rPr>
        </w:r>
        <w:r w:rsidR="00F45B2B">
          <w:rPr>
            <w:webHidden/>
          </w:rPr>
          <w:fldChar w:fldCharType="separate"/>
        </w:r>
        <w:r w:rsidR="00F45B2B">
          <w:rPr>
            <w:webHidden/>
          </w:rPr>
          <w:t>29</w:t>
        </w:r>
        <w:r w:rsidR="00F45B2B">
          <w:rPr>
            <w:webHidden/>
          </w:rPr>
          <w:fldChar w:fldCharType="end"/>
        </w:r>
      </w:hyperlink>
    </w:p>
    <w:p w14:paraId="1498CCEF" w14:textId="77777777" w:rsidR="00F45B2B" w:rsidRDefault="002F20BC" w:rsidP="00CA20B7">
      <w:pPr>
        <w:pStyle w:val="TOC1"/>
        <w:spacing w:beforeLines="50" w:before="156"/>
        <w:ind w:firstLineChars="0" w:firstLine="0"/>
      </w:pPr>
      <w:r>
        <w:fldChar w:fldCharType="end"/>
      </w:r>
      <w:r>
        <w:fldChar w:fldCharType="begin"/>
      </w:r>
      <w:r>
        <w:instrText xml:space="preserve"> TOC \h \z \c "</w:instrText>
      </w:r>
      <w:r>
        <w:instrText>表</w:instrText>
      </w:r>
      <w:r>
        <w:instrText xml:space="preserve">" </w:instrText>
      </w:r>
      <w:r>
        <w:fldChar w:fldCharType="separate"/>
      </w:r>
    </w:p>
    <w:p w14:paraId="44FA9CB4" w14:textId="77777777" w:rsidR="00F45B2B" w:rsidRDefault="006063F7" w:rsidP="00CA20B7">
      <w:pPr>
        <w:pStyle w:val="TableofFigures"/>
        <w:tabs>
          <w:tab w:val="right" w:leader="dot" w:pos="8296"/>
        </w:tabs>
        <w:spacing w:beforeLines="50" w:before="156"/>
        <w:ind w:leftChars="0" w:left="0" w:firstLineChars="0" w:firstLine="0"/>
        <w:rPr>
          <w:rFonts w:asciiTheme="minorHAnsi" w:hAnsiTheme="minorHAnsi" w:cstheme="minorBidi"/>
          <w:szCs w:val="22"/>
        </w:rPr>
      </w:pPr>
      <w:hyperlink w:anchor="_Toc517941531" w:history="1">
        <w:r w:rsidR="00F45B2B" w:rsidRPr="00061273">
          <w:rPr>
            <w:rStyle w:val="Hyperlink"/>
            <w:rFonts w:hint="eastAsia"/>
          </w:rPr>
          <w:t>表</w:t>
        </w:r>
        <w:r w:rsidR="00F45B2B" w:rsidRPr="00061273">
          <w:rPr>
            <w:rStyle w:val="Hyperlink"/>
          </w:rPr>
          <w:t xml:space="preserve"> 1 3</w:t>
        </w:r>
        <w:r w:rsidR="00F45B2B" w:rsidRPr="00061273">
          <w:rPr>
            <w:rStyle w:val="Hyperlink"/>
            <w:rFonts w:hint="eastAsia"/>
          </w:rPr>
          <w:t>届</w:t>
        </w:r>
        <w:r w:rsidR="00F45B2B" w:rsidRPr="00061273">
          <w:rPr>
            <w:rStyle w:val="Hyperlink"/>
          </w:rPr>
          <w:t>DARPA</w:t>
        </w:r>
        <w:r w:rsidR="00F45B2B" w:rsidRPr="00061273">
          <w:rPr>
            <w:rStyle w:val="Hyperlink"/>
            <w:rFonts w:hint="eastAsia"/>
          </w:rPr>
          <w:t>无人驾驶挑战赛</w:t>
        </w:r>
        <w:r w:rsidR="00F45B2B">
          <w:rPr>
            <w:webHidden/>
          </w:rPr>
          <w:tab/>
        </w:r>
        <w:r w:rsidR="00F45B2B">
          <w:rPr>
            <w:webHidden/>
          </w:rPr>
          <w:fldChar w:fldCharType="begin"/>
        </w:r>
        <w:r w:rsidR="00F45B2B">
          <w:rPr>
            <w:webHidden/>
          </w:rPr>
          <w:instrText xml:space="preserve"> PAGEREF _Toc517941531 \h </w:instrText>
        </w:r>
        <w:r w:rsidR="00F45B2B">
          <w:rPr>
            <w:webHidden/>
          </w:rPr>
        </w:r>
        <w:r w:rsidR="00F45B2B">
          <w:rPr>
            <w:webHidden/>
          </w:rPr>
          <w:fldChar w:fldCharType="separate"/>
        </w:r>
        <w:r w:rsidR="00F45B2B">
          <w:rPr>
            <w:webHidden/>
          </w:rPr>
          <w:t>5</w:t>
        </w:r>
        <w:r w:rsidR="00F45B2B">
          <w:rPr>
            <w:webHidden/>
          </w:rPr>
          <w:fldChar w:fldCharType="end"/>
        </w:r>
      </w:hyperlink>
    </w:p>
    <w:p w14:paraId="3E7E4898" w14:textId="77777777" w:rsidR="00875539" w:rsidRDefault="002F20BC" w:rsidP="00CA20B7">
      <w:pPr>
        <w:pStyle w:val="TOC1"/>
        <w:spacing w:beforeLines="50" w:before="156"/>
        <w:ind w:firstLineChars="0" w:firstLine="0"/>
      </w:pPr>
      <w:r>
        <w:fldChar w:fldCharType="end"/>
      </w:r>
    </w:p>
    <w:p w14:paraId="47ED8EEF" w14:textId="77777777" w:rsidR="005A7E51" w:rsidRPr="005A7E51" w:rsidRDefault="005A7E51" w:rsidP="005A7E51">
      <w:pPr>
        <w:sectPr w:rsidR="005A7E51" w:rsidRPr="005A7E51" w:rsidSect="00D8618D">
          <w:pgSz w:w="11906" w:h="16838"/>
          <w:pgMar w:top="1440" w:right="1800" w:bottom="1440" w:left="1800" w:header="851" w:footer="992" w:gutter="0"/>
          <w:cols w:space="425"/>
          <w:titlePg/>
          <w:docGrid w:type="lines" w:linePitch="312"/>
        </w:sectPr>
      </w:pPr>
    </w:p>
    <w:p w14:paraId="0413F84B" w14:textId="77777777" w:rsidR="005A7E51" w:rsidRPr="00400B09" w:rsidRDefault="005A7E51" w:rsidP="005A7E51">
      <w:pPr>
        <w:adjustRightInd w:val="0"/>
        <w:snapToGrid w:val="0"/>
        <w:spacing w:beforeLines="50" w:before="156"/>
        <w:ind w:firstLineChars="0" w:firstLine="0"/>
        <w:jc w:val="center"/>
        <w:rPr>
          <w:b/>
          <w:sz w:val="28"/>
        </w:rPr>
      </w:pPr>
      <w:r w:rsidRPr="00400B09">
        <w:rPr>
          <w:b/>
          <w:sz w:val="28"/>
        </w:rPr>
        <w:lastRenderedPageBreak/>
        <w:t>摘要</w:t>
      </w:r>
    </w:p>
    <w:p w14:paraId="0D290C52" w14:textId="7DC8DBB3" w:rsidR="005A7E51" w:rsidRPr="00400B09" w:rsidRDefault="00EB7B60" w:rsidP="005A7E51">
      <w:pPr>
        <w:adjustRightInd w:val="0"/>
        <w:snapToGrid w:val="0"/>
        <w:spacing w:beforeLines="50" w:before="156"/>
      </w:pPr>
      <w:r w:rsidRPr="00EB7B60">
        <w:t>当今</w:t>
      </w:r>
      <w:r>
        <w:rPr>
          <w:rFonts w:hint="eastAsia"/>
        </w:rPr>
        <w:t>，</w:t>
      </w:r>
      <w:r w:rsidRPr="00EB7B60">
        <w:t>无人驾驶技术</w:t>
      </w:r>
      <w:r w:rsidR="00FA68D5">
        <w:rPr>
          <w:rFonts w:hint="eastAsia"/>
        </w:rPr>
        <w:t>已经成为</w:t>
      </w:r>
      <w:r w:rsidRPr="00EB7B60">
        <w:t>整个</w:t>
      </w:r>
      <w:r>
        <w:rPr>
          <w:rFonts w:hint="eastAsia"/>
        </w:rPr>
        <w:t>汽车</w:t>
      </w:r>
      <w:r w:rsidRPr="00EB7B60">
        <w:t>产业的最新发展方向</w:t>
      </w:r>
      <w:r>
        <w:rPr>
          <w:rFonts w:hint="eastAsia"/>
        </w:rPr>
        <w:t>。应用</w:t>
      </w:r>
      <w:r>
        <w:t>无人驾驶技术可以</w:t>
      </w:r>
      <w:r w:rsidRPr="00EB7B60">
        <w:t>全面提升汽车驾驶的安全性、舒适性，满足更高层次的市场需求</w:t>
      </w:r>
      <w:r>
        <w:rPr>
          <w:rFonts w:hint="eastAsia"/>
        </w:rPr>
        <w:t>等</w:t>
      </w:r>
      <w:r w:rsidRPr="00EB7B60">
        <w:t>。无人驾驶技术得益于人工智能技术的推广及应用，</w:t>
      </w:r>
      <w:r>
        <w:rPr>
          <w:rFonts w:hint="eastAsia"/>
        </w:rPr>
        <w:t>在</w:t>
      </w:r>
      <w:r w:rsidRPr="00727C1E">
        <w:t>环境感知、决策规划、控制执行</w:t>
      </w:r>
      <w:r>
        <w:rPr>
          <w:rFonts w:hint="eastAsia"/>
        </w:rPr>
        <w:t>等</w:t>
      </w:r>
      <w:r>
        <w:t>方面</w:t>
      </w:r>
      <w:r w:rsidRPr="00EB7B60">
        <w:t>实现</w:t>
      </w:r>
      <w:r w:rsidR="005B2675">
        <w:rPr>
          <w:rFonts w:hint="eastAsia"/>
        </w:rPr>
        <w:t>了</w:t>
      </w:r>
      <w:r w:rsidRPr="00EB7B60">
        <w:t>全面提升。</w:t>
      </w:r>
      <w:r>
        <w:rPr>
          <w:rFonts w:hint="eastAsia"/>
        </w:rPr>
        <w:t>科研院校</w:t>
      </w:r>
      <w:r>
        <w:t>、</w:t>
      </w:r>
      <w:r>
        <w:rPr>
          <w:rFonts w:hint="eastAsia"/>
        </w:rPr>
        <w:t>科技</w:t>
      </w:r>
      <w:r w:rsidRPr="00EB7B60">
        <w:t>公司、汽车制造</w:t>
      </w:r>
      <w:r w:rsidR="00446DDA">
        <w:rPr>
          <w:rFonts w:hint="eastAsia"/>
        </w:rPr>
        <w:t>厂</w:t>
      </w:r>
      <w:r w:rsidRPr="00EB7B60">
        <w:t>商</w:t>
      </w:r>
      <w:r>
        <w:rPr>
          <w:rFonts w:hint="eastAsia"/>
        </w:rPr>
        <w:t>以及无人</w:t>
      </w:r>
      <w:r w:rsidRPr="00EB7B60">
        <w:t>驾驶</w:t>
      </w:r>
      <w:r>
        <w:rPr>
          <w:rFonts w:hint="eastAsia"/>
        </w:rPr>
        <w:t>汽车</w:t>
      </w:r>
      <w:r w:rsidRPr="00EB7B60">
        <w:t>创业公司在</w:t>
      </w:r>
      <w:r>
        <w:rPr>
          <w:rFonts w:hint="eastAsia"/>
        </w:rPr>
        <w:t>无人驾驶技术</w:t>
      </w:r>
      <w:r w:rsidRPr="00EB7B60">
        <w:t>领域</w:t>
      </w:r>
      <w:r w:rsidR="002133F5">
        <w:rPr>
          <w:rFonts w:hint="eastAsia"/>
        </w:rPr>
        <w:t>进行</w:t>
      </w:r>
      <w:r w:rsidRPr="00EB7B60">
        <w:t>不断</w:t>
      </w:r>
      <w:r w:rsidR="002133F5">
        <w:rPr>
          <w:rFonts w:hint="eastAsia"/>
        </w:rPr>
        <w:t>地</w:t>
      </w:r>
      <w:r w:rsidRPr="00EB7B60">
        <w:t>探索，</w:t>
      </w:r>
      <w:r w:rsidR="005B2675">
        <w:rPr>
          <w:rFonts w:hint="eastAsia"/>
        </w:rPr>
        <w:t>寻求</w:t>
      </w:r>
      <w:r w:rsidRPr="00EB7B60">
        <w:t>通过人工智能技术来获得</w:t>
      </w:r>
      <w:r>
        <w:rPr>
          <w:rFonts w:hint="eastAsia"/>
        </w:rPr>
        <w:t>技术</w:t>
      </w:r>
      <w:r>
        <w:t>上</w:t>
      </w:r>
      <w:r w:rsidRPr="00EB7B60">
        <w:t>的</w:t>
      </w:r>
      <w:r w:rsidR="00D15B61">
        <w:rPr>
          <w:rFonts w:hint="eastAsia"/>
        </w:rPr>
        <w:t>新</w:t>
      </w:r>
      <w:r w:rsidRPr="00EB7B60">
        <w:t>突破。</w:t>
      </w:r>
      <w:r w:rsidR="005B2675">
        <w:rPr>
          <w:rFonts w:hint="eastAsia"/>
        </w:rPr>
        <w:t>本报告在此</w:t>
      </w:r>
      <w:r w:rsidRPr="00EB7B60">
        <w:t>背景</w:t>
      </w:r>
      <w:r w:rsidR="005B2675">
        <w:rPr>
          <w:rFonts w:hint="eastAsia"/>
        </w:rPr>
        <w:t>下</w:t>
      </w:r>
      <w:r w:rsidRPr="00EB7B60">
        <w:t>，</w:t>
      </w:r>
      <w:r w:rsidR="005A7E51" w:rsidRPr="00400B09">
        <w:t>对</w:t>
      </w:r>
      <w:r w:rsidR="005B2675">
        <w:rPr>
          <w:rFonts w:hint="eastAsia"/>
        </w:rPr>
        <w:t>无人驾驶汽车</w:t>
      </w:r>
      <w:r w:rsidR="005A7E51" w:rsidRPr="00400B09">
        <w:t>进行了简单梳理，包括以下内容</w:t>
      </w:r>
      <w:r w:rsidR="00DB7A94">
        <w:rPr>
          <w:rFonts w:hint="eastAsia"/>
        </w:rPr>
        <w:t>：</w:t>
      </w:r>
    </w:p>
    <w:p w14:paraId="7ACA6CAB" w14:textId="5320A679" w:rsidR="005A7E51" w:rsidRPr="00400B09" w:rsidRDefault="00446DDA" w:rsidP="005A7E51">
      <w:pPr>
        <w:adjustRightInd w:val="0"/>
        <w:snapToGrid w:val="0"/>
        <w:spacing w:beforeLines="50" w:before="156"/>
        <w:ind w:firstLine="422"/>
      </w:pPr>
      <w:r>
        <w:rPr>
          <w:rFonts w:hint="eastAsia"/>
          <w:b/>
        </w:rPr>
        <w:t>无人驾驶汽车</w:t>
      </w:r>
      <w:r w:rsidR="005A7E51" w:rsidRPr="00400B09">
        <w:rPr>
          <w:b/>
        </w:rPr>
        <w:t>概念。</w:t>
      </w:r>
      <w:r w:rsidR="005A7E51" w:rsidRPr="00400B09">
        <w:t>首先对</w:t>
      </w:r>
      <w:r>
        <w:rPr>
          <w:rFonts w:hint="eastAsia"/>
        </w:rPr>
        <w:t>无人驾驶汽车</w:t>
      </w:r>
      <w:r w:rsidR="002133F5">
        <w:rPr>
          <w:rFonts w:hint="eastAsia"/>
        </w:rPr>
        <w:t>相关概念、</w:t>
      </w:r>
      <w:r w:rsidR="002133F5">
        <w:t>技术</w:t>
      </w:r>
      <w:r w:rsidR="002133F5">
        <w:rPr>
          <w:rFonts w:hint="eastAsia"/>
        </w:rPr>
        <w:t>以及技术价值进行介绍</w:t>
      </w:r>
      <w:r w:rsidR="005A7E51" w:rsidRPr="00400B09">
        <w:t>，接着对</w:t>
      </w:r>
      <w:r>
        <w:rPr>
          <w:rFonts w:hint="eastAsia"/>
        </w:rPr>
        <w:t>国外</w:t>
      </w:r>
      <w:r>
        <w:t>、国内无人驾驶汽车</w:t>
      </w:r>
      <w:r w:rsidR="005A7E51" w:rsidRPr="00400B09">
        <w:t>发展历程进行了梳理。</w:t>
      </w:r>
    </w:p>
    <w:p w14:paraId="42B7D5E1" w14:textId="63C1EC71" w:rsidR="005A7E51" w:rsidRPr="00400B09" w:rsidRDefault="00446DDA" w:rsidP="005A7E51">
      <w:pPr>
        <w:adjustRightInd w:val="0"/>
        <w:snapToGrid w:val="0"/>
        <w:spacing w:beforeLines="50" w:before="156"/>
        <w:ind w:firstLine="422"/>
      </w:pPr>
      <w:r>
        <w:rPr>
          <w:rFonts w:hint="eastAsia"/>
          <w:b/>
        </w:rPr>
        <w:t>无人驾驶汽车</w:t>
      </w:r>
      <w:r w:rsidR="005A7E51" w:rsidRPr="00400B09">
        <w:rPr>
          <w:b/>
        </w:rPr>
        <w:t>研究情况</w:t>
      </w:r>
      <w:r w:rsidR="005A7E51" w:rsidRPr="00400B09">
        <w:t>。</w:t>
      </w:r>
      <w:r w:rsidR="005A7E51">
        <w:rPr>
          <w:rFonts w:hint="eastAsia"/>
        </w:rPr>
        <w:t>对</w:t>
      </w:r>
      <w:r>
        <w:rPr>
          <w:rFonts w:hint="eastAsia"/>
        </w:rPr>
        <w:t>无人驾驶技术</w:t>
      </w:r>
      <w:r w:rsidR="005A7E51">
        <w:rPr>
          <w:rFonts w:hint="eastAsia"/>
        </w:rPr>
        <w:t>研究中的重要技术进行介绍。</w:t>
      </w:r>
    </w:p>
    <w:p w14:paraId="2194F906" w14:textId="5604F45D" w:rsidR="005A7E51" w:rsidRPr="00400B09" w:rsidRDefault="00446DDA" w:rsidP="005A7E51">
      <w:pPr>
        <w:adjustRightInd w:val="0"/>
        <w:snapToGrid w:val="0"/>
        <w:spacing w:beforeLines="50" w:before="156"/>
        <w:ind w:firstLine="422"/>
      </w:pPr>
      <w:r>
        <w:rPr>
          <w:rFonts w:hint="eastAsia"/>
          <w:b/>
        </w:rPr>
        <w:t>无人驾驶汽车</w:t>
      </w:r>
      <w:r w:rsidR="005A7E51" w:rsidRPr="00400B09">
        <w:rPr>
          <w:b/>
        </w:rPr>
        <w:t>领域专家介绍。</w:t>
      </w:r>
      <w:r w:rsidR="005A7E51" w:rsidRPr="00400B09">
        <w:t>利用</w:t>
      </w:r>
      <w:r w:rsidR="005A7E51" w:rsidRPr="00400B09">
        <w:t>AMiner</w:t>
      </w:r>
      <w:r w:rsidR="005A7E51" w:rsidRPr="00400B09">
        <w:t>大数据</w:t>
      </w:r>
      <w:r w:rsidR="00F9562A">
        <w:rPr>
          <w:rFonts w:hint="eastAsia"/>
        </w:rPr>
        <w:t>平台</w:t>
      </w:r>
      <w:r w:rsidR="005A7E51" w:rsidRPr="00400B09">
        <w:t>对</w:t>
      </w:r>
      <w:r>
        <w:rPr>
          <w:rFonts w:hint="eastAsia"/>
        </w:rPr>
        <w:t>无人驾驶汽车</w:t>
      </w:r>
      <w:r w:rsidR="005A7E51" w:rsidRPr="00400B09">
        <w:t>领域专家进行深入挖掘</w:t>
      </w:r>
      <w:r>
        <w:rPr>
          <w:rFonts w:hint="eastAsia"/>
        </w:rPr>
        <w:t>并</w:t>
      </w:r>
      <w:r w:rsidR="005A7E51" w:rsidRPr="00400B09">
        <w:t>进行介绍。</w:t>
      </w:r>
    </w:p>
    <w:p w14:paraId="30094258" w14:textId="77777777" w:rsidR="003209FE" w:rsidRDefault="00FB0BA3" w:rsidP="00FB0BA3">
      <w:pPr>
        <w:adjustRightInd w:val="0"/>
        <w:snapToGrid w:val="0"/>
        <w:spacing w:beforeLines="50" w:before="156"/>
        <w:ind w:firstLine="422"/>
      </w:pPr>
      <w:r>
        <w:rPr>
          <w:rFonts w:hint="eastAsia"/>
          <w:b/>
        </w:rPr>
        <w:t>无人驾驶汽车</w:t>
      </w:r>
      <w:r w:rsidRPr="00400B09">
        <w:rPr>
          <w:b/>
        </w:rPr>
        <w:t>应用</w:t>
      </w:r>
      <w:r>
        <w:rPr>
          <w:rFonts w:hint="eastAsia"/>
          <w:b/>
        </w:rPr>
        <w:t>介绍</w:t>
      </w:r>
      <w:r w:rsidRPr="00400B09">
        <w:rPr>
          <w:b/>
        </w:rPr>
        <w:t>。</w:t>
      </w:r>
      <w:r>
        <w:t>无人驾驶汽车</w:t>
      </w:r>
      <w:r>
        <w:rPr>
          <w:rFonts w:hint="eastAsia"/>
        </w:rPr>
        <w:t>已经以</w:t>
      </w:r>
      <w:r>
        <w:t>交通参与者的身份来到了我们身边</w:t>
      </w:r>
      <w:r w:rsidRPr="00400B09">
        <w:t>，</w:t>
      </w:r>
      <w:r>
        <w:rPr>
          <w:rFonts w:hint="eastAsia"/>
        </w:rPr>
        <w:t>未来</w:t>
      </w:r>
      <w:r>
        <w:t>主要的</w:t>
      </w:r>
      <w:r>
        <w:rPr>
          <w:rFonts w:hint="eastAsia"/>
        </w:rPr>
        <w:t>应该用方向</w:t>
      </w:r>
      <w:r>
        <w:t>包括公共交通、</w:t>
      </w:r>
      <w:r>
        <w:rPr>
          <w:rFonts w:hint="eastAsia"/>
        </w:rPr>
        <w:t>快递运输</w:t>
      </w:r>
      <w:r>
        <w:t>、</w:t>
      </w:r>
      <w:r>
        <w:rPr>
          <w:rFonts w:hint="eastAsia"/>
        </w:rPr>
        <w:t>共享汽车</w:t>
      </w:r>
      <w:r>
        <w:t>等</w:t>
      </w:r>
      <w:r w:rsidRPr="00400B09">
        <w:t>。</w:t>
      </w:r>
    </w:p>
    <w:p w14:paraId="5FC98169" w14:textId="72D3524D" w:rsidR="00FB0BA3" w:rsidRDefault="003209FE" w:rsidP="00FB0BA3">
      <w:pPr>
        <w:adjustRightInd w:val="0"/>
        <w:snapToGrid w:val="0"/>
        <w:spacing w:beforeLines="50" w:before="156"/>
        <w:ind w:firstLine="422"/>
      </w:pPr>
      <w:r w:rsidRPr="003209FE">
        <w:rPr>
          <w:rFonts w:hint="eastAsia"/>
          <w:b/>
        </w:rPr>
        <w:t>无人驾驶汽车趋势介绍</w:t>
      </w:r>
      <w:r w:rsidRPr="003209FE">
        <w:rPr>
          <w:rFonts w:hint="eastAsia"/>
        </w:rPr>
        <w:t>。随着无人驾驶汽车与人工智能的深度融合，无人驾驶汽车可以实现高度智能化，真正实现</w:t>
      </w:r>
      <w:r w:rsidRPr="003209FE">
        <w:rPr>
          <w:rFonts w:hint="eastAsia"/>
        </w:rPr>
        <w:t>Level5</w:t>
      </w:r>
      <w:r w:rsidRPr="003209FE">
        <w:rPr>
          <w:rFonts w:hint="eastAsia"/>
        </w:rPr>
        <w:t>级的自动驾驶技术。在享受科技成果的同时，我们也需要认识到，无人驾驶技术可以带来无限憧憬，但也会给社会生活带来巨大的冲击。</w:t>
      </w:r>
    </w:p>
    <w:p w14:paraId="5175FD5B" w14:textId="77777777" w:rsidR="00490FF9" w:rsidRDefault="005A7E51" w:rsidP="005A7E51">
      <w:pPr>
        <w:widowControl/>
        <w:spacing w:line="240" w:lineRule="auto"/>
        <w:ind w:firstLineChars="0" w:firstLine="0"/>
        <w:sectPr w:rsidR="00490FF9" w:rsidSect="00875539">
          <w:footerReference w:type="default" r:id="rId14"/>
          <w:footerReference w:type="first" r:id="rId15"/>
          <w:pgSz w:w="11906" w:h="16838"/>
          <w:pgMar w:top="1440" w:right="1800" w:bottom="1440" w:left="1800" w:header="851" w:footer="992" w:gutter="0"/>
          <w:pgNumType w:start="1"/>
          <w:cols w:space="425"/>
          <w:titlePg/>
          <w:docGrid w:type="lines" w:linePitch="312"/>
        </w:sectPr>
      </w:pPr>
      <w:r>
        <w:br w:type="page"/>
      </w:r>
    </w:p>
    <w:p w14:paraId="1CA3D55A" w14:textId="654CEAFF" w:rsidR="00513432" w:rsidRDefault="00F11C97" w:rsidP="00F11C97">
      <w:pPr>
        <w:pStyle w:val="Heading1"/>
      </w:pPr>
      <w:bookmarkStart w:id="3" w:name="_Toc517941501"/>
      <w:r>
        <w:rPr>
          <w:rFonts w:hint="eastAsia"/>
        </w:rPr>
        <w:lastRenderedPageBreak/>
        <w:t xml:space="preserve">1 </w:t>
      </w:r>
      <w:r w:rsidR="00513432" w:rsidRPr="009919A9">
        <w:t>概念篇</w:t>
      </w:r>
      <w:bookmarkEnd w:id="3"/>
    </w:p>
    <w:p w14:paraId="5F0F6878" w14:textId="671109F7" w:rsidR="009D4B53" w:rsidRDefault="009D4B53" w:rsidP="00474A5B">
      <w:r>
        <w:rPr>
          <w:rFonts w:hint="eastAsia"/>
        </w:rPr>
        <w:t>自动驾驶汽车</w:t>
      </w:r>
      <w:r w:rsidR="009615CC" w:rsidRPr="009615CC">
        <w:rPr>
          <w:rFonts w:hint="eastAsia"/>
        </w:rPr>
        <w:t>（</w:t>
      </w:r>
      <w:r w:rsidR="009615CC" w:rsidRPr="009615CC">
        <w:rPr>
          <w:rFonts w:hint="eastAsia"/>
        </w:rPr>
        <w:t>Autonomous vehicles</w:t>
      </w:r>
      <w:r w:rsidR="009615CC" w:rsidRPr="009615CC">
        <w:rPr>
          <w:rFonts w:hint="eastAsia"/>
        </w:rPr>
        <w:t>；</w:t>
      </w:r>
      <w:r w:rsidR="009615CC">
        <w:rPr>
          <w:rFonts w:hint="eastAsia"/>
        </w:rPr>
        <w:t>Self-piloting automobile</w:t>
      </w:r>
      <w:r w:rsidR="009615CC" w:rsidRPr="009615CC">
        <w:rPr>
          <w:rFonts w:hint="eastAsia"/>
        </w:rPr>
        <w:t>）又称无人驾驶汽车、电脑驾驶汽车、或轮式移动机器人，是一种通过电脑系统实现无人驾驶的智能汽车。</w:t>
      </w:r>
    </w:p>
    <w:p w14:paraId="276EDA25" w14:textId="1E989817" w:rsidR="00DB7A94" w:rsidRPr="00DB7A94" w:rsidRDefault="00923DD7" w:rsidP="00474A5B">
      <w:r>
        <w:rPr>
          <w:rFonts w:hint="eastAsia"/>
        </w:rPr>
        <w:t>本章</w:t>
      </w:r>
      <w:r w:rsidR="00474A5B" w:rsidRPr="00400B09">
        <w:t>首先对</w:t>
      </w:r>
      <w:r w:rsidR="00474A5B">
        <w:rPr>
          <w:rFonts w:hint="eastAsia"/>
        </w:rPr>
        <w:t>无人驾驶汽车涉及到</w:t>
      </w:r>
      <w:r w:rsidR="00474A5B">
        <w:t>的</w:t>
      </w:r>
      <w:r w:rsidR="000159B7">
        <w:rPr>
          <w:rFonts w:hint="eastAsia"/>
        </w:rPr>
        <w:t>相关概念进行</w:t>
      </w:r>
      <w:r w:rsidR="00474A5B">
        <w:t>介绍，包括自动驾驶汽车等级标准、</w:t>
      </w:r>
      <w:r w:rsidR="00474A5B">
        <w:rPr>
          <w:rFonts w:hint="eastAsia"/>
        </w:rPr>
        <w:t>无人驾驶汽车</w:t>
      </w:r>
      <w:r w:rsidR="00474A5B">
        <w:t>、</w:t>
      </w:r>
      <w:r w:rsidR="00474A5B">
        <w:rPr>
          <w:rFonts w:hint="eastAsia"/>
        </w:rPr>
        <w:t>智能汽车</w:t>
      </w:r>
      <w:r w:rsidR="000043E3">
        <w:rPr>
          <w:rFonts w:hint="eastAsia"/>
        </w:rPr>
        <w:t>等</w:t>
      </w:r>
      <w:r w:rsidR="00474A5B">
        <w:t>；</w:t>
      </w:r>
      <w:r w:rsidR="00474A5B">
        <w:rPr>
          <w:rFonts w:hint="eastAsia"/>
        </w:rPr>
        <w:t>接着</w:t>
      </w:r>
      <w:r w:rsidR="00474A5B">
        <w:t>对无人驾驶汽车技术</w:t>
      </w:r>
      <w:r w:rsidR="000159B7">
        <w:rPr>
          <w:rFonts w:hint="eastAsia"/>
        </w:rPr>
        <w:t>以及技术价值进行</w:t>
      </w:r>
      <w:r w:rsidR="00474A5B">
        <w:t>概括</w:t>
      </w:r>
      <w:r w:rsidR="00474A5B">
        <w:rPr>
          <w:rFonts w:hint="eastAsia"/>
        </w:rPr>
        <w:t>介绍；重点描绘</w:t>
      </w:r>
      <w:r w:rsidR="00474A5B">
        <w:t>了</w:t>
      </w:r>
      <w:r w:rsidR="00474A5B">
        <w:rPr>
          <w:rFonts w:hint="eastAsia"/>
        </w:rPr>
        <w:t>国外</w:t>
      </w:r>
      <w:r w:rsidR="00474A5B">
        <w:t>、国内无人驾驶汽车</w:t>
      </w:r>
      <w:r w:rsidR="00474A5B" w:rsidRPr="00400B09">
        <w:t>发展</w:t>
      </w:r>
      <w:r w:rsidR="00474A5B">
        <w:rPr>
          <w:rFonts w:hint="eastAsia"/>
        </w:rPr>
        <w:t>图谱</w:t>
      </w:r>
      <w:r w:rsidR="00474A5B" w:rsidRPr="00400B09">
        <w:t>。</w:t>
      </w:r>
    </w:p>
    <w:p w14:paraId="543C8DB9" w14:textId="46A92C73" w:rsidR="00513432" w:rsidRPr="00727C1E" w:rsidRDefault="009170BB" w:rsidP="003B7E22">
      <w:pPr>
        <w:pStyle w:val="Heading2"/>
      </w:pPr>
      <w:bookmarkStart w:id="4" w:name="_Toc517941502"/>
      <w:r w:rsidRPr="00727C1E">
        <w:rPr>
          <w:rFonts w:hint="eastAsia"/>
        </w:rPr>
        <w:t>1.1</w:t>
      </w:r>
      <w:r w:rsidR="0025647D">
        <w:t xml:space="preserve"> </w:t>
      </w:r>
      <w:r w:rsidR="00513432" w:rsidRPr="00122E10">
        <w:rPr>
          <w:rFonts w:hint="eastAsia"/>
        </w:rPr>
        <w:t>无人</w:t>
      </w:r>
      <w:r w:rsidR="00513432" w:rsidRPr="00122E10">
        <w:t>驾驶</w:t>
      </w:r>
      <w:r w:rsidR="00513432" w:rsidRPr="00122E10">
        <w:rPr>
          <w:rFonts w:hint="eastAsia"/>
        </w:rPr>
        <w:t>汽车</w:t>
      </w:r>
      <w:r w:rsidR="00FB7184" w:rsidRPr="00122E10">
        <w:rPr>
          <w:rFonts w:hint="eastAsia"/>
        </w:rPr>
        <w:t>概述</w:t>
      </w:r>
      <w:bookmarkEnd w:id="4"/>
    </w:p>
    <w:p w14:paraId="3215DC9B" w14:textId="73DCB74C" w:rsidR="00273C65" w:rsidRPr="00115835" w:rsidRDefault="008978A3" w:rsidP="00727C1E">
      <w:pPr>
        <w:ind w:firstLineChars="0" w:firstLine="0"/>
        <w:rPr>
          <w:color w:val="116C98"/>
        </w:rPr>
      </w:pPr>
      <w:bookmarkStart w:id="5" w:name="_Toc517425238"/>
      <w:bookmarkStart w:id="6" w:name="_Toc517446805"/>
      <w:r w:rsidRPr="00115835">
        <w:rPr>
          <w:rFonts w:hint="eastAsia"/>
          <w:color w:val="116C98"/>
        </w:rPr>
        <w:t>（</w:t>
      </w:r>
      <w:r w:rsidRPr="00115835">
        <w:rPr>
          <w:rFonts w:hint="eastAsia"/>
          <w:color w:val="116C98"/>
        </w:rPr>
        <w:t>1</w:t>
      </w:r>
      <w:r w:rsidRPr="00115835">
        <w:rPr>
          <w:color w:val="116C98"/>
        </w:rPr>
        <w:t>）</w:t>
      </w:r>
      <w:r w:rsidR="003C20D7" w:rsidRPr="00115835">
        <w:rPr>
          <w:rFonts w:hint="eastAsia"/>
          <w:color w:val="116C98"/>
        </w:rPr>
        <w:t>自动驾驶</w:t>
      </w:r>
      <w:r w:rsidR="003C20D7" w:rsidRPr="00115835">
        <w:rPr>
          <w:color w:val="116C98"/>
        </w:rPr>
        <w:t>汽车</w:t>
      </w:r>
      <w:r w:rsidR="003C20D7" w:rsidRPr="00115835">
        <w:rPr>
          <w:rFonts w:hint="eastAsia"/>
          <w:color w:val="116C98"/>
        </w:rPr>
        <w:t>等级</w:t>
      </w:r>
      <w:r w:rsidR="003C20D7" w:rsidRPr="00115835">
        <w:rPr>
          <w:color w:val="116C98"/>
        </w:rPr>
        <w:t>标准</w:t>
      </w:r>
      <w:bookmarkEnd w:id="5"/>
      <w:bookmarkEnd w:id="6"/>
    </w:p>
    <w:p w14:paraId="0085B567" w14:textId="60A93DC2" w:rsidR="00E41CCF" w:rsidRDefault="00474A5B" w:rsidP="00E41CCF">
      <w:r>
        <w:rPr>
          <w:rFonts w:hint="eastAsia"/>
        </w:rPr>
        <w:t>在</w:t>
      </w:r>
      <w:r>
        <w:t>介绍无人驾驶汽车之前，我们先来了解下</w:t>
      </w:r>
      <w:r>
        <w:t xml:space="preserve">SAE </w:t>
      </w:r>
      <w:r w:rsidRPr="00727C1E">
        <w:t>J3016</w:t>
      </w:r>
      <w:r w:rsidRPr="00727C1E">
        <w:rPr>
          <w:rFonts w:hint="eastAsia"/>
        </w:rPr>
        <w:t>标准</w:t>
      </w:r>
      <w:r w:rsidR="00F51A4D">
        <w:rPr>
          <w:rFonts w:hint="eastAsia"/>
        </w:rPr>
        <w:t>。</w:t>
      </w:r>
      <w:r w:rsidR="008307A3">
        <w:rPr>
          <w:rFonts w:hint="eastAsia"/>
        </w:rPr>
        <w:t>它于</w:t>
      </w:r>
      <w:r w:rsidR="00895EAF" w:rsidRPr="00727C1E">
        <w:t>2014</w:t>
      </w:r>
      <w:r w:rsidR="00895EAF" w:rsidRPr="00727C1E">
        <w:t>年</w:t>
      </w:r>
      <w:r w:rsidR="008307A3">
        <w:rPr>
          <w:rFonts w:hint="eastAsia"/>
        </w:rPr>
        <w:t>由</w:t>
      </w:r>
      <w:r w:rsidR="00895EAF" w:rsidRPr="00727C1E">
        <w:t>SAE International</w:t>
      </w:r>
      <w:r w:rsidR="00D10A32" w:rsidRPr="00727C1E">
        <w:t>（</w:t>
      </w:r>
      <w:r w:rsidR="00895EAF" w:rsidRPr="00727C1E">
        <w:t>国际自动机工程师学会</w:t>
      </w:r>
      <w:r w:rsidR="00D10A32" w:rsidRPr="00727C1E">
        <w:t>）</w:t>
      </w:r>
      <w:r w:rsidR="00895EAF" w:rsidRPr="00727C1E">
        <w:t>制定</w:t>
      </w:r>
      <w:r w:rsidR="00D637FB" w:rsidRPr="00727C1E">
        <w:rPr>
          <w:rFonts w:hint="eastAsia"/>
        </w:rPr>
        <w:t>，</w:t>
      </w:r>
      <w:r w:rsidR="008307A3">
        <w:rPr>
          <w:rFonts w:hint="eastAsia"/>
        </w:rPr>
        <w:t>内容</w:t>
      </w:r>
      <w:r w:rsidR="00C82B22">
        <w:rPr>
          <w:rFonts w:hint="eastAsia"/>
        </w:rPr>
        <w:t>如</w:t>
      </w:r>
      <w:r w:rsidRPr="00727C1E">
        <w:rPr>
          <w:rFonts w:hint="eastAsia"/>
        </w:rPr>
        <w:t>下图</w:t>
      </w:r>
      <w:r w:rsidRPr="00727C1E">
        <w:t>所示</w:t>
      </w:r>
      <w:r>
        <w:rPr>
          <w:rFonts w:hint="eastAsia"/>
        </w:rPr>
        <w:t>。</w:t>
      </w:r>
      <w:r w:rsidR="00F51A4D">
        <w:rPr>
          <w:rFonts w:hint="eastAsia"/>
        </w:rPr>
        <w:t>该标准</w:t>
      </w:r>
      <w:r w:rsidR="00D637FB" w:rsidRPr="00727C1E">
        <w:rPr>
          <w:rFonts w:hint="eastAsia"/>
        </w:rPr>
        <w:t>将车辆分为</w:t>
      </w:r>
      <w:r w:rsidR="004D4C53">
        <w:t>Level</w:t>
      </w:r>
      <w:r w:rsidR="0047440F">
        <w:t xml:space="preserve"> </w:t>
      </w:r>
      <w:r w:rsidR="004D4C53">
        <w:t>0</w:t>
      </w:r>
      <w:r w:rsidR="00140113" w:rsidRPr="00727C1E">
        <w:rPr>
          <w:rFonts w:hint="eastAsia"/>
        </w:rPr>
        <w:t>~</w:t>
      </w:r>
      <w:r w:rsidR="004D4C53">
        <w:t>Level</w:t>
      </w:r>
      <w:r w:rsidR="0047440F">
        <w:t xml:space="preserve"> </w:t>
      </w:r>
      <w:r w:rsidR="007C640B" w:rsidRPr="00727C1E">
        <w:t>5</w:t>
      </w:r>
      <w:r w:rsidR="00D637FB" w:rsidRPr="00727C1E">
        <w:rPr>
          <w:rFonts w:hint="eastAsia"/>
        </w:rPr>
        <w:t>共</w:t>
      </w:r>
      <w:r w:rsidR="00140113" w:rsidRPr="00727C1E">
        <w:t>6</w:t>
      </w:r>
      <w:r w:rsidR="00D637FB" w:rsidRPr="00727C1E">
        <w:rPr>
          <w:rFonts w:hint="eastAsia"/>
        </w:rPr>
        <w:t>个级别，并针对道路机动车辆的自动化系统相关条款做</w:t>
      </w:r>
      <w:r w:rsidR="00140113" w:rsidRPr="00727C1E">
        <w:rPr>
          <w:rFonts w:hint="eastAsia"/>
        </w:rPr>
        <w:t>了</w:t>
      </w:r>
      <w:r w:rsidR="00D637FB" w:rsidRPr="00727C1E">
        <w:rPr>
          <w:rFonts w:hint="eastAsia"/>
        </w:rPr>
        <w:t>分类和定义</w:t>
      </w:r>
      <w:r w:rsidR="0029444E" w:rsidRPr="00727C1E">
        <w:rPr>
          <w:rFonts w:hint="eastAsia"/>
        </w:rPr>
        <w:t>。</w:t>
      </w:r>
      <w:r w:rsidR="00E41CCF">
        <w:rPr>
          <w:rFonts w:hint="eastAsia"/>
        </w:rPr>
        <w:t>它</w:t>
      </w:r>
      <w:r w:rsidR="000A542B" w:rsidRPr="00727C1E">
        <w:rPr>
          <w:rFonts w:hint="eastAsia"/>
        </w:rPr>
        <w:t>不但被美国交通部采纳为联邦标准，同时也已经成为了全球汽车业界评定自动驾驶汽车等级的通用标准</w:t>
      </w:r>
      <w:r w:rsidR="00D10A32" w:rsidRPr="00727C1E">
        <w:t>。</w:t>
      </w:r>
    </w:p>
    <w:p w14:paraId="0932B325" w14:textId="68578492" w:rsidR="004964D2" w:rsidRPr="001213F2" w:rsidRDefault="004964D2" w:rsidP="00E41CCF">
      <w:pPr>
        <w:ind w:firstLineChars="0" w:firstLine="0"/>
        <w:jc w:val="center"/>
      </w:pPr>
      <w:r w:rsidRPr="001213F2">
        <w:rPr>
          <w:rFonts w:hint="eastAsia"/>
        </w:rPr>
        <w:drawing>
          <wp:inline distT="0" distB="0" distL="0" distR="0" wp14:anchorId="1A0976D5" wp14:editId="415D25E8">
            <wp:extent cx="5413727" cy="36385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1.png"/>
                    <pic:cNvPicPr/>
                  </pic:nvPicPr>
                  <pic:blipFill>
                    <a:blip r:embed="rId16">
                      <a:extLst>
                        <a:ext uri="{28A0092B-C50C-407E-A947-70E740481C1C}">
                          <a14:useLocalDpi xmlns:a14="http://schemas.microsoft.com/office/drawing/2010/main" val="0"/>
                        </a:ext>
                      </a:extLst>
                    </a:blip>
                    <a:stretch>
                      <a:fillRect/>
                    </a:stretch>
                  </pic:blipFill>
                  <pic:spPr>
                    <a:xfrm>
                      <a:off x="0" y="0"/>
                      <a:ext cx="5413727" cy="3638550"/>
                    </a:xfrm>
                    <a:prstGeom prst="rect">
                      <a:avLst/>
                    </a:prstGeom>
                  </pic:spPr>
                </pic:pic>
              </a:graphicData>
            </a:graphic>
          </wp:inline>
        </w:drawing>
      </w:r>
    </w:p>
    <w:p w14:paraId="3E9B1E81" w14:textId="087566B3" w:rsidR="008978A3" w:rsidRPr="00AD358F" w:rsidRDefault="008978A3" w:rsidP="00B55817">
      <w:pPr>
        <w:pStyle w:val="Caption"/>
        <w:ind w:firstLine="360"/>
        <w:jc w:val="center"/>
        <w:rPr>
          <w:rFonts w:ascii="Times New Roman" w:hAnsi="Times New Roman" w:cs="Times New Roman"/>
          <w:sz w:val="18"/>
          <w:szCs w:val="18"/>
        </w:rPr>
      </w:pPr>
      <w:bookmarkStart w:id="7" w:name="_Toc517708675"/>
      <w:bookmarkStart w:id="8" w:name="_Toc517941517"/>
      <w:bookmarkStart w:id="9" w:name="_Toc515693674"/>
      <w:bookmarkStart w:id="10" w:name="_Toc515857241"/>
      <w:bookmarkStart w:id="11" w:name="_Toc515882226"/>
      <w:bookmarkStart w:id="12" w:name="_Toc515893364"/>
      <w:bookmarkStart w:id="13" w:name="_Toc515911176"/>
      <w:bookmarkStart w:id="14" w:name="_Toc515946836"/>
      <w:bookmarkStart w:id="15" w:name="_Toc517425980"/>
      <w:bookmarkStart w:id="16" w:name="_Toc517446806"/>
      <w:r w:rsidRPr="00AD358F">
        <w:rPr>
          <w:rFonts w:ascii="Times New Roman" w:hAnsi="Times New Roman" w:cs="Times New Roman"/>
          <w:sz w:val="18"/>
          <w:szCs w:val="18"/>
        </w:rPr>
        <w:t>图</w:t>
      </w:r>
      <w:r w:rsidRPr="00AD358F">
        <w:rPr>
          <w:rFonts w:ascii="Times New Roman" w:hAnsi="Times New Roman" w:cs="Times New Roman"/>
          <w:sz w:val="18"/>
          <w:szCs w:val="18"/>
        </w:rPr>
        <w:t xml:space="preserve"> </w:t>
      </w:r>
      <w:r w:rsidRPr="00AD358F">
        <w:rPr>
          <w:rFonts w:ascii="Times New Roman" w:hAnsi="Times New Roman" w:cs="Times New Roman"/>
          <w:sz w:val="18"/>
          <w:szCs w:val="18"/>
        </w:rPr>
        <w:fldChar w:fldCharType="begin"/>
      </w:r>
      <w:r w:rsidRPr="00AD358F">
        <w:rPr>
          <w:rFonts w:ascii="Times New Roman" w:hAnsi="Times New Roman" w:cs="Times New Roman"/>
          <w:sz w:val="18"/>
          <w:szCs w:val="18"/>
        </w:rPr>
        <w:instrText xml:space="preserve"> SEQ </w:instrText>
      </w:r>
      <w:r w:rsidRPr="00AD358F">
        <w:rPr>
          <w:rFonts w:ascii="Times New Roman" w:hAnsi="Times New Roman" w:cs="Times New Roman"/>
          <w:sz w:val="18"/>
          <w:szCs w:val="18"/>
        </w:rPr>
        <w:instrText>图</w:instrText>
      </w:r>
      <w:r w:rsidRPr="00AD358F">
        <w:rPr>
          <w:rFonts w:ascii="Times New Roman" w:hAnsi="Times New Roman" w:cs="Times New Roman"/>
          <w:sz w:val="18"/>
          <w:szCs w:val="18"/>
        </w:rPr>
        <w:instrText xml:space="preserve"> \* ARABIC </w:instrText>
      </w:r>
      <w:r w:rsidRPr="00AD358F">
        <w:rPr>
          <w:rFonts w:ascii="Times New Roman" w:hAnsi="Times New Roman" w:cs="Times New Roman"/>
          <w:sz w:val="18"/>
          <w:szCs w:val="18"/>
        </w:rPr>
        <w:fldChar w:fldCharType="separate"/>
      </w:r>
      <w:r w:rsidR="00051E64" w:rsidRPr="00AD358F">
        <w:rPr>
          <w:rFonts w:ascii="Times New Roman" w:hAnsi="Times New Roman" w:cs="Times New Roman"/>
          <w:sz w:val="18"/>
          <w:szCs w:val="18"/>
        </w:rPr>
        <w:t>1</w:t>
      </w:r>
      <w:r w:rsidRPr="00AD358F">
        <w:rPr>
          <w:rFonts w:ascii="Times New Roman" w:hAnsi="Times New Roman" w:cs="Times New Roman"/>
          <w:sz w:val="18"/>
          <w:szCs w:val="18"/>
        </w:rPr>
        <w:fldChar w:fldCharType="end"/>
      </w:r>
      <w:r w:rsidR="004964D2" w:rsidRPr="00AD358F">
        <w:rPr>
          <w:rFonts w:ascii="Times New Roman" w:hAnsi="Times New Roman" w:cs="Times New Roman"/>
          <w:sz w:val="18"/>
          <w:szCs w:val="18"/>
        </w:rPr>
        <w:t xml:space="preserve"> SAE J3016</w:t>
      </w:r>
      <w:r w:rsidR="004964D2" w:rsidRPr="00AD358F">
        <w:rPr>
          <w:rFonts w:ascii="Times New Roman" w:hAnsi="Times New Roman" w:cs="Times New Roman"/>
          <w:sz w:val="18"/>
          <w:szCs w:val="18"/>
        </w:rPr>
        <w:t>标准</w:t>
      </w:r>
      <w:r w:rsidR="004964D2" w:rsidRPr="00AD358F">
        <w:rPr>
          <w:rFonts w:ascii="Times New Roman" w:hAnsi="Times New Roman" w:cs="Times New Roman"/>
          <w:sz w:val="18"/>
          <w:szCs w:val="18"/>
        </w:rPr>
        <w:t xml:space="preserve"> Copyright © 2014 SAE International.</w:t>
      </w:r>
      <w:bookmarkEnd w:id="7"/>
      <w:bookmarkEnd w:id="8"/>
    </w:p>
    <w:bookmarkEnd w:id="9"/>
    <w:bookmarkEnd w:id="10"/>
    <w:bookmarkEnd w:id="11"/>
    <w:bookmarkEnd w:id="12"/>
    <w:bookmarkEnd w:id="13"/>
    <w:bookmarkEnd w:id="14"/>
    <w:bookmarkEnd w:id="15"/>
    <w:bookmarkEnd w:id="16"/>
    <w:p w14:paraId="6EC8D4A5" w14:textId="47F5762D" w:rsidR="00951FEB" w:rsidRPr="006616D8" w:rsidRDefault="00951FEB" w:rsidP="005C5C0E">
      <w:r w:rsidRPr="006616D8">
        <w:rPr>
          <w:rFonts w:hint="eastAsia"/>
          <w:color w:val="116C98"/>
        </w:rPr>
        <w:t>L</w:t>
      </w:r>
      <w:r w:rsidR="00060B28" w:rsidRPr="006616D8">
        <w:rPr>
          <w:color w:val="116C98"/>
        </w:rPr>
        <w:t>evel</w:t>
      </w:r>
      <w:r w:rsidR="0047440F" w:rsidRPr="006616D8">
        <w:rPr>
          <w:color w:val="116C98"/>
        </w:rPr>
        <w:t xml:space="preserve"> </w:t>
      </w:r>
      <w:r w:rsidRPr="006616D8">
        <w:rPr>
          <w:color w:val="116C98"/>
        </w:rPr>
        <w:t>0</w:t>
      </w:r>
      <w:r w:rsidRPr="006616D8">
        <w:rPr>
          <w:rFonts w:hint="eastAsia"/>
        </w:rPr>
        <w:t>：无自动化，由驾驶员全权操控汽车，可以得到警告和保护系统的辅助。</w:t>
      </w:r>
    </w:p>
    <w:p w14:paraId="2992A51F" w14:textId="3DE0C882" w:rsidR="00951FEB" w:rsidRPr="006616D8" w:rsidRDefault="00951FEB" w:rsidP="005C5C0E">
      <w:r w:rsidRPr="006616D8">
        <w:rPr>
          <w:color w:val="116C98"/>
        </w:rPr>
        <w:t>L</w:t>
      </w:r>
      <w:r w:rsidR="00060B28" w:rsidRPr="006616D8">
        <w:rPr>
          <w:color w:val="116C98"/>
        </w:rPr>
        <w:t>evel</w:t>
      </w:r>
      <w:r w:rsidR="0047440F" w:rsidRPr="006616D8">
        <w:rPr>
          <w:color w:val="116C98"/>
        </w:rPr>
        <w:t xml:space="preserve"> </w:t>
      </w:r>
      <w:r w:rsidRPr="006616D8">
        <w:rPr>
          <w:color w:val="116C98"/>
        </w:rPr>
        <w:t>1</w:t>
      </w:r>
      <w:r w:rsidR="00CB0273" w:rsidRPr="006616D8">
        <w:rPr>
          <w:rFonts w:hint="eastAsia"/>
        </w:rPr>
        <w:t>：</w:t>
      </w:r>
      <w:r w:rsidRPr="006616D8">
        <w:rPr>
          <w:rFonts w:hint="eastAsia"/>
        </w:rPr>
        <w:t>驾驶协助，根据驾驶环境</w:t>
      </w:r>
      <w:r w:rsidR="001C70FE" w:rsidRPr="006616D8">
        <w:rPr>
          <w:rFonts w:hint="eastAsia"/>
        </w:rPr>
        <w:t>辅助</w:t>
      </w:r>
      <w:r w:rsidR="001C70FE" w:rsidRPr="006616D8">
        <w:t>系统</w:t>
      </w:r>
      <w:r w:rsidRPr="006616D8">
        <w:rPr>
          <w:rFonts w:hint="eastAsia"/>
        </w:rPr>
        <w:t>对方向盘和加速中的一项操作提供支持，其他动作由驾驶员操作。</w:t>
      </w:r>
    </w:p>
    <w:p w14:paraId="79D54E61" w14:textId="6F9D1EEE" w:rsidR="00951FEB" w:rsidRPr="006616D8" w:rsidRDefault="00951FEB" w:rsidP="005C5C0E">
      <w:r w:rsidRPr="006616D8">
        <w:rPr>
          <w:color w:val="116C98"/>
        </w:rPr>
        <w:t>L</w:t>
      </w:r>
      <w:r w:rsidR="00060B28" w:rsidRPr="006616D8">
        <w:rPr>
          <w:color w:val="116C98"/>
        </w:rPr>
        <w:t>evel</w:t>
      </w:r>
      <w:r w:rsidR="0047440F" w:rsidRPr="006616D8">
        <w:rPr>
          <w:color w:val="116C98"/>
        </w:rPr>
        <w:t xml:space="preserve"> </w:t>
      </w:r>
      <w:r w:rsidRPr="006616D8">
        <w:rPr>
          <w:color w:val="116C98"/>
        </w:rPr>
        <w:t>2</w:t>
      </w:r>
      <w:r w:rsidRPr="006616D8">
        <w:rPr>
          <w:rFonts w:hint="eastAsia"/>
        </w:rPr>
        <w:t>：部分自动化，根据驾驶环境</w:t>
      </w:r>
      <w:r w:rsidR="001C70FE" w:rsidRPr="006616D8">
        <w:rPr>
          <w:rFonts w:hint="eastAsia"/>
        </w:rPr>
        <w:t>辅助</w:t>
      </w:r>
      <w:r w:rsidR="001C70FE" w:rsidRPr="006616D8">
        <w:t>系统</w:t>
      </w:r>
      <w:r w:rsidRPr="006616D8">
        <w:rPr>
          <w:rFonts w:hint="eastAsia"/>
        </w:rPr>
        <w:t>对方向盘和加速中的多项操作提供支持，其他动作由驾驶员操作。</w:t>
      </w:r>
    </w:p>
    <w:p w14:paraId="7C46D0BF" w14:textId="1FF7BC95" w:rsidR="009919A9" w:rsidRPr="006616D8" w:rsidRDefault="00951FEB" w:rsidP="005C5C0E">
      <w:r w:rsidRPr="006616D8">
        <w:rPr>
          <w:color w:val="116C98"/>
        </w:rPr>
        <w:lastRenderedPageBreak/>
        <w:t>L</w:t>
      </w:r>
      <w:r w:rsidR="00060B28" w:rsidRPr="006616D8">
        <w:rPr>
          <w:color w:val="116C98"/>
        </w:rPr>
        <w:t>evel</w:t>
      </w:r>
      <w:r w:rsidR="0047440F" w:rsidRPr="006616D8">
        <w:rPr>
          <w:color w:val="116C98"/>
        </w:rPr>
        <w:t xml:space="preserve"> </w:t>
      </w:r>
      <w:r w:rsidRPr="006616D8">
        <w:rPr>
          <w:color w:val="116C98"/>
        </w:rPr>
        <w:t>3</w:t>
      </w:r>
      <w:r w:rsidRPr="006616D8">
        <w:rPr>
          <w:rFonts w:hint="eastAsia"/>
        </w:rPr>
        <w:t>：有条件自动化，由自动驾驶系统完成所有驾驶操作，驾驶员根据系统请求提供适当的应答。</w:t>
      </w:r>
    </w:p>
    <w:p w14:paraId="5FCCA07D" w14:textId="28CCB06C" w:rsidR="00951FEB" w:rsidRPr="006616D8" w:rsidRDefault="00951FEB" w:rsidP="005C5C0E">
      <w:r w:rsidRPr="006616D8">
        <w:rPr>
          <w:color w:val="116C98"/>
        </w:rPr>
        <w:t>L</w:t>
      </w:r>
      <w:r w:rsidR="00060B28" w:rsidRPr="006616D8">
        <w:rPr>
          <w:color w:val="116C98"/>
        </w:rPr>
        <w:t>evel</w:t>
      </w:r>
      <w:r w:rsidR="0047440F" w:rsidRPr="006616D8">
        <w:rPr>
          <w:color w:val="116C98"/>
        </w:rPr>
        <w:t xml:space="preserve"> </w:t>
      </w:r>
      <w:r w:rsidRPr="006616D8">
        <w:rPr>
          <w:color w:val="116C98"/>
        </w:rPr>
        <w:t>4</w:t>
      </w:r>
      <w:r w:rsidRPr="006616D8">
        <w:rPr>
          <w:rFonts w:hint="eastAsia"/>
        </w:rPr>
        <w:t>：高度自动化，由自动驾驶系统完成所有驾驶操作，驾驶员根据系统请求不一定提供应答，限定道路和环境条件。</w:t>
      </w:r>
    </w:p>
    <w:p w14:paraId="4835C0DD" w14:textId="309BA267" w:rsidR="00D10A32" w:rsidRDefault="00951FEB" w:rsidP="005C5C0E">
      <w:r w:rsidRPr="006616D8">
        <w:rPr>
          <w:color w:val="116C98"/>
        </w:rPr>
        <w:t>L</w:t>
      </w:r>
      <w:r w:rsidR="00060B28" w:rsidRPr="006616D8">
        <w:rPr>
          <w:color w:val="116C98"/>
        </w:rPr>
        <w:t>evel</w:t>
      </w:r>
      <w:r w:rsidR="0047440F" w:rsidRPr="006616D8">
        <w:rPr>
          <w:color w:val="116C98"/>
        </w:rPr>
        <w:t xml:space="preserve"> </w:t>
      </w:r>
      <w:r w:rsidRPr="006616D8">
        <w:rPr>
          <w:color w:val="116C98"/>
        </w:rPr>
        <w:t>5</w:t>
      </w:r>
      <w:r w:rsidRPr="006616D8">
        <w:t>：</w:t>
      </w:r>
      <w:r w:rsidRPr="006616D8">
        <w:rPr>
          <w:rFonts w:hint="eastAsia"/>
        </w:rPr>
        <w:t>完全自动化，由自动驾驶系统完成所有驾驶操作，驾驶员在可能的情况下接</w:t>
      </w:r>
      <w:r w:rsidRPr="00CD3319">
        <w:rPr>
          <w:rFonts w:hint="eastAsia"/>
        </w:rPr>
        <w:t>管，不限定道路和环境条件。</w:t>
      </w:r>
    </w:p>
    <w:p w14:paraId="5134B5E0" w14:textId="3F7B96A0" w:rsidR="003D7AC1" w:rsidRPr="00115835" w:rsidRDefault="00E725E1" w:rsidP="003B7E22">
      <w:pPr>
        <w:ind w:firstLineChars="0" w:firstLine="0"/>
        <w:rPr>
          <w:color w:val="116C98"/>
        </w:rPr>
      </w:pPr>
      <w:bookmarkStart w:id="17" w:name="_Toc517425239"/>
      <w:bookmarkStart w:id="18" w:name="_Toc517425900"/>
      <w:bookmarkStart w:id="19" w:name="_Toc517425981"/>
      <w:bookmarkStart w:id="20" w:name="_Toc517446807"/>
      <w:r w:rsidRPr="00115835">
        <w:rPr>
          <w:rFonts w:hint="eastAsia"/>
          <w:color w:val="116C98"/>
        </w:rPr>
        <w:t>（</w:t>
      </w:r>
      <w:r w:rsidRPr="00115835">
        <w:rPr>
          <w:rFonts w:hint="eastAsia"/>
          <w:color w:val="116C98"/>
        </w:rPr>
        <w:t>2</w:t>
      </w:r>
      <w:r w:rsidRPr="00115835">
        <w:rPr>
          <w:color w:val="116C98"/>
        </w:rPr>
        <w:t>）</w:t>
      </w:r>
      <w:r w:rsidR="003D7AC1" w:rsidRPr="00115835">
        <w:rPr>
          <w:rFonts w:hint="eastAsia"/>
          <w:color w:val="116C98"/>
        </w:rPr>
        <w:t>无人驾驶汽车</w:t>
      </w:r>
      <w:bookmarkEnd w:id="17"/>
      <w:bookmarkEnd w:id="18"/>
      <w:bookmarkEnd w:id="19"/>
      <w:bookmarkEnd w:id="20"/>
    </w:p>
    <w:p w14:paraId="6E32392D" w14:textId="57AF2E26" w:rsidR="00CD4C5B" w:rsidRPr="00115835" w:rsidRDefault="007F36F2" w:rsidP="00727C1E">
      <w:r w:rsidRPr="00115835">
        <w:t>目前</w:t>
      </w:r>
      <w:r w:rsidRPr="00115835">
        <w:rPr>
          <w:rFonts w:hint="eastAsia"/>
        </w:rPr>
        <w:t>对于自动驾驶汽车的</w:t>
      </w:r>
      <w:r w:rsidRPr="00115835">
        <w:t>研究有</w:t>
      </w:r>
      <w:r w:rsidRPr="00115835">
        <w:rPr>
          <w:rFonts w:hint="eastAsia"/>
        </w:rPr>
        <w:t>两</w:t>
      </w:r>
      <w:r w:rsidRPr="00115835">
        <w:t>条不同的技术路线：一条是渐进提高汽车驾驶自动化水平</w:t>
      </w:r>
      <w:r w:rsidR="0021577B" w:rsidRPr="00115835">
        <w:rPr>
          <w:rFonts w:hint="eastAsia"/>
        </w:rPr>
        <w:t>；</w:t>
      </w:r>
      <w:r w:rsidRPr="00115835">
        <w:t>另一条是无人驾驶技术发展路线。</w:t>
      </w:r>
      <w:r w:rsidR="002D57C3" w:rsidRPr="00115835">
        <w:rPr>
          <w:rFonts w:hint="eastAsia"/>
        </w:rPr>
        <w:t>由</w:t>
      </w:r>
      <w:r w:rsidR="005B02A1" w:rsidRPr="00115835">
        <w:rPr>
          <w:rFonts w:hint="eastAsia"/>
        </w:rPr>
        <w:t>S</w:t>
      </w:r>
      <w:r w:rsidR="005B02A1" w:rsidRPr="00115835">
        <w:t>AE J3016</w:t>
      </w:r>
      <w:r w:rsidR="005B02A1" w:rsidRPr="00115835">
        <w:rPr>
          <w:rFonts w:hint="eastAsia"/>
        </w:rPr>
        <w:t>标准</w:t>
      </w:r>
      <w:r w:rsidR="002D57C3" w:rsidRPr="00115835">
        <w:t>可以看出，</w:t>
      </w:r>
      <w:r w:rsidR="002D57C3" w:rsidRPr="00115835">
        <w:rPr>
          <w:rFonts w:hint="eastAsia"/>
        </w:rPr>
        <w:t>通常</w:t>
      </w:r>
      <w:r w:rsidR="003D000B" w:rsidRPr="00115835">
        <w:rPr>
          <w:rFonts w:hint="eastAsia"/>
        </w:rPr>
        <w:t>大家谈论</w:t>
      </w:r>
      <w:r w:rsidR="003D000B" w:rsidRPr="00115835">
        <w:t>的</w:t>
      </w:r>
      <w:r w:rsidR="002D57C3" w:rsidRPr="00115835">
        <w:t>无人驾驶</w:t>
      </w:r>
      <w:r w:rsidR="00B75D21" w:rsidRPr="00115835">
        <w:rPr>
          <w:rFonts w:hint="eastAsia"/>
        </w:rPr>
        <w:t>汽车</w:t>
      </w:r>
      <w:r w:rsidR="00430982" w:rsidRPr="00115835">
        <w:t>对应</w:t>
      </w:r>
      <w:r w:rsidR="00060B28" w:rsidRPr="00115835">
        <w:rPr>
          <w:rFonts w:hint="eastAsia"/>
        </w:rPr>
        <w:t>该标准</w:t>
      </w:r>
      <w:r w:rsidR="003D000B" w:rsidRPr="00115835">
        <w:rPr>
          <w:rFonts w:hint="eastAsia"/>
        </w:rPr>
        <w:t>的</w:t>
      </w:r>
      <w:r w:rsidR="00430982" w:rsidRPr="00115835">
        <w:t>L</w:t>
      </w:r>
      <w:r w:rsidR="00060B28" w:rsidRPr="00115835">
        <w:t>evel</w:t>
      </w:r>
      <w:r w:rsidR="00430982" w:rsidRPr="00115835">
        <w:t>5</w:t>
      </w:r>
      <w:r w:rsidR="00E4060C" w:rsidRPr="00115835">
        <w:rPr>
          <w:rFonts w:hint="eastAsia"/>
        </w:rPr>
        <w:t>级</w:t>
      </w:r>
      <w:r w:rsidR="00F53E1D" w:rsidRPr="00115835">
        <w:rPr>
          <w:rFonts w:hint="eastAsia"/>
        </w:rPr>
        <w:t>。</w:t>
      </w:r>
      <w:r w:rsidR="008A3E7F" w:rsidRPr="00115835">
        <w:rPr>
          <w:rFonts w:hint="eastAsia"/>
        </w:rPr>
        <w:t>无人驾驶汽车</w:t>
      </w:r>
      <w:r w:rsidR="002D57C3" w:rsidRPr="00115835">
        <w:t>是自</w:t>
      </w:r>
      <w:r w:rsidR="002D57C3" w:rsidRPr="00115835">
        <w:rPr>
          <w:rFonts w:hint="eastAsia"/>
        </w:rPr>
        <w:t>动</w:t>
      </w:r>
      <w:r w:rsidR="00951958" w:rsidRPr="00115835">
        <w:t>驾驶的一种表现</w:t>
      </w:r>
      <w:r w:rsidR="00951958" w:rsidRPr="00115835">
        <w:rPr>
          <w:rFonts w:hint="eastAsia"/>
        </w:rPr>
        <w:t>形式</w:t>
      </w:r>
      <w:r w:rsidR="00F53E1D" w:rsidRPr="00115835">
        <w:rPr>
          <w:rFonts w:hint="eastAsia"/>
        </w:rPr>
        <w:t>，</w:t>
      </w:r>
      <w:r w:rsidR="00951958" w:rsidRPr="00115835">
        <w:t>它</w:t>
      </w:r>
      <w:r w:rsidR="00951958" w:rsidRPr="00115835">
        <w:rPr>
          <w:rFonts w:hint="eastAsia"/>
        </w:rPr>
        <w:t>具有</w:t>
      </w:r>
      <w:r w:rsidR="00951958" w:rsidRPr="00115835">
        <w:t>整个道路环境中所有与车辆安全性相关的控制功能，不需要驾驶员对车辆实施控制</w:t>
      </w:r>
      <w:r w:rsidR="00487A25" w:rsidRPr="00115835">
        <w:rPr>
          <w:rFonts w:hint="eastAsia"/>
          <w:vertAlign w:val="superscript"/>
        </w:rPr>
        <w:t>[</w:t>
      </w:r>
      <w:r w:rsidRPr="00115835">
        <w:rPr>
          <w:vertAlign w:val="superscript"/>
        </w:rPr>
        <w:t>3</w:t>
      </w:r>
      <w:r w:rsidR="00487A25" w:rsidRPr="00115835">
        <w:rPr>
          <w:rFonts w:hint="eastAsia"/>
          <w:vertAlign w:val="superscript"/>
        </w:rPr>
        <w:t>]</w:t>
      </w:r>
      <w:r w:rsidR="00951958" w:rsidRPr="00115835">
        <w:t>。</w:t>
      </w:r>
    </w:p>
    <w:p w14:paraId="17C85548" w14:textId="304952C9" w:rsidR="003D7AC1" w:rsidRPr="00115835" w:rsidRDefault="00E725E1" w:rsidP="003B7E22">
      <w:pPr>
        <w:ind w:firstLineChars="0" w:firstLine="0"/>
        <w:rPr>
          <w:color w:val="116C98"/>
        </w:rPr>
      </w:pPr>
      <w:bookmarkStart w:id="21" w:name="_Toc517425240"/>
      <w:bookmarkStart w:id="22" w:name="_Toc517425901"/>
      <w:bookmarkStart w:id="23" w:name="_Toc517425982"/>
      <w:bookmarkStart w:id="24" w:name="_Toc517446808"/>
      <w:r w:rsidRPr="00115835">
        <w:rPr>
          <w:rFonts w:hint="eastAsia"/>
          <w:color w:val="116C98"/>
        </w:rPr>
        <w:t>（</w:t>
      </w:r>
      <w:r w:rsidRPr="00115835">
        <w:rPr>
          <w:rFonts w:hint="eastAsia"/>
          <w:color w:val="116C98"/>
        </w:rPr>
        <w:t>3</w:t>
      </w:r>
      <w:r w:rsidRPr="00115835">
        <w:rPr>
          <w:color w:val="116C98"/>
        </w:rPr>
        <w:t>）</w:t>
      </w:r>
      <w:r w:rsidR="003D7AC1" w:rsidRPr="00115835">
        <w:rPr>
          <w:rFonts w:hint="eastAsia"/>
          <w:color w:val="116C98"/>
        </w:rPr>
        <w:t>智能汽车</w:t>
      </w:r>
      <w:bookmarkEnd w:id="21"/>
      <w:bookmarkEnd w:id="22"/>
      <w:bookmarkEnd w:id="23"/>
      <w:bookmarkEnd w:id="24"/>
    </w:p>
    <w:p w14:paraId="7B7C6E37" w14:textId="082A9049" w:rsidR="00680AF1" w:rsidRDefault="006C36AA" w:rsidP="00727C1E">
      <w:r>
        <w:rPr>
          <w:rFonts w:hint="eastAsia"/>
        </w:rPr>
        <w:t>在</w:t>
      </w:r>
      <w:r>
        <w:t>我国</w:t>
      </w:r>
      <w:r>
        <w:rPr>
          <w:rFonts w:hint="eastAsia"/>
        </w:rPr>
        <w:t>，</w:t>
      </w:r>
      <w:r>
        <w:t>与</w:t>
      </w:r>
      <w:r w:rsidR="00B4337A">
        <w:rPr>
          <w:rFonts w:hint="eastAsia"/>
        </w:rPr>
        <w:t>无人驾驶汽车</w:t>
      </w:r>
      <w:r>
        <w:rPr>
          <w:rFonts w:hint="eastAsia"/>
        </w:rPr>
        <w:t>这个</w:t>
      </w:r>
      <w:r w:rsidR="001002D7">
        <w:t>术语相关的概念还有</w:t>
      </w:r>
      <w:r w:rsidR="001002D7">
        <w:rPr>
          <w:rFonts w:hint="eastAsia"/>
        </w:rPr>
        <w:t>智能</w:t>
      </w:r>
      <w:r>
        <w:t>汽车。</w:t>
      </w:r>
      <w:r w:rsidR="001002D7">
        <w:rPr>
          <w:rFonts w:hint="eastAsia"/>
        </w:rPr>
        <w:t>相对</w:t>
      </w:r>
      <w:r w:rsidR="001002D7">
        <w:t>无人驾驶汽车</w:t>
      </w:r>
      <w:r w:rsidR="00413E47">
        <w:rPr>
          <w:rFonts w:hint="eastAsia"/>
        </w:rPr>
        <w:t>概念</w:t>
      </w:r>
      <w:r w:rsidR="001002D7">
        <w:rPr>
          <w:rFonts w:hint="eastAsia"/>
        </w:rPr>
        <w:t>，</w:t>
      </w:r>
      <w:r w:rsidR="001002D7">
        <w:t>智能汽车</w:t>
      </w:r>
      <w:r w:rsidR="00413E47">
        <w:rPr>
          <w:rFonts w:hint="eastAsia"/>
        </w:rPr>
        <w:t>定义</w:t>
      </w:r>
      <w:r w:rsidR="001002D7">
        <w:rPr>
          <w:rFonts w:hint="eastAsia"/>
        </w:rPr>
        <w:t>涵盖的</w:t>
      </w:r>
      <w:r w:rsidR="001002D7">
        <w:t>范围更广。</w:t>
      </w:r>
      <w:r w:rsidR="00C90852">
        <w:rPr>
          <w:rFonts w:hint="eastAsia"/>
        </w:rPr>
        <w:t>《</w:t>
      </w:r>
      <w:r w:rsidR="004710FD" w:rsidRPr="004710FD">
        <w:rPr>
          <w:rFonts w:hint="eastAsia"/>
        </w:rPr>
        <w:t>中国制造</w:t>
      </w:r>
      <w:r w:rsidR="004710FD" w:rsidRPr="004710FD">
        <w:rPr>
          <w:rFonts w:hint="eastAsia"/>
        </w:rPr>
        <w:t>2025</w:t>
      </w:r>
      <w:r w:rsidR="00C90852">
        <w:rPr>
          <w:rFonts w:hint="eastAsia"/>
        </w:rPr>
        <w:t>》</w:t>
      </w:r>
      <w:r w:rsidR="004710FD">
        <w:rPr>
          <w:rFonts w:hint="eastAsia"/>
        </w:rPr>
        <w:t>中</w:t>
      </w:r>
      <w:r w:rsidR="004710FD">
        <w:t>定义</w:t>
      </w:r>
      <w:r w:rsidR="00680AF1" w:rsidRPr="00680AF1">
        <w:rPr>
          <w:rFonts w:hint="eastAsia"/>
        </w:rPr>
        <w:t>智能网联汽车是指搭载先进的车载传感器、控制器、执行器等装置，并融合现代通信与网络技术，实现车内网、车外网、车际网的无缝链接，具备信息共享、复杂环境感知、智能化决策、自动化协同等控制功能，与智能公路和辅助设施组成的智能出行系统，可实现“高效、安全、舒适、节能”行驶的新一代汽车</w:t>
      </w:r>
      <w:r w:rsidR="0061255B" w:rsidRPr="0061255B">
        <w:rPr>
          <w:rFonts w:hint="eastAsia"/>
          <w:vertAlign w:val="superscript"/>
        </w:rPr>
        <w:t>[3</w:t>
      </w:r>
      <w:r w:rsidR="00B65C36" w:rsidRPr="0061255B">
        <w:rPr>
          <w:rFonts w:hint="eastAsia"/>
          <w:vertAlign w:val="superscript"/>
        </w:rPr>
        <w:t>]</w:t>
      </w:r>
      <w:r w:rsidR="00680AF1" w:rsidRPr="00680AF1">
        <w:rPr>
          <w:rFonts w:hint="eastAsia"/>
        </w:rPr>
        <w:t>。</w:t>
      </w:r>
    </w:p>
    <w:p w14:paraId="6F9D239F" w14:textId="0E28A7AD" w:rsidR="00976769" w:rsidRDefault="0061255B" w:rsidP="00727C1E">
      <w:r w:rsidRPr="0061255B">
        <w:rPr>
          <w:rFonts w:hint="eastAsia"/>
        </w:rPr>
        <w:t>智能网联汽车分为</w:t>
      </w:r>
      <w:r w:rsidRPr="0061255B">
        <w:rPr>
          <w:rFonts w:hint="eastAsia"/>
        </w:rPr>
        <w:t>DA</w:t>
      </w:r>
      <w:r w:rsidRPr="0061255B">
        <w:rPr>
          <w:rFonts w:hint="eastAsia"/>
        </w:rPr>
        <w:t>、</w:t>
      </w:r>
      <w:r w:rsidRPr="0061255B">
        <w:rPr>
          <w:rFonts w:hint="eastAsia"/>
        </w:rPr>
        <w:t>PA</w:t>
      </w:r>
      <w:r w:rsidRPr="0061255B">
        <w:rPr>
          <w:rFonts w:hint="eastAsia"/>
        </w:rPr>
        <w:t>、</w:t>
      </w:r>
      <w:r w:rsidRPr="0061255B">
        <w:rPr>
          <w:rFonts w:hint="eastAsia"/>
        </w:rPr>
        <w:t>HA</w:t>
      </w:r>
      <w:r w:rsidRPr="0061255B">
        <w:rPr>
          <w:rFonts w:hint="eastAsia"/>
        </w:rPr>
        <w:t>、</w:t>
      </w:r>
      <w:r w:rsidRPr="0061255B">
        <w:rPr>
          <w:rFonts w:hint="eastAsia"/>
        </w:rPr>
        <w:t>FA</w:t>
      </w:r>
      <w:r w:rsidRPr="0061255B">
        <w:rPr>
          <w:rFonts w:hint="eastAsia"/>
        </w:rPr>
        <w:t>四级，</w:t>
      </w:r>
      <w:r>
        <w:rPr>
          <w:rFonts w:hint="eastAsia"/>
        </w:rPr>
        <w:t>DA</w:t>
      </w:r>
      <w:r w:rsidRPr="0061255B">
        <w:rPr>
          <w:rFonts w:hint="eastAsia"/>
        </w:rPr>
        <w:t>指驾驶辅助，包括一项或多项局部自动功能，如</w:t>
      </w:r>
      <w:r w:rsidRPr="0061255B">
        <w:rPr>
          <w:rFonts w:hint="eastAsia"/>
        </w:rPr>
        <w:t>ESC</w:t>
      </w:r>
      <w:r w:rsidRPr="0061255B">
        <w:rPr>
          <w:rFonts w:hint="eastAsia"/>
        </w:rPr>
        <w:t>、</w:t>
      </w:r>
      <w:r w:rsidRPr="0061255B">
        <w:rPr>
          <w:rFonts w:hint="eastAsia"/>
        </w:rPr>
        <w:t>ACC</w:t>
      </w:r>
      <w:r w:rsidRPr="0061255B">
        <w:rPr>
          <w:rFonts w:hint="eastAsia"/>
        </w:rPr>
        <w:t>、</w:t>
      </w:r>
      <w:r w:rsidRPr="0061255B">
        <w:rPr>
          <w:rFonts w:hint="eastAsia"/>
        </w:rPr>
        <w:t>AEBS</w:t>
      </w:r>
      <w:r w:rsidRPr="0061255B">
        <w:rPr>
          <w:rFonts w:hint="eastAsia"/>
        </w:rPr>
        <w:t>等，并能提供基于网联的智能提醒信息；</w:t>
      </w:r>
      <w:r w:rsidRPr="0061255B">
        <w:rPr>
          <w:rFonts w:hint="eastAsia"/>
        </w:rPr>
        <w:t>PA</w:t>
      </w:r>
      <w:r w:rsidRPr="0061255B">
        <w:rPr>
          <w:rFonts w:hint="eastAsia"/>
        </w:rPr>
        <w:t>指部分自动驾驶，在驾驶员短时转移注意力仍可保持控制，失去控制</w:t>
      </w:r>
      <w:r w:rsidR="000F5DB2">
        <w:rPr>
          <w:rFonts w:hint="eastAsia"/>
        </w:rPr>
        <w:t>10</w:t>
      </w:r>
      <w:r w:rsidR="005D4873">
        <w:rPr>
          <w:rFonts w:hint="eastAsia"/>
        </w:rPr>
        <w:t>s</w:t>
      </w:r>
      <w:r w:rsidRPr="0061255B">
        <w:rPr>
          <w:rFonts w:hint="eastAsia"/>
        </w:rPr>
        <w:t>以上予以提醒，并能提供基于网联的智能引导信息</w:t>
      </w:r>
      <w:r w:rsidR="0021577B">
        <w:rPr>
          <w:rFonts w:hint="eastAsia"/>
        </w:rPr>
        <w:t>；</w:t>
      </w:r>
      <w:r w:rsidRPr="0061255B">
        <w:rPr>
          <w:rFonts w:hint="eastAsia"/>
        </w:rPr>
        <w:t>HA</w:t>
      </w:r>
      <w:r w:rsidRPr="0061255B">
        <w:rPr>
          <w:rFonts w:hint="eastAsia"/>
        </w:rPr>
        <w:t>指高度自动驾驶，在高速公路和市内均可自动驾驶，偶尔需要驾驶员接管，但是有充分的移交时间，并能提供基于网联的智能控制信息；</w:t>
      </w:r>
      <w:r w:rsidR="009E517E">
        <w:rPr>
          <w:rFonts w:hint="eastAsia"/>
        </w:rPr>
        <w:t>FA</w:t>
      </w:r>
      <w:r w:rsidRPr="0061255B">
        <w:rPr>
          <w:rFonts w:hint="eastAsia"/>
        </w:rPr>
        <w:t>指完全自主驾驶，驾驶权完全移交给车辆</w:t>
      </w:r>
      <w:r w:rsidRPr="0061255B">
        <w:rPr>
          <w:rFonts w:hint="eastAsia"/>
          <w:vertAlign w:val="superscript"/>
        </w:rPr>
        <w:t>[3]</w:t>
      </w:r>
      <w:r w:rsidRPr="0061255B">
        <w:rPr>
          <w:rFonts w:hint="eastAsia"/>
        </w:rPr>
        <w:t>。</w:t>
      </w:r>
    </w:p>
    <w:p w14:paraId="7A6C7D79" w14:textId="3386CBC0" w:rsidR="006B21BC" w:rsidRPr="00115835" w:rsidRDefault="00E725E1" w:rsidP="003B7E22">
      <w:pPr>
        <w:ind w:firstLineChars="0" w:firstLine="0"/>
        <w:rPr>
          <w:color w:val="116C98"/>
        </w:rPr>
      </w:pPr>
      <w:bookmarkStart w:id="25" w:name="_Toc517425241"/>
      <w:bookmarkStart w:id="26" w:name="_Toc517425902"/>
      <w:bookmarkStart w:id="27" w:name="_Toc517425983"/>
      <w:bookmarkStart w:id="28" w:name="_Toc517446809"/>
      <w:r w:rsidRPr="00115835">
        <w:rPr>
          <w:rFonts w:hint="eastAsia"/>
          <w:color w:val="116C98"/>
        </w:rPr>
        <w:t>（</w:t>
      </w:r>
      <w:r w:rsidRPr="00115835">
        <w:rPr>
          <w:rFonts w:hint="eastAsia"/>
          <w:color w:val="116C98"/>
        </w:rPr>
        <w:t>4</w:t>
      </w:r>
      <w:r w:rsidRPr="00115835">
        <w:rPr>
          <w:color w:val="116C98"/>
        </w:rPr>
        <w:t>）</w:t>
      </w:r>
      <w:r w:rsidR="004D4C53" w:rsidRPr="00115835">
        <w:rPr>
          <w:rFonts w:hint="eastAsia"/>
          <w:color w:val="116C98"/>
        </w:rPr>
        <w:t>无人驾驶</w:t>
      </w:r>
      <w:r w:rsidR="006B21BC" w:rsidRPr="00115835">
        <w:rPr>
          <w:color w:val="116C98"/>
        </w:rPr>
        <w:t>技术</w:t>
      </w:r>
      <w:bookmarkEnd w:id="25"/>
      <w:bookmarkEnd w:id="26"/>
      <w:bookmarkEnd w:id="27"/>
      <w:bookmarkEnd w:id="28"/>
    </w:p>
    <w:p w14:paraId="2F168EC2" w14:textId="77777777" w:rsidR="00633752" w:rsidRDefault="000834C6" w:rsidP="00727C1E">
      <w:r w:rsidRPr="00727C1E">
        <w:rPr>
          <w:rFonts w:hint="eastAsia"/>
        </w:rPr>
        <w:t>无人驾驶汽车</w:t>
      </w:r>
      <w:r w:rsidR="000F5DB2" w:rsidRPr="00727C1E">
        <w:t>运用</w:t>
      </w:r>
      <w:r w:rsidR="000F5DB2" w:rsidRPr="00727C1E">
        <w:rPr>
          <w:rFonts w:hint="eastAsia"/>
        </w:rPr>
        <w:t>到</w:t>
      </w:r>
      <w:r w:rsidR="000F5DB2" w:rsidRPr="00727C1E">
        <w:t>了</w:t>
      </w:r>
      <w:r w:rsidR="000457E7" w:rsidRPr="00727C1E">
        <w:t>自动控制技术、</w:t>
      </w:r>
      <w:r w:rsidR="000F5DB2" w:rsidRPr="00727C1E">
        <w:t>现代传感技术、计算机技术</w:t>
      </w:r>
      <w:r w:rsidR="006330E0" w:rsidRPr="00727C1E">
        <w:rPr>
          <w:rFonts w:hint="eastAsia"/>
        </w:rPr>
        <w:t>、</w:t>
      </w:r>
      <w:r w:rsidR="000457E7" w:rsidRPr="00727C1E">
        <w:t>信息</w:t>
      </w:r>
      <w:r w:rsidR="006330E0" w:rsidRPr="00727C1E">
        <w:rPr>
          <w:rFonts w:hint="eastAsia"/>
        </w:rPr>
        <w:t>与</w:t>
      </w:r>
      <w:r w:rsidR="000457E7" w:rsidRPr="00727C1E">
        <w:t>通信技术</w:t>
      </w:r>
      <w:r w:rsidR="000457E7" w:rsidRPr="00727C1E">
        <w:rPr>
          <w:rFonts w:hint="eastAsia"/>
        </w:rPr>
        <w:t>以及</w:t>
      </w:r>
      <w:r w:rsidR="000F5DB2" w:rsidRPr="00727C1E">
        <w:t>人工智能等</w:t>
      </w:r>
      <w:r w:rsidR="000814B5" w:rsidRPr="00727C1E">
        <w:rPr>
          <w:rFonts w:hint="eastAsia"/>
        </w:rPr>
        <w:t>。</w:t>
      </w:r>
      <w:r w:rsidR="00557E2D" w:rsidRPr="00727C1E">
        <w:rPr>
          <w:rFonts w:hint="eastAsia"/>
        </w:rPr>
        <w:t>作为</w:t>
      </w:r>
      <w:r w:rsidR="00557E2D" w:rsidRPr="00727C1E">
        <w:t>一个</w:t>
      </w:r>
      <w:r w:rsidR="00557E2D" w:rsidRPr="00727C1E">
        <w:rPr>
          <w:rFonts w:hint="eastAsia"/>
        </w:rPr>
        <w:t>智能自动化</w:t>
      </w:r>
      <w:r w:rsidR="00557E2D" w:rsidRPr="00727C1E">
        <w:t>系统，</w:t>
      </w:r>
      <w:r w:rsidR="00557E2D" w:rsidRPr="00727C1E">
        <w:rPr>
          <w:rFonts w:hint="eastAsia"/>
        </w:rPr>
        <w:t>它</w:t>
      </w:r>
      <w:r w:rsidR="00557E2D" w:rsidRPr="00727C1E">
        <w:t>主要由感知、决策和执行子系统构成</w:t>
      </w:r>
      <w:r w:rsidR="00E35329" w:rsidRPr="00727C1E">
        <w:rPr>
          <w:rFonts w:hint="eastAsia"/>
        </w:rPr>
        <w:t>。</w:t>
      </w:r>
      <w:r w:rsidR="007E5DF1" w:rsidRPr="00727C1E">
        <w:rPr>
          <w:rFonts w:hint="eastAsia"/>
        </w:rPr>
        <w:t>无人</w:t>
      </w:r>
      <w:r w:rsidR="00557E2D" w:rsidRPr="00727C1E">
        <w:t>驾驶</w:t>
      </w:r>
      <w:r w:rsidR="00B37045" w:rsidRPr="00727C1E">
        <w:rPr>
          <w:rFonts w:hint="eastAsia"/>
        </w:rPr>
        <w:t>汽车</w:t>
      </w:r>
      <w:r w:rsidR="00557E2D" w:rsidRPr="00727C1E">
        <w:t>涉及环境感知、决策规划、控制执行、</w:t>
      </w:r>
      <w:r w:rsidR="00557E2D" w:rsidRPr="00727C1E">
        <w:t>V2X</w:t>
      </w:r>
      <w:r w:rsidR="00557E2D" w:rsidRPr="00727C1E">
        <w:t>通信等关键技术。</w:t>
      </w:r>
    </w:p>
    <w:p w14:paraId="57C48ADF" w14:textId="72F4CFDC" w:rsidR="00345329" w:rsidRDefault="00E75773" w:rsidP="00345329">
      <w:r>
        <w:rPr>
          <w:rFonts w:hint="eastAsia"/>
        </w:rPr>
        <w:t>目前，</w:t>
      </w:r>
      <w:r w:rsidR="00345329" w:rsidRPr="00345329">
        <w:t>环境感知</w:t>
      </w:r>
      <w:r w:rsidR="009D1532">
        <w:rPr>
          <w:rFonts w:hint="eastAsia"/>
        </w:rPr>
        <w:t>技术</w:t>
      </w:r>
      <w:r>
        <w:rPr>
          <w:rFonts w:hint="eastAsia"/>
        </w:rPr>
        <w:t>有两种技术</w:t>
      </w:r>
      <w:r>
        <w:t>路线</w:t>
      </w:r>
      <w:r w:rsidR="00CC2662">
        <w:rPr>
          <w:rFonts w:hint="eastAsia"/>
        </w:rPr>
        <w:t>，</w:t>
      </w:r>
      <w:r w:rsidR="00345329" w:rsidRPr="00345329">
        <w:t>一种是以</w:t>
      </w:r>
      <w:r w:rsidR="00194958">
        <w:rPr>
          <w:rFonts w:hint="eastAsia"/>
        </w:rPr>
        <w:t>毫米波雷达</w:t>
      </w:r>
      <w:r w:rsidR="00345329" w:rsidRPr="00345329">
        <w:t>为主导的多传感器融合方案，</w:t>
      </w:r>
      <w:r w:rsidR="00194958">
        <w:rPr>
          <w:rFonts w:hint="eastAsia"/>
        </w:rPr>
        <w:t>典型代表是</w:t>
      </w:r>
      <w:r w:rsidR="00194958">
        <w:t>特斯拉</w:t>
      </w:r>
      <w:r w:rsidR="00345329" w:rsidRPr="00345329">
        <w:t>。另一种是以激光雷达为主导，其他传感器为辅助</w:t>
      </w:r>
      <w:r w:rsidR="00194958">
        <w:t>的方案，</w:t>
      </w:r>
      <w:r w:rsidR="00194958">
        <w:rPr>
          <w:rFonts w:hint="eastAsia"/>
        </w:rPr>
        <w:t>典型</w:t>
      </w:r>
      <w:r w:rsidR="00194958">
        <w:t>企业代表</w:t>
      </w:r>
      <w:r w:rsidR="00345329" w:rsidRPr="00345329">
        <w:t>如</w:t>
      </w:r>
      <w:r w:rsidR="00814D6F">
        <w:rPr>
          <w:rFonts w:hint="eastAsia"/>
        </w:rPr>
        <w:t>谷歌</w:t>
      </w:r>
      <w:r w:rsidR="00345329" w:rsidRPr="00345329">
        <w:t>、百度等。</w:t>
      </w:r>
    </w:p>
    <w:p w14:paraId="6B168973" w14:textId="77777777" w:rsidR="00A34E39" w:rsidRDefault="00814D6F" w:rsidP="005B2E49">
      <w:r w:rsidRPr="00814D6F">
        <w:t>决策</w:t>
      </w:r>
      <w:r w:rsidR="009D1532">
        <w:rPr>
          <w:rFonts w:hint="eastAsia"/>
        </w:rPr>
        <w:t>规划技术的</w:t>
      </w:r>
      <w:r w:rsidR="009D1532">
        <w:t>核心是</w:t>
      </w:r>
      <w:r w:rsidRPr="00814D6F">
        <w:t>芯片和</w:t>
      </w:r>
      <w:r w:rsidR="005B2E49">
        <w:rPr>
          <w:rFonts w:hint="eastAsia"/>
        </w:rPr>
        <w:t>决策</w:t>
      </w:r>
      <w:r w:rsidRPr="00814D6F">
        <w:t>算法</w:t>
      </w:r>
      <w:r w:rsidR="009D1532">
        <w:t>。芯片</w:t>
      </w:r>
      <w:r w:rsidR="009D1532">
        <w:rPr>
          <w:rFonts w:hint="eastAsia"/>
        </w:rPr>
        <w:t>主要分为两种</w:t>
      </w:r>
      <w:r w:rsidR="009D1532">
        <w:t>，</w:t>
      </w:r>
      <w:r w:rsidR="005802C4" w:rsidRPr="005802C4">
        <w:t>一种是以以色列</w:t>
      </w:r>
      <w:r w:rsidR="005802C4" w:rsidRPr="005802C4">
        <w:t>Mobileye</w:t>
      </w:r>
      <w:r w:rsidR="005802C4" w:rsidRPr="005802C4">
        <w:t>（已被英特尔收购）为主导，开发出的</w:t>
      </w:r>
      <w:r w:rsidR="005802C4" w:rsidRPr="005802C4">
        <w:t>Mobileye® EyeQX™</w:t>
      </w:r>
      <w:r w:rsidR="005802C4" w:rsidRPr="005802C4">
        <w:t>系列计算平台。</w:t>
      </w:r>
      <w:r w:rsidRPr="00814D6F">
        <w:t>另一种是以英伟达为主导，提供的</w:t>
      </w:r>
      <w:r>
        <w:t>Nvidia Drive PX2</w:t>
      </w:r>
      <w:r w:rsidRPr="00814D6F">
        <w:t>自动驾驶的计算平台。</w:t>
      </w:r>
    </w:p>
    <w:p w14:paraId="69D5DA8D" w14:textId="5AA3EBEC" w:rsidR="005B2E49" w:rsidRDefault="005B2E49" w:rsidP="005B2E49">
      <w:r>
        <w:rPr>
          <w:rFonts w:hint="eastAsia"/>
        </w:rPr>
        <w:t>目前</w:t>
      </w:r>
      <w:r>
        <w:t>，无人驾驶汽车主要使用的决策</w:t>
      </w:r>
      <w:r>
        <w:rPr>
          <w:rFonts w:hint="eastAsia"/>
        </w:rPr>
        <w:t>算法</w:t>
      </w:r>
      <w:r>
        <w:t>有以下三种。</w:t>
      </w:r>
    </w:p>
    <w:p w14:paraId="286E9FC2" w14:textId="6B92D6A8" w:rsidR="005B2E49" w:rsidRPr="006616D8" w:rsidRDefault="005C5C0E" w:rsidP="005C5C0E">
      <w:r w:rsidRPr="006616D8">
        <w:rPr>
          <w:rFonts w:hint="eastAsia"/>
          <w:color w:val="116C98"/>
        </w:rPr>
        <w:lastRenderedPageBreak/>
        <w:t>①</w:t>
      </w:r>
      <w:r w:rsidR="005B2E49" w:rsidRPr="006616D8">
        <w:rPr>
          <w:rFonts w:hint="eastAsia"/>
          <w:color w:val="116C98"/>
        </w:rPr>
        <w:t>基于</w:t>
      </w:r>
      <w:r w:rsidR="005B2E49" w:rsidRPr="006616D8">
        <w:rPr>
          <w:color w:val="116C98"/>
        </w:rPr>
        <w:t>神经网络</w:t>
      </w:r>
      <w:r w:rsidR="005B2E49" w:rsidRPr="006616D8">
        <w:t>：</w:t>
      </w:r>
      <w:r w:rsidR="005B2E49" w:rsidRPr="006616D8">
        <w:rPr>
          <w:rFonts w:hint="eastAsia"/>
        </w:rPr>
        <w:t>无人</w:t>
      </w:r>
      <w:r w:rsidR="005B2E49" w:rsidRPr="006616D8">
        <w:t>驾驶汽车的决策系统主要采用神经网络确定具体的场景并做出适当的决策。</w:t>
      </w:r>
    </w:p>
    <w:p w14:paraId="36F399BD" w14:textId="6D2EA075" w:rsidR="005B2E49" w:rsidRPr="006616D8" w:rsidRDefault="005C5C0E" w:rsidP="005C5C0E">
      <w:r w:rsidRPr="006616D8">
        <w:rPr>
          <w:rFonts w:hint="eastAsia"/>
          <w:color w:val="116C98"/>
        </w:rPr>
        <w:t>②</w:t>
      </w:r>
      <w:r w:rsidR="005B2E49" w:rsidRPr="006616D8">
        <w:rPr>
          <w:color w:val="116C98"/>
        </w:rPr>
        <w:t>基于规则</w:t>
      </w:r>
      <w:r w:rsidR="005B2E49" w:rsidRPr="006616D8">
        <w:t>：工程师想出所有可能的</w:t>
      </w:r>
      <w:r w:rsidR="005B2E49" w:rsidRPr="006616D8">
        <w:rPr>
          <w:rFonts w:asciiTheme="minorEastAsia" w:hAnsiTheme="minorEastAsia"/>
        </w:rPr>
        <w:t>“</w:t>
      </w:r>
      <w:r w:rsidR="005B2E49" w:rsidRPr="006616D8">
        <w:t>if-then</w:t>
      </w:r>
      <w:r w:rsidR="005B2E49" w:rsidRPr="006616D8">
        <w:t>规则</w:t>
      </w:r>
      <w:r w:rsidR="005B2E49" w:rsidRPr="006616D8">
        <w:rPr>
          <w:rFonts w:asciiTheme="minorEastAsia" w:hAnsiTheme="minorEastAsia"/>
        </w:rPr>
        <w:t>”</w:t>
      </w:r>
      <w:r w:rsidR="005B2E49" w:rsidRPr="006616D8">
        <w:t>的组合，然后在用基于规则的技术路线对汽车的决策系统进行编程。</w:t>
      </w:r>
    </w:p>
    <w:p w14:paraId="36CFDFF6" w14:textId="15404A70" w:rsidR="005B2E49" w:rsidRPr="006616D8" w:rsidRDefault="005C5C0E" w:rsidP="005C5C0E">
      <w:r w:rsidRPr="006616D8">
        <w:rPr>
          <w:rFonts w:hint="eastAsia"/>
          <w:color w:val="116C98"/>
        </w:rPr>
        <w:t>③</w:t>
      </w:r>
      <w:r w:rsidR="005B2E49" w:rsidRPr="006616D8">
        <w:rPr>
          <w:color w:val="116C98"/>
        </w:rPr>
        <w:t>混合路线</w:t>
      </w:r>
      <w:r w:rsidR="005B2E49" w:rsidRPr="006616D8">
        <w:t>：</w:t>
      </w:r>
      <w:r w:rsidR="005B2E49" w:rsidRPr="006616D8">
        <w:rPr>
          <w:rFonts w:hint="eastAsia"/>
        </w:rPr>
        <w:t>结合了</w:t>
      </w:r>
      <w:r w:rsidR="005B2E49" w:rsidRPr="006616D8">
        <w:t>以上两种决策</w:t>
      </w:r>
      <w:r w:rsidR="005B2E49" w:rsidRPr="006616D8">
        <w:rPr>
          <w:rFonts w:hint="eastAsia"/>
        </w:rPr>
        <w:t>方式</w:t>
      </w:r>
      <w:r w:rsidR="005B2E49" w:rsidRPr="006616D8">
        <w:t>，通过集中性神经网络优化，通过</w:t>
      </w:r>
      <w:r w:rsidR="005B2E49" w:rsidRPr="006616D8">
        <w:rPr>
          <w:rFonts w:asciiTheme="minorEastAsia" w:hAnsiTheme="minorEastAsia"/>
        </w:rPr>
        <w:t>“</w:t>
      </w:r>
      <w:r w:rsidR="005B2E49" w:rsidRPr="006616D8">
        <w:t>if-then</w:t>
      </w:r>
      <w:r w:rsidR="005B2E49" w:rsidRPr="006616D8">
        <w:t>规则</w:t>
      </w:r>
      <w:r w:rsidR="005B2E49" w:rsidRPr="006616D8">
        <w:rPr>
          <w:rFonts w:asciiTheme="minorEastAsia" w:hAnsiTheme="minorEastAsia"/>
        </w:rPr>
        <w:t>”</w:t>
      </w:r>
      <w:r w:rsidR="005B2E49" w:rsidRPr="006616D8">
        <w:t>完善</w:t>
      </w:r>
      <w:r w:rsidR="005B2E49" w:rsidRPr="006616D8">
        <w:rPr>
          <w:rFonts w:hint="eastAsia"/>
        </w:rPr>
        <w:t>。</w:t>
      </w:r>
      <w:r w:rsidR="005B2E49" w:rsidRPr="006616D8">
        <w:t>混合路线是最流行的技术路线</w:t>
      </w:r>
      <w:r w:rsidR="005B2E49" w:rsidRPr="006616D8">
        <w:rPr>
          <w:rFonts w:hint="eastAsia"/>
        </w:rPr>
        <w:t>。</w:t>
      </w:r>
    </w:p>
    <w:p w14:paraId="4D3ED9C4" w14:textId="6E1ED6CD" w:rsidR="005B2E49" w:rsidRPr="006616D8" w:rsidRDefault="00A34E39" w:rsidP="00A34E39">
      <w:r w:rsidRPr="006616D8">
        <w:t>目前</w:t>
      </w:r>
      <w:r w:rsidRPr="006616D8">
        <w:rPr>
          <w:rFonts w:hint="eastAsia"/>
        </w:rPr>
        <w:t>，</w:t>
      </w:r>
      <w:r w:rsidRPr="006616D8">
        <w:t>控制执行主要有两大类技术路线，一类是基于规划</w:t>
      </w:r>
      <w:r w:rsidRPr="006616D8">
        <w:t>—</w:t>
      </w:r>
      <w:r w:rsidRPr="006616D8">
        <w:t>跟踪的间接控制。它是在满足自身动力和运动约束条件下，规划出一条安全运动轨迹，设计适当的控制律跟踪生成目标轨迹，</w:t>
      </w:r>
      <w:r w:rsidR="00D32CDF" w:rsidRPr="006616D8">
        <w:rPr>
          <w:rFonts w:hint="eastAsia"/>
        </w:rPr>
        <w:t>从而</w:t>
      </w:r>
      <w:r w:rsidRPr="006616D8">
        <w:t>实现无人驾驶。另一类是基于人工智能的直接控制，本质上是模拟人脑对车辆外在环境和车体本身的信息感知，由驾驶数据持续训练出行动算法控制模型，实现无人驾驶。</w:t>
      </w:r>
    </w:p>
    <w:p w14:paraId="33ED7223" w14:textId="29592BE3" w:rsidR="006957E0" w:rsidRPr="006616D8" w:rsidRDefault="00275521" w:rsidP="006957E0">
      <w:r w:rsidRPr="006616D8">
        <w:rPr>
          <w:rFonts w:ascii="Arial" w:hAnsi="Arial" w:cs="Arial" w:hint="eastAsia"/>
          <w:color w:val="191919"/>
          <w:shd w:val="clear" w:color="auto" w:fill="FFFFFF"/>
        </w:rPr>
        <w:t>无人驾驶</w:t>
      </w:r>
      <w:r w:rsidRPr="006616D8">
        <w:rPr>
          <w:rFonts w:ascii="Arial" w:hAnsi="Arial" w:cs="Arial"/>
          <w:color w:val="191919"/>
          <w:shd w:val="clear" w:color="auto" w:fill="FFFFFF"/>
        </w:rPr>
        <w:t>汽车测试与验证技术</w:t>
      </w:r>
      <w:r w:rsidRPr="006616D8">
        <w:rPr>
          <w:rFonts w:hint="eastAsia"/>
        </w:rPr>
        <w:t>如下。</w:t>
      </w:r>
    </w:p>
    <w:p w14:paraId="37407897" w14:textId="34314326" w:rsidR="006957E0" w:rsidRPr="006616D8" w:rsidRDefault="00927D59" w:rsidP="00927D59">
      <w:r w:rsidRPr="006616D8">
        <w:rPr>
          <w:rFonts w:hint="eastAsia"/>
          <w:color w:val="116C98"/>
        </w:rPr>
        <w:t>①</w:t>
      </w:r>
      <w:r w:rsidR="00275521" w:rsidRPr="006616D8">
        <w:rPr>
          <w:rFonts w:hint="eastAsia"/>
          <w:color w:val="116C98"/>
        </w:rPr>
        <w:t>实测</w:t>
      </w:r>
      <w:r w:rsidR="004E24B1" w:rsidRPr="006616D8">
        <w:t>：让</w:t>
      </w:r>
      <w:r w:rsidR="004E24B1" w:rsidRPr="006616D8">
        <w:rPr>
          <w:rFonts w:hint="eastAsia"/>
        </w:rPr>
        <w:t>车辆</w:t>
      </w:r>
      <w:r w:rsidR="006957E0" w:rsidRPr="006616D8">
        <w:t>行驶数百万</w:t>
      </w:r>
      <w:r w:rsidR="004E24B1" w:rsidRPr="006616D8">
        <w:rPr>
          <w:rFonts w:hint="eastAsia"/>
        </w:rPr>
        <w:t>km</w:t>
      </w:r>
      <w:r w:rsidR="004E24B1" w:rsidRPr="006616D8">
        <w:t>，以确定设计的系统是否安全并</w:t>
      </w:r>
      <w:r w:rsidR="004E24B1" w:rsidRPr="006616D8">
        <w:rPr>
          <w:rFonts w:hint="eastAsia"/>
        </w:rPr>
        <w:t>按照</w:t>
      </w:r>
      <w:r w:rsidR="006957E0" w:rsidRPr="006616D8">
        <w:t>预期运行</w:t>
      </w:r>
      <w:r w:rsidR="004E24B1" w:rsidRPr="006616D8">
        <w:rPr>
          <w:rFonts w:hint="eastAsia"/>
        </w:rPr>
        <w:t>。该方</w:t>
      </w:r>
      <w:r w:rsidR="004E24B1" w:rsidRPr="006616D8">
        <w:t>法的困难在于所必须累积的测试里程数，这可能要花费</w:t>
      </w:r>
      <w:r w:rsidR="006957E0" w:rsidRPr="006616D8">
        <w:t>大量的时间。</w:t>
      </w:r>
    </w:p>
    <w:p w14:paraId="3B3AE0E9" w14:textId="0B4D7B4E" w:rsidR="006957E0" w:rsidRPr="006616D8" w:rsidRDefault="00927D59" w:rsidP="00927D59">
      <w:r w:rsidRPr="006616D8">
        <w:rPr>
          <w:rFonts w:hint="eastAsia"/>
          <w:color w:val="116C98"/>
        </w:rPr>
        <w:t>②</w:t>
      </w:r>
      <w:r w:rsidR="003D5583" w:rsidRPr="006616D8">
        <w:rPr>
          <w:color w:val="116C98"/>
        </w:rPr>
        <w:t>软件在环或模型在环</w:t>
      </w:r>
      <w:r w:rsidR="006957E0" w:rsidRPr="006616D8">
        <w:rPr>
          <w:color w:val="116C98"/>
        </w:rPr>
        <w:t>仿真</w:t>
      </w:r>
      <w:r w:rsidR="006957E0" w:rsidRPr="006616D8">
        <w:t>：另一种更可行的方法</w:t>
      </w:r>
      <w:r w:rsidR="004E24B1" w:rsidRPr="006616D8">
        <w:rPr>
          <w:rFonts w:hint="eastAsia"/>
        </w:rPr>
        <w:t>是</w:t>
      </w:r>
      <w:r w:rsidR="006957E0" w:rsidRPr="006616D8">
        <w:t>将现实世界的测试与仿真相结合</w:t>
      </w:r>
      <w:r w:rsidR="004E24B1" w:rsidRPr="006616D8">
        <w:rPr>
          <w:rFonts w:hint="eastAsia"/>
        </w:rPr>
        <w:t>。</w:t>
      </w:r>
      <w:r w:rsidR="006957E0" w:rsidRPr="006616D8">
        <w:t>在仿真</w:t>
      </w:r>
      <w:r w:rsidR="004E24B1" w:rsidRPr="006616D8">
        <w:rPr>
          <w:rFonts w:hint="eastAsia"/>
        </w:rPr>
        <w:t>软件</w:t>
      </w:r>
      <w:r w:rsidR="006957E0" w:rsidRPr="006616D8">
        <w:t>所构建的各种场景中，通过算法控制车辆进行相应的应对</w:t>
      </w:r>
      <w:r w:rsidR="003D5583" w:rsidRPr="006616D8">
        <w:rPr>
          <w:rFonts w:hint="eastAsia"/>
        </w:rPr>
        <w:t>操作，</w:t>
      </w:r>
      <w:r w:rsidR="006957E0" w:rsidRPr="006616D8">
        <w:t>来证明所设计的系统确实可以在各种场景下做出正确的决定</w:t>
      </w:r>
      <w:r w:rsidR="004E24B1" w:rsidRPr="006616D8">
        <w:rPr>
          <w:rFonts w:hint="eastAsia"/>
        </w:rPr>
        <w:t>，</w:t>
      </w:r>
      <w:r w:rsidR="004E24B1" w:rsidRPr="006616D8">
        <w:t>这可以大大减少必须完成的测试里程数</w:t>
      </w:r>
      <w:r w:rsidR="006957E0" w:rsidRPr="006616D8">
        <w:t>。</w:t>
      </w:r>
    </w:p>
    <w:p w14:paraId="5CD30D67" w14:textId="1FD89686" w:rsidR="006957E0" w:rsidRPr="006957E0" w:rsidRDefault="00927D59" w:rsidP="00927D59">
      <w:r w:rsidRPr="006616D8">
        <w:rPr>
          <w:rFonts w:hint="eastAsia"/>
          <w:color w:val="116C98"/>
        </w:rPr>
        <w:t>③</w:t>
      </w:r>
      <w:r w:rsidR="003D5583" w:rsidRPr="006616D8">
        <w:rPr>
          <w:color w:val="116C98"/>
        </w:rPr>
        <w:t>硬件在环</w:t>
      </w:r>
      <w:r w:rsidR="006957E0" w:rsidRPr="006616D8">
        <w:rPr>
          <w:color w:val="116C98"/>
        </w:rPr>
        <w:t>仿真</w:t>
      </w:r>
      <w:r w:rsidR="006957E0" w:rsidRPr="006616D8">
        <w:t>：为了验证真实硬件的运行情况，</w:t>
      </w:r>
      <w:r w:rsidR="003D5583" w:rsidRPr="006616D8">
        <w:rPr>
          <w:rFonts w:hint="eastAsia"/>
        </w:rPr>
        <w:t>硬件</w:t>
      </w:r>
      <w:r w:rsidR="003D5583" w:rsidRPr="006616D8">
        <w:t>在环</w:t>
      </w:r>
      <w:r w:rsidR="006957E0" w:rsidRPr="006616D8">
        <w:t>仿真可以对其</w:t>
      </w:r>
      <w:r w:rsidR="00A84D48" w:rsidRPr="006616D8">
        <w:t>进行测试，并</w:t>
      </w:r>
      <w:r w:rsidR="00A84D48">
        <w:t>将预先记录的传感器数据提供给系统，此种技术路线</w:t>
      </w:r>
      <w:r w:rsidR="003D5583">
        <w:rPr>
          <w:rFonts w:hint="eastAsia"/>
        </w:rPr>
        <w:t>可以</w:t>
      </w:r>
      <w:r w:rsidR="00A84D48">
        <w:rPr>
          <w:rFonts w:hint="eastAsia"/>
        </w:rPr>
        <w:t>降</w:t>
      </w:r>
      <w:r w:rsidR="003D5583">
        <w:t>低车辆测试和验证的成本</w:t>
      </w:r>
      <w:r w:rsidR="006957E0" w:rsidRPr="006957E0">
        <w:t>。</w:t>
      </w:r>
    </w:p>
    <w:p w14:paraId="0F6F6F70" w14:textId="3F4BBDFE" w:rsidR="006B21BC" w:rsidRPr="00115835" w:rsidRDefault="00E725E1" w:rsidP="003B7E22">
      <w:pPr>
        <w:ind w:firstLineChars="0" w:firstLine="0"/>
        <w:rPr>
          <w:color w:val="116C98"/>
        </w:rPr>
      </w:pPr>
      <w:bookmarkStart w:id="29" w:name="_Toc517425242"/>
      <w:bookmarkStart w:id="30" w:name="_Toc517425903"/>
      <w:bookmarkStart w:id="31" w:name="_Toc517425984"/>
      <w:bookmarkStart w:id="32" w:name="_Toc517446810"/>
      <w:r w:rsidRPr="00115835">
        <w:rPr>
          <w:rFonts w:hint="eastAsia"/>
          <w:color w:val="116C98"/>
        </w:rPr>
        <w:t>（</w:t>
      </w:r>
      <w:r w:rsidRPr="00115835">
        <w:rPr>
          <w:rFonts w:hint="eastAsia"/>
          <w:color w:val="116C98"/>
        </w:rPr>
        <w:t>5</w:t>
      </w:r>
      <w:r w:rsidRPr="00115835">
        <w:rPr>
          <w:color w:val="116C98"/>
        </w:rPr>
        <w:t>）</w:t>
      </w:r>
      <w:r w:rsidR="00345329" w:rsidRPr="00115835">
        <w:rPr>
          <w:rFonts w:hint="eastAsia"/>
          <w:color w:val="116C98"/>
        </w:rPr>
        <w:t>无人驾驶</w:t>
      </w:r>
      <w:r w:rsidR="006B21BC" w:rsidRPr="00115835">
        <w:rPr>
          <w:rFonts w:hint="eastAsia"/>
          <w:color w:val="116C98"/>
        </w:rPr>
        <w:t>技术</w:t>
      </w:r>
      <w:r w:rsidR="006B21BC" w:rsidRPr="00115835">
        <w:rPr>
          <w:color w:val="116C98"/>
        </w:rPr>
        <w:t>的价值</w:t>
      </w:r>
      <w:bookmarkEnd w:id="29"/>
      <w:bookmarkEnd w:id="30"/>
      <w:bookmarkEnd w:id="31"/>
      <w:bookmarkEnd w:id="32"/>
    </w:p>
    <w:p w14:paraId="4112CFB0" w14:textId="77777777" w:rsidR="003C7CBB" w:rsidRDefault="003C7CBB" w:rsidP="004244D5">
      <w:r>
        <w:rPr>
          <w:rFonts w:hint="eastAsia"/>
        </w:rPr>
        <w:t>无人</w:t>
      </w:r>
      <w:r>
        <w:t>驾驶汽车</w:t>
      </w:r>
      <w:r>
        <w:rPr>
          <w:rFonts w:hint="eastAsia"/>
        </w:rPr>
        <w:t>之所以</w:t>
      </w:r>
      <w:r>
        <w:t>受到</w:t>
      </w:r>
      <w:r w:rsidR="0093420E">
        <w:rPr>
          <w:rFonts w:hint="eastAsia"/>
        </w:rPr>
        <w:t>各国政府前所未有的</w:t>
      </w:r>
      <w:r w:rsidR="0093420E">
        <w:t>重视，</w:t>
      </w:r>
      <w:r w:rsidR="001A2437">
        <w:rPr>
          <w:rFonts w:hint="eastAsia"/>
        </w:rPr>
        <w:t>国内外</w:t>
      </w:r>
      <w:r w:rsidR="0093420E">
        <w:rPr>
          <w:rFonts w:hint="eastAsia"/>
        </w:rPr>
        <w:t>各</w:t>
      </w:r>
      <w:r w:rsidR="0029008C">
        <w:rPr>
          <w:rFonts w:hint="eastAsia"/>
        </w:rPr>
        <w:t>院校</w:t>
      </w:r>
      <w:r w:rsidR="0029008C">
        <w:t>、</w:t>
      </w:r>
      <w:r w:rsidR="0093420E">
        <w:t>研究机构</w:t>
      </w:r>
      <w:r w:rsidR="006D01B5">
        <w:rPr>
          <w:rFonts w:hint="eastAsia"/>
        </w:rPr>
        <w:t>都</w:t>
      </w:r>
      <w:r w:rsidR="0093420E">
        <w:t>投入</w:t>
      </w:r>
      <w:r w:rsidR="006D01B5">
        <w:rPr>
          <w:rFonts w:hint="eastAsia"/>
        </w:rPr>
        <w:t>了</w:t>
      </w:r>
      <w:r w:rsidR="0093420E">
        <w:rPr>
          <w:rFonts w:hint="eastAsia"/>
        </w:rPr>
        <w:t>大量</w:t>
      </w:r>
      <w:r w:rsidR="0093420E">
        <w:t>人力、物力，各大车企</w:t>
      </w:r>
      <w:r w:rsidR="0029008C">
        <w:rPr>
          <w:rFonts w:hint="eastAsia"/>
        </w:rPr>
        <w:t>、</w:t>
      </w:r>
      <w:r w:rsidR="0029008C">
        <w:t>IT</w:t>
      </w:r>
      <w:r w:rsidR="0029008C">
        <w:t>企业</w:t>
      </w:r>
      <w:r w:rsidR="006D01B5">
        <w:rPr>
          <w:rFonts w:hint="eastAsia"/>
        </w:rPr>
        <w:t>也</w:t>
      </w:r>
      <w:r w:rsidR="001A2437">
        <w:rPr>
          <w:rFonts w:hint="eastAsia"/>
        </w:rPr>
        <w:t>纷纷</w:t>
      </w:r>
      <w:r w:rsidR="006D01B5">
        <w:rPr>
          <w:rFonts w:hint="eastAsia"/>
        </w:rPr>
        <w:t>在</w:t>
      </w:r>
      <w:r w:rsidR="006D01B5">
        <w:t>这个领域</w:t>
      </w:r>
      <w:r w:rsidR="001A2437">
        <w:rPr>
          <w:rFonts w:hint="eastAsia"/>
        </w:rPr>
        <w:t>进行布局</w:t>
      </w:r>
      <w:r w:rsidR="0093420E">
        <w:rPr>
          <w:rFonts w:hint="eastAsia"/>
        </w:rPr>
        <w:t>，</w:t>
      </w:r>
      <w:r w:rsidR="00601B13">
        <w:rPr>
          <w:rFonts w:hint="eastAsia"/>
        </w:rPr>
        <w:t>它</w:t>
      </w:r>
      <w:r w:rsidR="0093420E">
        <w:rPr>
          <w:rFonts w:hint="eastAsia"/>
        </w:rPr>
        <w:t>主要</w:t>
      </w:r>
      <w:r w:rsidR="00601B13">
        <w:rPr>
          <w:rFonts w:hint="eastAsia"/>
        </w:rPr>
        <w:t>具有以下</w:t>
      </w:r>
      <w:r w:rsidR="00AE6073">
        <w:rPr>
          <w:rFonts w:hint="eastAsia"/>
        </w:rPr>
        <w:t>价值</w:t>
      </w:r>
      <w:r w:rsidR="00D37825">
        <w:rPr>
          <w:rFonts w:hint="eastAsia"/>
        </w:rPr>
        <w:t>，</w:t>
      </w:r>
      <w:r w:rsidR="00D37825">
        <w:t>如下图所示</w:t>
      </w:r>
      <w:r w:rsidR="0093420E">
        <w:t>。</w:t>
      </w:r>
    </w:p>
    <w:p w14:paraId="3E1A94AC" w14:textId="027F3044" w:rsidR="00861050" w:rsidRDefault="00861050" w:rsidP="00F6269A">
      <w:pPr>
        <w:ind w:firstLineChars="0" w:firstLine="0"/>
        <w:jc w:val="center"/>
      </w:pPr>
      <w:r>
        <w:rPr>
          <w:rFonts w:hint="eastAsia"/>
        </w:rPr>
        <w:drawing>
          <wp:inline distT="0" distB="0" distL="0" distR="0" wp14:anchorId="646B6257" wp14:editId="55FCE514">
            <wp:extent cx="5166994" cy="1631092"/>
            <wp:effectExtent l="0" t="0" r="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无人驾驶汽车优势.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00280" cy="1641600"/>
                    </a:xfrm>
                    <a:prstGeom prst="rect">
                      <a:avLst/>
                    </a:prstGeom>
                  </pic:spPr>
                </pic:pic>
              </a:graphicData>
            </a:graphic>
          </wp:inline>
        </w:drawing>
      </w:r>
    </w:p>
    <w:p w14:paraId="11E43B25" w14:textId="63139CEB" w:rsidR="00051E64" w:rsidRPr="00AD358F" w:rsidRDefault="00051E64" w:rsidP="00AD358F">
      <w:pPr>
        <w:pStyle w:val="Caption"/>
        <w:ind w:firstLine="360"/>
        <w:jc w:val="center"/>
        <w:rPr>
          <w:rFonts w:ascii="Times New Roman" w:hAnsi="Times New Roman" w:cs="Times New Roman"/>
          <w:sz w:val="18"/>
          <w:szCs w:val="18"/>
        </w:rPr>
      </w:pPr>
      <w:bookmarkStart w:id="33" w:name="_Toc517941518"/>
      <w:r w:rsidRPr="00AD358F">
        <w:rPr>
          <w:rFonts w:ascii="Times New Roman" w:hAnsi="Times New Roman" w:cs="Times New Roman" w:hint="eastAsia"/>
          <w:sz w:val="18"/>
          <w:szCs w:val="18"/>
        </w:rPr>
        <w:t>图</w:t>
      </w:r>
      <w:r w:rsidRPr="00AD358F">
        <w:rPr>
          <w:rFonts w:ascii="Times New Roman" w:hAnsi="Times New Roman" w:cs="Times New Roman" w:hint="eastAsia"/>
          <w:sz w:val="18"/>
          <w:szCs w:val="18"/>
        </w:rPr>
        <w:t xml:space="preserve"> </w:t>
      </w:r>
      <w:r w:rsidRPr="00AD358F">
        <w:rPr>
          <w:rFonts w:ascii="Times New Roman" w:hAnsi="Times New Roman" w:cs="Times New Roman"/>
          <w:sz w:val="18"/>
          <w:szCs w:val="18"/>
        </w:rPr>
        <w:fldChar w:fldCharType="begin"/>
      </w:r>
      <w:r w:rsidRPr="00AD358F">
        <w:rPr>
          <w:rFonts w:ascii="Times New Roman" w:hAnsi="Times New Roman" w:cs="Times New Roman"/>
          <w:sz w:val="18"/>
          <w:szCs w:val="18"/>
        </w:rPr>
        <w:instrText xml:space="preserve"> </w:instrText>
      </w:r>
      <w:r w:rsidRPr="00AD358F">
        <w:rPr>
          <w:rFonts w:ascii="Times New Roman" w:hAnsi="Times New Roman" w:cs="Times New Roman" w:hint="eastAsia"/>
          <w:sz w:val="18"/>
          <w:szCs w:val="18"/>
        </w:rPr>
        <w:instrText xml:space="preserve">SEQ </w:instrText>
      </w:r>
      <w:r w:rsidRPr="00AD358F">
        <w:rPr>
          <w:rFonts w:ascii="Times New Roman" w:hAnsi="Times New Roman" w:cs="Times New Roman" w:hint="eastAsia"/>
          <w:sz w:val="18"/>
          <w:szCs w:val="18"/>
        </w:rPr>
        <w:instrText>图</w:instrText>
      </w:r>
      <w:r w:rsidRPr="00AD358F">
        <w:rPr>
          <w:rFonts w:ascii="Times New Roman" w:hAnsi="Times New Roman" w:cs="Times New Roman" w:hint="eastAsia"/>
          <w:sz w:val="18"/>
          <w:szCs w:val="18"/>
        </w:rPr>
        <w:instrText xml:space="preserve"> \* ARABIC</w:instrText>
      </w:r>
      <w:r w:rsidRPr="00AD358F">
        <w:rPr>
          <w:rFonts w:ascii="Times New Roman" w:hAnsi="Times New Roman" w:cs="Times New Roman"/>
          <w:sz w:val="18"/>
          <w:szCs w:val="18"/>
        </w:rPr>
        <w:instrText xml:space="preserve"> </w:instrText>
      </w:r>
      <w:r w:rsidRPr="00AD358F">
        <w:rPr>
          <w:rFonts w:ascii="Times New Roman" w:hAnsi="Times New Roman" w:cs="Times New Roman"/>
          <w:sz w:val="18"/>
          <w:szCs w:val="18"/>
        </w:rPr>
        <w:fldChar w:fldCharType="separate"/>
      </w:r>
      <w:r w:rsidRPr="00AD358F">
        <w:rPr>
          <w:rFonts w:ascii="Times New Roman" w:hAnsi="Times New Roman" w:cs="Times New Roman"/>
          <w:sz w:val="18"/>
          <w:szCs w:val="18"/>
        </w:rPr>
        <w:t>2</w:t>
      </w:r>
      <w:r w:rsidRPr="00AD358F">
        <w:rPr>
          <w:rFonts w:ascii="Times New Roman" w:hAnsi="Times New Roman" w:cs="Times New Roman"/>
          <w:sz w:val="18"/>
          <w:szCs w:val="18"/>
        </w:rPr>
        <w:fldChar w:fldCharType="end"/>
      </w:r>
      <w:r w:rsidRPr="00AD358F">
        <w:rPr>
          <w:rFonts w:ascii="Times New Roman" w:hAnsi="Times New Roman" w:cs="Times New Roman"/>
          <w:sz w:val="18"/>
          <w:szCs w:val="18"/>
        </w:rPr>
        <w:t xml:space="preserve"> </w:t>
      </w:r>
      <w:r w:rsidRPr="00AD358F">
        <w:rPr>
          <w:rFonts w:ascii="Times New Roman" w:hAnsi="Times New Roman" w:cs="Times New Roman" w:hint="eastAsia"/>
          <w:sz w:val="18"/>
          <w:szCs w:val="18"/>
        </w:rPr>
        <w:t>无人驾驶技术</w:t>
      </w:r>
      <w:r w:rsidRPr="00AD358F">
        <w:rPr>
          <w:rFonts w:ascii="Times New Roman" w:hAnsi="Times New Roman" w:cs="Times New Roman"/>
          <w:sz w:val="18"/>
          <w:szCs w:val="18"/>
        </w:rPr>
        <w:t>的价值</w:t>
      </w:r>
      <w:bookmarkEnd w:id="33"/>
    </w:p>
    <w:p w14:paraId="09B66F07" w14:textId="4BF34F13" w:rsidR="001D36C9" w:rsidRPr="001D36C9" w:rsidRDefault="00927D59" w:rsidP="00927D59">
      <w:r w:rsidRPr="00927D59">
        <w:rPr>
          <w:rFonts w:hint="eastAsia"/>
        </w:rPr>
        <w:t>①</w:t>
      </w:r>
      <w:r w:rsidR="007559C5" w:rsidRPr="007559C5">
        <w:rPr>
          <w:rFonts w:hint="eastAsia"/>
        </w:rPr>
        <w:t>改善交通安全</w:t>
      </w:r>
      <w:r w:rsidR="0045475B">
        <w:rPr>
          <w:rFonts w:hint="eastAsia"/>
        </w:rPr>
        <w:t>。</w:t>
      </w:r>
      <w:r w:rsidR="004C5445">
        <w:t>2012</w:t>
      </w:r>
      <w:r w:rsidR="004C5445" w:rsidRPr="004C5445">
        <w:t>年</w:t>
      </w:r>
      <w:r w:rsidR="004C5445">
        <w:rPr>
          <w:rFonts w:hint="eastAsia"/>
        </w:rPr>
        <w:t>，</w:t>
      </w:r>
      <w:r w:rsidR="004C5445" w:rsidRPr="004C5445">
        <w:t>我国平均每天约</w:t>
      </w:r>
      <w:r w:rsidR="004C5445">
        <w:t>280</w:t>
      </w:r>
      <w:r w:rsidR="004C5445" w:rsidRPr="004C5445">
        <w:t>人因交通事故伤亡，</w:t>
      </w:r>
      <w:r w:rsidR="004C5445">
        <w:rPr>
          <w:rFonts w:hint="eastAsia"/>
        </w:rPr>
        <w:t>而</w:t>
      </w:r>
      <w:r w:rsidR="004C5445" w:rsidRPr="004C5445">
        <w:t>驾驶员的责任是交通事故的主要因素</w:t>
      </w:r>
      <w:r w:rsidR="004C5445">
        <w:rPr>
          <w:rFonts w:hint="eastAsia"/>
        </w:rPr>
        <w:t>。无人</w:t>
      </w:r>
      <w:r w:rsidR="004C5445" w:rsidRPr="004C5445">
        <w:t>驾驶</w:t>
      </w:r>
      <w:r w:rsidR="004C5445">
        <w:rPr>
          <w:rFonts w:hint="eastAsia"/>
        </w:rPr>
        <w:t>能够</w:t>
      </w:r>
      <w:r w:rsidR="004C5445">
        <w:t>保证</w:t>
      </w:r>
      <w:r w:rsidR="004C5445" w:rsidRPr="004C5445">
        <w:t>遵守交通法规，按照规划路线行驶，可以有效</w:t>
      </w:r>
      <w:r w:rsidR="004C5445">
        <w:rPr>
          <w:rFonts w:hint="eastAsia"/>
        </w:rPr>
        <w:t>地</w:t>
      </w:r>
      <w:r w:rsidR="00F514A1">
        <w:t>减少人为所造成的交通事故</w:t>
      </w:r>
      <w:r w:rsidR="004C5445" w:rsidRPr="004C5445">
        <w:t>。</w:t>
      </w:r>
    </w:p>
    <w:p w14:paraId="36CE1C16" w14:textId="74EED3C6" w:rsidR="002D4FF0" w:rsidRPr="00122F72" w:rsidRDefault="00927D59" w:rsidP="00927D59">
      <w:r w:rsidRPr="00927D59">
        <w:rPr>
          <w:rFonts w:hint="eastAsia"/>
        </w:rPr>
        <w:t>②</w:t>
      </w:r>
      <w:r w:rsidR="00FC1077">
        <w:rPr>
          <w:rFonts w:hint="eastAsia"/>
        </w:rPr>
        <w:t>实现</w:t>
      </w:r>
      <w:r w:rsidR="00FC1077">
        <w:t>节能减排</w:t>
      </w:r>
      <w:r w:rsidR="0045475B">
        <w:rPr>
          <w:rFonts w:hint="eastAsia"/>
        </w:rPr>
        <w:t>。</w:t>
      </w:r>
      <w:r w:rsidR="00FC1077">
        <w:rPr>
          <w:rFonts w:hint="eastAsia"/>
        </w:rPr>
        <w:t>由于</w:t>
      </w:r>
      <w:r w:rsidR="00FC1077" w:rsidRPr="007559C5">
        <w:rPr>
          <w:rFonts w:hint="eastAsia"/>
        </w:rPr>
        <w:t>私家车</w:t>
      </w:r>
      <w:r w:rsidR="0045475B">
        <w:rPr>
          <w:rFonts w:hint="eastAsia"/>
        </w:rPr>
        <w:t>购买数量</w:t>
      </w:r>
      <w:r w:rsidR="0045475B">
        <w:t>逐渐减少</w:t>
      </w:r>
      <w:r w:rsidR="0045475B">
        <w:rPr>
          <w:rFonts w:hint="eastAsia"/>
        </w:rPr>
        <w:t>，</w:t>
      </w:r>
      <w:r w:rsidR="00FC1077">
        <w:t>使</w:t>
      </w:r>
      <w:r w:rsidR="002D4FF0" w:rsidRPr="007559C5">
        <w:rPr>
          <w:rFonts w:hint="eastAsia"/>
        </w:rPr>
        <w:t>温室气体排量大幅减少</w:t>
      </w:r>
      <w:r w:rsidR="00FC1077">
        <w:rPr>
          <w:rFonts w:hint="eastAsia"/>
        </w:rPr>
        <w:t>。</w:t>
      </w:r>
    </w:p>
    <w:p w14:paraId="1C1848D8" w14:textId="5DC29B89" w:rsidR="002D4FF0" w:rsidRPr="00122F72" w:rsidRDefault="00927D59" w:rsidP="00927D59">
      <w:r w:rsidRPr="00927D59">
        <w:rPr>
          <w:rFonts w:hint="eastAsia"/>
        </w:rPr>
        <w:t>③</w:t>
      </w:r>
      <w:r w:rsidR="00122F72">
        <w:rPr>
          <w:rFonts w:hint="eastAsia"/>
        </w:rPr>
        <w:t>消除</w:t>
      </w:r>
      <w:r w:rsidR="002D4FF0" w:rsidRPr="007559C5">
        <w:rPr>
          <w:rFonts w:hint="eastAsia"/>
        </w:rPr>
        <w:t>交通拥堵</w:t>
      </w:r>
      <w:r w:rsidR="00122F72">
        <w:rPr>
          <w:rFonts w:hint="eastAsia"/>
        </w:rPr>
        <w:t>，</w:t>
      </w:r>
      <w:r w:rsidR="00122F72">
        <w:t>提升社会效率。</w:t>
      </w:r>
    </w:p>
    <w:p w14:paraId="6AAF3991" w14:textId="76E891CF" w:rsidR="002D4FF0" w:rsidRDefault="00927D59" w:rsidP="00927D59">
      <w:r w:rsidRPr="00927D59">
        <w:rPr>
          <w:rFonts w:hint="eastAsia"/>
        </w:rPr>
        <w:lastRenderedPageBreak/>
        <w:t>④</w:t>
      </w:r>
      <w:r w:rsidR="00122F72">
        <w:rPr>
          <w:rFonts w:hint="eastAsia"/>
        </w:rPr>
        <w:t>个人移动能力更加</w:t>
      </w:r>
      <w:r w:rsidR="00122F72">
        <w:t>便利</w:t>
      </w:r>
      <w:r w:rsidR="00122F72">
        <w:rPr>
          <w:rFonts w:hint="eastAsia"/>
        </w:rPr>
        <w:t>，</w:t>
      </w:r>
      <w:r w:rsidR="00122F72">
        <w:t>不再</w:t>
      </w:r>
      <w:r w:rsidR="00122F72">
        <w:rPr>
          <w:rFonts w:hint="eastAsia"/>
        </w:rPr>
        <w:t>需要找</w:t>
      </w:r>
      <w:r w:rsidR="00122F72">
        <w:t>停车场</w:t>
      </w:r>
      <w:r w:rsidR="00122F72">
        <w:rPr>
          <w:rFonts w:hint="eastAsia"/>
        </w:rPr>
        <w:t>。</w:t>
      </w:r>
    </w:p>
    <w:p w14:paraId="70E61B83" w14:textId="64776AB8" w:rsidR="00D37825" w:rsidRDefault="00927D59" w:rsidP="00927D59">
      <w:r w:rsidRPr="00927D59">
        <w:rPr>
          <w:rFonts w:hint="eastAsia"/>
        </w:rPr>
        <w:t>⑤</w:t>
      </w:r>
      <w:r w:rsidR="00122F72">
        <w:rPr>
          <w:rFonts w:hint="eastAsia"/>
        </w:rPr>
        <w:t>同时</w:t>
      </w:r>
      <w:r w:rsidR="00122F72">
        <w:t>，</w:t>
      </w:r>
      <w:r w:rsidR="00122F72" w:rsidRPr="00122F72">
        <w:rPr>
          <w:rFonts w:hint="eastAsia"/>
        </w:rPr>
        <w:t>拉</w:t>
      </w:r>
      <w:r w:rsidR="00122F72">
        <w:rPr>
          <w:rFonts w:hint="eastAsia"/>
        </w:rPr>
        <w:t>动汽车、电子、通信</w:t>
      </w:r>
      <w:r w:rsidR="00122F72" w:rsidRPr="00122F72">
        <w:rPr>
          <w:rFonts w:hint="eastAsia"/>
        </w:rPr>
        <w:t>、服务、社会管理等协同发展，对促进我国产业转型升级具有重大战略意义</w:t>
      </w:r>
      <w:r w:rsidR="00122F72">
        <w:rPr>
          <w:rFonts w:hint="eastAsia"/>
        </w:rPr>
        <w:t>。</w:t>
      </w:r>
    </w:p>
    <w:p w14:paraId="39C64515" w14:textId="0F74577F" w:rsidR="00D24D91" w:rsidRPr="009170BB" w:rsidRDefault="009170BB" w:rsidP="003B7E22">
      <w:pPr>
        <w:pStyle w:val="Heading2"/>
      </w:pPr>
      <w:bookmarkStart w:id="34" w:name="_Toc517941503"/>
      <w:r>
        <w:rPr>
          <w:rFonts w:hint="eastAsia"/>
        </w:rPr>
        <w:t>1.2</w:t>
      </w:r>
      <w:r w:rsidR="00C323C3">
        <w:t xml:space="preserve"> </w:t>
      </w:r>
      <w:r w:rsidR="00513432" w:rsidRPr="00DA29F6">
        <w:rPr>
          <w:rFonts w:hint="eastAsia"/>
        </w:rPr>
        <w:t>无人驾驶汽车</w:t>
      </w:r>
      <w:r w:rsidR="00513432" w:rsidRPr="00DA29F6">
        <w:t>发展</w:t>
      </w:r>
      <w:r w:rsidR="00140E23">
        <w:rPr>
          <w:rFonts w:hint="eastAsia"/>
        </w:rPr>
        <w:t>图谱</w:t>
      </w:r>
      <w:bookmarkEnd w:id="34"/>
    </w:p>
    <w:p w14:paraId="63CDC436" w14:textId="0E0D35CD" w:rsidR="00861050" w:rsidRDefault="00EC0C95" w:rsidP="00D31AD4">
      <w:pPr>
        <w:jc w:val="center"/>
      </w:pPr>
      <w:r>
        <w:rPr>
          <w:rFonts w:hint="eastAsia"/>
        </w:rPr>
        <w:t>本节内容</w:t>
      </w:r>
      <w:r>
        <w:t>将</w:t>
      </w:r>
      <w:r>
        <w:rPr>
          <w:rFonts w:hint="eastAsia"/>
        </w:rPr>
        <w:t>梳理国外</w:t>
      </w:r>
      <w:r w:rsidR="002527E8">
        <w:t>无人驾驶</w:t>
      </w:r>
      <w:r w:rsidR="002527E8">
        <w:rPr>
          <w:rFonts w:hint="eastAsia"/>
        </w:rPr>
        <w:t>汽车</w:t>
      </w:r>
      <w:r>
        <w:t>发展</w:t>
      </w:r>
      <w:r w:rsidR="00122E10">
        <w:rPr>
          <w:rFonts w:hint="eastAsia"/>
        </w:rPr>
        <w:t>图谱</w:t>
      </w:r>
      <w:r>
        <w:t>，下图所示为</w:t>
      </w:r>
      <w:r>
        <w:rPr>
          <w:rFonts w:hint="eastAsia"/>
        </w:rPr>
        <w:t>重要时间节点</w:t>
      </w:r>
      <w:r>
        <w:t>事件。</w:t>
      </w:r>
      <w:r w:rsidR="002527E8">
        <w:drawing>
          <wp:inline distT="0" distB="0" distL="0" distR="0" wp14:anchorId="10BF040D" wp14:editId="3364B6F7">
            <wp:extent cx="5274310" cy="4215765"/>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国外自动驾驶汽车发展图谱.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4215765"/>
                    </a:xfrm>
                    <a:prstGeom prst="rect">
                      <a:avLst/>
                    </a:prstGeom>
                  </pic:spPr>
                </pic:pic>
              </a:graphicData>
            </a:graphic>
          </wp:inline>
        </w:drawing>
      </w:r>
    </w:p>
    <w:p w14:paraId="17DE5F75" w14:textId="41A82210" w:rsidR="00F6269A" w:rsidRPr="00AD358F" w:rsidRDefault="00F6269A" w:rsidP="00F6269A">
      <w:pPr>
        <w:pStyle w:val="Caption"/>
        <w:ind w:firstLine="360"/>
        <w:jc w:val="center"/>
        <w:rPr>
          <w:rFonts w:ascii="Times New Roman" w:hAnsi="Times New Roman" w:cs="Times New Roman"/>
          <w:sz w:val="18"/>
          <w:szCs w:val="18"/>
        </w:rPr>
      </w:pPr>
      <w:bookmarkStart w:id="35" w:name="_Toc517708676"/>
      <w:bookmarkStart w:id="36" w:name="_Toc517941519"/>
      <w:r w:rsidRPr="00AD358F">
        <w:rPr>
          <w:rFonts w:ascii="Times New Roman" w:hAnsi="Times New Roman" w:cs="Times New Roman" w:hint="eastAsia"/>
          <w:sz w:val="18"/>
          <w:szCs w:val="18"/>
        </w:rPr>
        <w:t>图</w:t>
      </w:r>
      <w:r w:rsidRPr="00AD358F">
        <w:rPr>
          <w:rFonts w:ascii="Times New Roman" w:hAnsi="Times New Roman" w:cs="Times New Roman" w:hint="eastAsia"/>
          <w:sz w:val="18"/>
          <w:szCs w:val="18"/>
        </w:rPr>
        <w:t xml:space="preserve"> </w:t>
      </w:r>
      <w:r w:rsidRPr="00AD358F">
        <w:rPr>
          <w:rFonts w:ascii="Times New Roman" w:hAnsi="Times New Roman" w:cs="Times New Roman"/>
          <w:sz w:val="18"/>
          <w:szCs w:val="18"/>
        </w:rPr>
        <w:fldChar w:fldCharType="begin"/>
      </w:r>
      <w:r w:rsidRPr="00AD358F">
        <w:rPr>
          <w:rFonts w:ascii="Times New Roman" w:hAnsi="Times New Roman" w:cs="Times New Roman"/>
          <w:sz w:val="18"/>
          <w:szCs w:val="18"/>
        </w:rPr>
        <w:instrText xml:space="preserve"> </w:instrText>
      </w:r>
      <w:r w:rsidRPr="00AD358F">
        <w:rPr>
          <w:rFonts w:ascii="Times New Roman" w:hAnsi="Times New Roman" w:cs="Times New Roman" w:hint="eastAsia"/>
          <w:sz w:val="18"/>
          <w:szCs w:val="18"/>
        </w:rPr>
        <w:instrText xml:space="preserve">SEQ </w:instrText>
      </w:r>
      <w:r w:rsidRPr="00AD358F">
        <w:rPr>
          <w:rFonts w:ascii="Times New Roman" w:hAnsi="Times New Roman" w:cs="Times New Roman" w:hint="eastAsia"/>
          <w:sz w:val="18"/>
          <w:szCs w:val="18"/>
        </w:rPr>
        <w:instrText>图</w:instrText>
      </w:r>
      <w:r w:rsidRPr="00AD358F">
        <w:rPr>
          <w:rFonts w:ascii="Times New Roman" w:hAnsi="Times New Roman" w:cs="Times New Roman" w:hint="eastAsia"/>
          <w:sz w:val="18"/>
          <w:szCs w:val="18"/>
        </w:rPr>
        <w:instrText xml:space="preserve"> \* ARABIC</w:instrText>
      </w:r>
      <w:r w:rsidRPr="00AD358F">
        <w:rPr>
          <w:rFonts w:ascii="Times New Roman" w:hAnsi="Times New Roman" w:cs="Times New Roman"/>
          <w:sz w:val="18"/>
          <w:szCs w:val="18"/>
        </w:rPr>
        <w:instrText xml:space="preserve"> </w:instrText>
      </w:r>
      <w:r w:rsidRPr="00AD358F">
        <w:rPr>
          <w:rFonts w:ascii="Times New Roman" w:hAnsi="Times New Roman" w:cs="Times New Roman"/>
          <w:sz w:val="18"/>
          <w:szCs w:val="18"/>
        </w:rPr>
        <w:fldChar w:fldCharType="separate"/>
      </w:r>
      <w:r w:rsidR="00051E64" w:rsidRPr="00AD358F">
        <w:rPr>
          <w:rFonts w:ascii="Times New Roman" w:hAnsi="Times New Roman" w:cs="Times New Roman"/>
          <w:sz w:val="18"/>
          <w:szCs w:val="18"/>
        </w:rPr>
        <w:t>3</w:t>
      </w:r>
      <w:r w:rsidRPr="00AD358F">
        <w:rPr>
          <w:rFonts w:ascii="Times New Roman" w:hAnsi="Times New Roman" w:cs="Times New Roman"/>
          <w:sz w:val="18"/>
          <w:szCs w:val="18"/>
        </w:rPr>
        <w:fldChar w:fldCharType="end"/>
      </w:r>
      <w:r w:rsidRPr="00AD358F">
        <w:rPr>
          <w:rFonts w:ascii="Times New Roman" w:hAnsi="Times New Roman" w:cs="Times New Roman"/>
          <w:sz w:val="18"/>
          <w:szCs w:val="18"/>
        </w:rPr>
        <w:t xml:space="preserve"> </w:t>
      </w:r>
      <w:r w:rsidRPr="00AD358F">
        <w:rPr>
          <w:rFonts w:ascii="Times New Roman" w:hAnsi="Times New Roman" w:cs="Times New Roman" w:hint="eastAsia"/>
          <w:sz w:val="18"/>
          <w:szCs w:val="18"/>
        </w:rPr>
        <w:t>国外</w:t>
      </w:r>
      <w:r w:rsidRPr="00AD358F">
        <w:rPr>
          <w:rFonts w:ascii="Times New Roman" w:hAnsi="Times New Roman" w:cs="Times New Roman"/>
          <w:sz w:val="18"/>
          <w:szCs w:val="18"/>
        </w:rPr>
        <w:t>无人驾驶汽车发展历程</w:t>
      </w:r>
      <w:bookmarkEnd w:id="35"/>
      <w:bookmarkEnd w:id="36"/>
    </w:p>
    <w:p w14:paraId="6CB92E7E" w14:textId="16E58DA2" w:rsidR="00BE12DA" w:rsidRPr="00122E10" w:rsidRDefault="00BE12DA" w:rsidP="00BE12DA">
      <w:pPr>
        <w:ind w:firstLineChars="0" w:firstLine="0"/>
        <w:rPr>
          <w:color w:val="116C98"/>
        </w:rPr>
      </w:pPr>
      <w:r w:rsidRPr="00122E10">
        <w:rPr>
          <w:rFonts w:hint="eastAsia"/>
          <w:color w:val="116C98"/>
        </w:rPr>
        <w:t>（</w:t>
      </w:r>
      <w:r w:rsidRPr="00122E10">
        <w:rPr>
          <w:rFonts w:hint="eastAsia"/>
          <w:color w:val="116C98"/>
        </w:rPr>
        <w:t>1</w:t>
      </w:r>
      <w:r w:rsidRPr="00122E10">
        <w:rPr>
          <w:rFonts w:hint="eastAsia"/>
          <w:color w:val="116C98"/>
        </w:rPr>
        <w:t>）科研院校对</w:t>
      </w:r>
      <w:r w:rsidRPr="00122E10">
        <w:rPr>
          <w:color w:val="116C98"/>
        </w:rPr>
        <w:t>无人驾驶技术的研究</w:t>
      </w:r>
    </w:p>
    <w:p w14:paraId="210ED5D5" w14:textId="5D048344" w:rsidR="005A0ABB" w:rsidRDefault="001D4B25" w:rsidP="00727C1E">
      <w:r>
        <w:rPr>
          <w:rFonts w:hint="eastAsia"/>
        </w:rPr>
        <w:t>20</w:t>
      </w:r>
      <w:r>
        <w:rPr>
          <w:rFonts w:hint="eastAsia"/>
        </w:rPr>
        <w:t>世纪</w:t>
      </w:r>
      <w:r>
        <w:rPr>
          <w:rFonts w:hint="eastAsia"/>
        </w:rPr>
        <w:t>70</w:t>
      </w:r>
      <w:r>
        <w:rPr>
          <w:rFonts w:hint="eastAsia"/>
        </w:rPr>
        <w:t>年代</w:t>
      </w:r>
      <w:r>
        <w:t>，</w:t>
      </w:r>
      <w:r w:rsidR="009B6A0E">
        <w:rPr>
          <w:rFonts w:hint="eastAsia"/>
        </w:rPr>
        <w:t>科技</w:t>
      </w:r>
      <w:r>
        <w:rPr>
          <w:rFonts w:hint="eastAsia"/>
        </w:rPr>
        <w:t>发达</w:t>
      </w:r>
      <w:r w:rsidR="009B6A0E">
        <w:rPr>
          <w:rFonts w:hint="eastAsia"/>
        </w:rPr>
        <w:t>的</w:t>
      </w:r>
      <w:r>
        <w:rPr>
          <w:rFonts w:hint="eastAsia"/>
        </w:rPr>
        <w:t>国家开始进行</w:t>
      </w:r>
      <w:r>
        <w:t>无人驾驶汽车的研究</w:t>
      </w:r>
      <w:r>
        <w:rPr>
          <w:rFonts w:hint="eastAsia"/>
        </w:rPr>
        <w:t>。</w:t>
      </w:r>
      <w:r w:rsidR="00922BAD">
        <w:rPr>
          <w:rFonts w:hint="eastAsia"/>
        </w:rPr>
        <w:t>1</w:t>
      </w:r>
      <w:r w:rsidR="00922BAD">
        <w:t>984</w:t>
      </w:r>
      <w:r w:rsidR="00922BAD">
        <w:rPr>
          <w:rFonts w:hint="eastAsia"/>
        </w:rPr>
        <w:t>年</w:t>
      </w:r>
      <w:r w:rsidR="009B6A0E">
        <w:t>，美国</w:t>
      </w:r>
      <w:r w:rsidR="00922BAD">
        <w:rPr>
          <w:rFonts w:hint="eastAsia"/>
        </w:rPr>
        <w:t>国防</w:t>
      </w:r>
      <w:r w:rsidR="00922BAD">
        <w:t>高级研究计划署（</w:t>
      </w:r>
      <w:r w:rsidR="00922BAD">
        <w:rPr>
          <w:rFonts w:hint="eastAsia"/>
        </w:rPr>
        <w:t>DARPA</w:t>
      </w:r>
      <w:r w:rsidR="00922BAD">
        <w:t>）</w:t>
      </w:r>
      <w:r w:rsidR="00922BAD">
        <w:rPr>
          <w:rFonts w:hint="eastAsia"/>
        </w:rPr>
        <w:t>与</w:t>
      </w:r>
      <w:r w:rsidR="00922BAD">
        <w:t>陆军合作，</w:t>
      </w:r>
      <w:r w:rsidR="00922BAD">
        <w:rPr>
          <w:rFonts w:hint="eastAsia"/>
        </w:rPr>
        <w:t>发起</w:t>
      </w:r>
      <w:r w:rsidR="00E86822">
        <w:t>自主地面车辆</w:t>
      </w:r>
      <w:r w:rsidR="00922BAD">
        <w:rPr>
          <w:rFonts w:hint="eastAsia"/>
        </w:rPr>
        <w:t>（</w:t>
      </w:r>
      <w:r w:rsidR="00922BAD">
        <w:rPr>
          <w:rFonts w:hint="eastAsia"/>
        </w:rPr>
        <w:t>ALV</w:t>
      </w:r>
      <w:r w:rsidR="00922BAD">
        <w:t>）</w:t>
      </w:r>
      <w:r w:rsidR="00E86822">
        <w:t>计划，</w:t>
      </w:r>
      <w:r w:rsidR="00F4645A">
        <w:rPr>
          <w:rFonts w:hint="eastAsia"/>
        </w:rPr>
        <w:t>这是</w:t>
      </w:r>
      <w:r w:rsidR="00F4645A">
        <w:t>一辆</w:t>
      </w:r>
      <w:r w:rsidR="00F4645A">
        <w:rPr>
          <w:rFonts w:hint="eastAsia"/>
        </w:rPr>
        <w:t>八轮车</w:t>
      </w:r>
      <w:r w:rsidR="00F4645A">
        <w:t>，</w:t>
      </w:r>
      <w:r w:rsidR="00F4645A">
        <w:rPr>
          <w:rFonts w:hint="eastAsia"/>
        </w:rPr>
        <w:t>在</w:t>
      </w:r>
      <w:r w:rsidR="00F4645A">
        <w:t>校园中能够</w:t>
      </w:r>
      <w:r w:rsidR="00F4645A">
        <w:rPr>
          <w:rFonts w:hint="eastAsia"/>
        </w:rPr>
        <w:t>自动</w:t>
      </w:r>
      <w:r w:rsidR="00F4645A">
        <w:t>驾驶</w:t>
      </w:r>
      <w:r w:rsidR="00F4645A">
        <w:rPr>
          <w:rFonts w:hint="eastAsia"/>
        </w:rPr>
        <w:t>，</w:t>
      </w:r>
      <w:r w:rsidR="00F4645A">
        <w:t>但车速</w:t>
      </w:r>
      <w:r w:rsidR="00DC1C47">
        <w:rPr>
          <w:rFonts w:hint="eastAsia"/>
        </w:rPr>
        <w:t>并</w:t>
      </w:r>
      <w:r w:rsidR="00F4645A">
        <w:t>不快。</w:t>
      </w:r>
    </w:p>
    <w:p w14:paraId="512E003B" w14:textId="72BBE7E6" w:rsidR="00E278AC" w:rsidRDefault="009B64AB" w:rsidP="00727C1E">
      <w:r w:rsidRPr="005A0ABB">
        <w:t>为</w:t>
      </w:r>
      <w:r>
        <w:rPr>
          <w:rFonts w:hint="eastAsia"/>
        </w:rPr>
        <w:t>了推进</w:t>
      </w:r>
      <w:r w:rsidR="00746197">
        <w:rPr>
          <w:rFonts w:hint="eastAsia"/>
        </w:rPr>
        <w:t>无人</w:t>
      </w:r>
      <w:r w:rsidR="00DC1C47">
        <w:t>驾驶技术</w:t>
      </w:r>
      <w:r w:rsidR="00DC1C47">
        <w:rPr>
          <w:rFonts w:hint="eastAsia"/>
        </w:rPr>
        <w:t>更快</w:t>
      </w:r>
      <w:r w:rsidR="00DC1C47">
        <w:t>、更好地</w:t>
      </w:r>
      <w:r w:rsidRPr="005A0ABB">
        <w:t>发展</w:t>
      </w:r>
      <w:r w:rsidR="000B485B">
        <w:rPr>
          <w:rFonts w:hint="eastAsia"/>
        </w:rPr>
        <w:t>，</w:t>
      </w:r>
      <w:r>
        <w:t>DARPA</w:t>
      </w:r>
      <w:r w:rsidRPr="005A0ABB">
        <w:t>于</w:t>
      </w:r>
      <w:r w:rsidRPr="005A0ABB">
        <w:t>2004</w:t>
      </w:r>
      <w:r w:rsidR="000B485B">
        <w:rPr>
          <w:rFonts w:hint="eastAsia"/>
        </w:rPr>
        <w:t>年</w:t>
      </w:r>
      <w:r>
        <w:rPr>
          <w:rFonts w:hint="eastAsia"/>
        </w:rPr>
        <w:t>—</w:t>
      </w:r>
      <w:r w:rsidRPr="005A0ABB">
        <w:t>2007</w:t>
      </w:r>
      <w:r w:rsidRPr="005A0ABB">
        <w:t>年共举办了</w:t>
      </w:r>
      <w:r>
        <w:t>3</w:t>
      </w:r>
      <w:r w:rsidRPr="005A0ABB">
        <w:t>届</w:t>
      </w:r>
      <w:r w:rsidRPr="005A0ABB">
        <w:t>DARPA</w:t>
      </w:r>
      <w:r w:rsidRPr="005A0ABB">
        <w:t>无人驾驶挑战赛</w:t>
      </w:r>
      <w:r w:rsidR="00041447">
        <w:rPr>
          <w:rFonts w:hint="eastAsia"/>
        </w:rPr>
        <w:t>，</w:t>
      </w:r>
      <w:r w:rsidR="00041447">
        <w:t>如下表所示</w:t>
      </w:r>
      <w:r w:rsidRPr="005A0ABB">
        <w:t>。</w:t>
      </w:r>
    </w:p>
    <w:p w14:paraId="2878217E" w14:textId="5A3953C9" w:rsidR="003B7E22" w:rsidRPr="00AD358F" w:rsidRDefault="003B7E22" w:rsidP="006717D7">
      <w:pPr>
        <w:pStyle w:val="Caption"/>
        <w:ind w:firstLineChars="0" w:firstLine="0"/>
        <w:jc w:val="center"/>
        <w:rPr>
          <w:rFonts w:ascii="Times New Roman" w:hAnsi="Times New Roman" w:cs="Times New Roman"/>
          <w:sz w:val="18"/>
          <w:szCs w:val="18"/>
        </w:rPr>
      </w:pPr>
      <w:bookmarkStart w:id="37" w:name="_Toc517708687"/>
      <w:bookmarkStart w:id="38" w:name="_Toc517941531"/>
      <w:r w:rsidRPr="00AD358F">
        <w:rPr>
          <w:rFonts w:ascii="Times New Roman" w:hAnsi="Times New Roman" w:cs="Times New Roman" w:hint="eastAsia"/>
          <w:sz w:val="18"/>
          <w:szCs w:val="18"/>
        </w:rPr>
        <w:t>表</w:t>
      </w:r>
      <w:r w:rsidRPr="00AD358F">
        <w:rPr>
          <w:rFonts w:ascii="Times New Roman" w:hAnsi="Times New Roman" w:cs="Times New Roman" w:hint="eastAsia"/>
          <w:sz w:val="18"/>
          <w:szCs w:val="18"/>
        </w:rPr>
        <w:t xml:space="preserve"> </w:t>
      </w:r>
      <w:r w:rsidRPr="00AD358F">
        <w:rPr>
          <w:rFonts w:ascii="Times New Roman" w:hAnsi="Times New Roman" w:cs="Times New Roman"/>
          <w:sz w:val="18"/>
          <w:szCs w:val="18"/>
        </w:rPr>
        <w:fldChar w:fldCharType="begin"/>
      </w:r>
      <w:r w:rsidRPr="00AD358F">
        <w:rPr>
          <w:rFonts w:ascii="Times New Roman" w:hAnsi="Times New Roman" w:cs="Times New Roman"/>
          <w:sz w:val="18"/>
          <w:szCs w:val="18"/>
        </w:rPr>
        <w:instrText xml:space="preserve"> </w:instrText>
      </w:r>
      <w:r w:rsidRPr="00AD358F">
        <w:rPr>
          <w:rFonts w:ascii="Times New Roman" w:hAnsi="Times New Roman" w:cs="Times New Roman" w:hint="eastAsia"/>
          <w:sz w:val="18"/>
          <w:szCs w:val="18"/>
        </w:rPr>
        <w:instrText xml:space="preserve">SEQ </w:instrText>
      </w:r>
      <w:r w:rsidRPr="00AD358F">
        <w:rPr>
          <w:rFonts w:ascii="Times New Roman" w:hAnsi="Times New Roman" w:cs="Times New Roman" w:hint="eastAsia"/>
          <w:sz w:val="18"/>
          <w:szCs w:val="18"/>
        </w:rPr>
        <w:instrText>表</w:instrText>
      </w:r>
      <w:r w:rsidRPr="00AD358F">
        <w:rPr>
          <w:rFonts w:ascii="Times New Roman" w:hAnsi="Times New Roman" w:cs="Times New Roman" w:hint="eastAsia"/>
          <w:sz w:val="18"/>
          <w:szCs w:val="18"/>
        </w:rPr>
        <w:instrText xml:space="preserve"> \* ARABIC</w:instrText>
      </w:r>
      <w:r w:rsidRPr="00AD358F">
        <w:rPr>
          <w:rFonts w:ascii="Times New Roman" w:hAnsi="Times New Roman" w:cs="Times New Roman"/>
          <w:sz w:val="18"/>
          <w:szCs w:val="18"/>
        </w:rPr>
        <w:instrText xml:space="preserve"> </w:instrText>
      </w:r>
      <w:r w:rsidRPr="00AD358F">
        <w:rPr>
          <w:rFonts w:ascii="Times New Roman" w:hAnsi="Times New Roman" w:cs="Times New Roman"/>
          <w:sz w:val="18"/>
          <w:szCs w:val="18"/>
        </w:rPr>
        <w:fldChar w:fldCharType="separate"/>
      </w:r>
      <w:r w:rsidRPr="00AD358F">
        <w:rPr>
          <w:rFonts w:ascii="Times New Roman" w:hAnsi="Times New Roman" w:cs="Times New Roman"/>
          <w:sz w:val="18"/>
          <w:szCs w:val="18"/>
        </w:rPr>
        <w:t>1</w:t>
      </w:r>
      <w:r w:rsidRPr="00AD358F">
        <w:rPr>
          <w:rFonts w:ascii="Times New Roman" w:hAnsi="Times New Roman" w:cs="Times New Roman"/>
          <w:sz w:val="18"/>
          <w:szCs w:val="18"/>
        </w:rPr>
        <w:fldChar w:fldCharType="end"/>
      </w:r>
      <w:r w:rsidRPr="00AD358F">
        <w:rPr>
          <w:rFonts w:ascii="Times New Roman" w:hAnsi="Times New Roman" w:cs="Times New Roman"/>
          <w:sz w:val="18"/>
          <w:szCs w:val="18"/>
        </w:rPr>
        <w:t xml:space="preserve"> 3</w:t>
      </w:r>
      <w:r w:rsidRPr="00AD358F">
        <w:rPr>
          <w:rFonts w:ascii="Times New Roman" w:hAnsi="Times New Roman" w:cs="Times New Roman"/>
          <w:sz w:val="18"/>
          <w:szCs w:val="18"/>
        </w:rPr>
        <w:t>届</w:t>
      </w:r>
      <w:r w:rsidR="00AD358F" w:rsidRPr="00AD358F">
        <w:rPr>
          <w:rFonts w:ascii="Times New Roman" w:hAnsi="Times New Roman" w:cs="Times New Roman"/>
          <w:sz w:val="18"/>
          <w:szCs w:val="18"/>
        </w:rPr>
        <w:t>DARPA</w:t>
      </w:r>
      <w:r w:rsidRPr="00AD358F">
        <w:rPr>
          <w:rFonts w:ascii="Times New Roman" w:hAnsi="Times New Roman" w:cs="Times New Roman"/>
          <w:sz w:val="18"/>
          <w:szCs w:val="18"/>
        </w:rPr>
        <w:t>无人驾驶挑战赛</w:t>
      </w:r>
      <w:bookmarkEnd w:id="37"/>
      <w:bookmarkEnd w:id="38"/>
    </w:p>
    <w:tbl>
      <w:tblPr>
        <w:tblStyle w:val="TableGrid"/>
        <w:tblW w:w="0" w:type="auto"/>
        <w:jc w:val="center"/>
        <w:tblBorders>
          <w:top w:val="single" w:sz="6" w:space="0" w:color="auto"/>
          <w:left w:val="none" w:sz="0" w:space="0" w:color="auto"/>
          <w:bottom w:val="single" w:sz="6" w:space="0" w:color="auto"/>
          <w:right w:val="none" w:sz="0" w:space="0" w:color="auto"/>
          <w:insideH w:val="single" w:sz="6" w:space="0" w:color="auto"/>
          <w:insideV w:val="single" w:sz="6" w:space="0" w:color="auto"/>
        </w:tblBorders>
        <w:tblLook w:val="04A0" w:firstRow="1" w:lastRow="0" w:firstColumn="1" w:lastColumn="0" w:noHBand="0" w:noVBand="1"/>
      </w:tblPr>
      <w:tblGrid>
        <w:gridCol w:w="879"/>
        <w:gridCol w:w="6917"/>
      </w:tblGrid>
      <w:tr w:rsidR="00B57FCD" w14:paraId="7ADD4213" w14:textId="77777777" w:rsidTr="003C42F4">
        <w:trPr>
          <w:trHeight w:val="1122"/>
          <w:jc w:val="center"/>
        </w:trPr>
        <w:tc>
          <w:tcPr>
            <w:tcW w:w="879" w:type="dxa"/>
            <w:vAlign w:val="center"/>
          </w:tcPr>
          <w:p w14:paraId="46CB4F8F" w14:textId="066A5E7E" w:rsidR="00B57FCD" w:rsidRPr="00E22AD7" w:rsidRDefault="00B57FCD" w:rsidP="00E22AD7">
            <w:pPr>
              <w:ind w:firstLineChars="0" w:firstLine="0"/>
            </w:pPr>
            <w:r>
              <w:rPr>
                <w:rFonts w:hint="eastAsia"/>
              </w:rPr>
              <w:t>第</w:t>
            </w:r>
            <w:r>
              <w:rPr>
                <w:rFonts w:hint="eastAsia"/>
              </w:rPr>
              <w:t>1</w:t>
            </w:r>
            <w:r>
              <w:rPr>
                <w:rFonts w:hint="eastAsia"/>
              </w:rPr>
              <w:t>届</w:t>
            </w:r>
          </w:p>
        </w:tc>
        <w:tc>
          <w:tcPr>
            <w:tcW w:w="6917" w:type="dxa"/>
            <w:vAlign w:val="center"/>
          </w:tcPr>
          <w:p w14:paraId="11F4E40B" w14:textId="4BF9FB22" w:rsidR="00B57FCD" w:rsidRDefault="00B57FCD" w:rsidP="00CB0273">
            <w:pPr>
              <w:ind w:firstLineChars="0" w:firstLine="0"/>
            </w:pPr>
            <w:r w:rsidRPr="00E278AC">
              <w:rPr>
                <w:rFonts w:hint="eastAsia"/>
              </w:rPr>
              <w:t>2004</w:t>
            </w:r>
            <w:r w:rsidRPr="00E278AC">
              <w:rPr>
                <w:rFonts w:hint="eastAsia"/>
              </w:rPr>
              <w:t>年</w:t>
            </w:r>
            <w:r w:rsidRPr="00E278AC">
              <w:t>在美国的</w:t>
            </w:r>
            <w:r w:rsidRPr="00E278AC">
              <w:rPr>
                <w:rFonts w:hint="eastAsia"/>
              </w:rPr>
              <w:t>莫哈韦</w:t>
            </w:r>
            <w:r w:rsidRPr="00E278AC">
              <w:t>沙漠进行</w:t>
            </w:r>
            <w:r w:rsidRPr="00E278AC">
              <w:rPr>
                <w:rFonts w:hint="eastAsia"/>
              </w:rPr>
              <w:t>。</w:t>
            </w:r>
            <w:r w:rsidRPr="00E278AC">
              <w:t>共有</w:t>
            </w:r>
            <w:r w:rsidRPr="00E278AC">
              <w:t>21</w:t>
            </w:r>
            <w:r w:rsidRPr="00E278AC">
              <w:t>支</w:t>
            </w:r>
            <w:r w:rsidRPr="00E278AC">
              <w:rPr>
                <w:rFonts w:hint="eastAsia"/>
              </w:rPr>
              <w:t>队伍参加</w:t>
            </w:r>
            <w:r w:rsidRPr="00E278AC">
              <w:t>赛事，</w:t>
            </w:r>
            <w:r w:rsidRPr="00E278AC">
              <w:rPr>
                <w:rFonts w:hint="eastAsia"/>
              </w:rPr>
              <w:t>其中</w:t>
            </w:r>
            <w:r w:rsidRPr="00E278AC">
              <w:t>15</w:t>
            </w:r>
            <w:r w:rsidRPr="00E278AC">
              <w:t>支进入了决赛，</w:t>
            </w:r>
            <w:r w:rsidRPr="00E278AC">
              <w:rPr>
                <w:rFonts w:hint="eastAsia"/>
              </w:rPr>
              <w:t>但</w:t>
            </w:r>
            <w:r w:rsidRPr="00E278AC">
              <w:t>决赛中，没有一支队伍完成整场比赛。</w:t>
            </w:r>
            <w:r w:rsidRPr="00E278AC">
              <w:rPr>
                <w:rFonts w:hint="eastAsia"/>
              </w:rPr>
              <w:t>卡内基</w:t>
            </w:r>
            <w:r w:rsidR="003A7ECF" w:rsidRPr="00186312">
              <w:t>·</w:t>
            </w:r>
            <w:r w:rsidRPr="00E278AC">
              <w:rPr>
                <w:rFonts w:hint="eastAsia"/>
              </w:rPr>
              <w:t>梅隆大学的</w:t>
            </w:r>
            <w:r w:rsidRPr="00E278AC">
              <w:t>Sandstorm</w:t>
            </w:r>
            <w:r w:rsidRPr="00E278AC">
              <w:rPr>
                <w:rFonts w:hint="eastAsia"/>
              </w:rPr>
              <w:t>行驶</w:t>
            </w:r>
            <w:r w:rsidRPr="00E278AC">
              <w:t>的最远，共行驶了</w:t>
            </w:r>
            <w:r w:rsidRPr="00E278AC">
              <w:rPr>
                <w:rFonts w:hint="eastAsia"/>
              </w:rPr>
              <w:t>11.78</w:t>
            </w:r>
            <w:r w:rsidRPr="00E278AC">
              <w:t>km</w:t>
            </w:r>
            <w:r w:rsidR="00FC6CFE">
              <w:rPr>
                <w:rFonts w:hint="eastAsia"/>
              </w:rPr>
              <w:t>。</w:t>
            </w:r>
          </w:p>
        </w:tc>
      </w:tr>
      <w:tr w:rsidR="00B57FCD" w14:paraId="39BDAE98" w14:textId="77777777" w:rsidTr="00E73B96">
        <w:trPr>
          <w:jc w:val="center"/>
        </w:trPr>
        <w:tc>
          <w:tcPr>
            <w:tcW w:w="879" w:type="dxa"/>
            <w:vAlign w:val="center"/>
          </w:tcPr>
          <w:p w14:paraId="153CC911" w14:textId="77777777" w:rsidR="00B57FCD" w:rsidRDefault="00B57FCD" w:rsidP="003B7E22">
            <w:pPr>
              <w:ind w:firstLineChars="0" w:firstLine="0"/>
            </w:pPr>
            <w:r>
              <w:rPr>
                <w:rFonts w:hint="eastAsia"/>
              </w:rPr>
              <w:t>第</w:t>
            </w:r>
            <w:r>
              <w:rPr>
                <w:rFonts w:hint="eastAsia"/>
              </w:rPr>
              <w:t>2</w:t>
            </w:r>
            <w:r>
              <w:rPr>
                <w:rFonts w:hint="eastAsia"/>
              </w:rPr>
              <w:t>届</w:t>
            </w:r>
          </w:p>
        </w:tc>
        <w:tc>
          <w:tcPr>
            <w:tcW w:w="6917" w:type="dxa"/>
            <w:vAlign w:val="center"/>
          </w:tcPr>
          <w:p w14:paraId="57FA55E2" w14:textId="50DB3C18" w:rsidR="00B57FCD" w:rsidRDefault="00B57FCD" w:rsidP="00CB0273">
            <w:pPr>
              <w:ind w:firstLineChars="0" w:firstLine="0"/>
            </w:pPr>
            <w:r w:rsidRPr="00D86CD0">
              <w:rPr>
                <w:rFonts w:hint="eastAsia"/>
              </w:rPr>
              <w:t>共有</w:t>
            </w:r>
            <w:r w:rsidRPr="00D86CD0">
              <w:rPr>
                <w:rFonts w:hint="eastAsia"/>
              </w:rPr>
              <w:t>195</w:t>
            </w:r>
            <w:r w:rsidRPr="00D86CD0">
              <w:rPr>
                <w:rFonts w:hint="eastAsia"/>
              </w:rPr>
              <w:t>支</w:t>
            </w:r>
            <w:r w:rsidRPr="00D86CD0">
              <w:t>队伍申报参加，其中有</w:t>
            </w:r>
            <w:r w:rsidRPr="00D86CD0">
              <w:rPr>
                <w:rFonts w:hint="eastAsia"/>
              </w:rPr>
              <w:t>5</w:t>
            </w:r>
            <w:r w:rsidRPr="00D86CD0">
              <w:t>支队伍</w:t>
            </w:r>
            <w:r w:rsidRPr="00D86CD0">
              <w:rPr>
                <w:rFonts w:hint="eastAsia"/>
              </w:rPr>
              <w:t>（</w:t>
            </w:r>
            <w:hyperlink r:id="rId19" w:tooltip="Stanley (vehicle)" w:history="1">
              <w:r w:rsidRPr="00D86CD0">
                <w:t>Stanley</w:t>
              </w:r>
            </w:hyperlink>
            <w:r w:rsidRPr="00D86CD0">
              <w:rPr>
                <w:rFonts w:hint="eastAsia"/>
              </w:rPr>
              <w:t>、</w:t>
            </w:r>
            <w:hyperlink r:id="rId20" w:tooltip="Sandstorm (vehicle)" w:history="1">
              <w:r w:rsidRPr="00D86CD0">
                <w:t>Sandstorm</w:t>
              </w:r>
            </w:hyperlink>
            <w:r w:rsidRPr="00D86CD0">
              <w:rPr>
                <w:rFonts w:hint="eastAsia"/>
              </w:rPr>
              <w:t>、</w:t>
            </w:r>
            <w:hyperlink r:id="rId21" w:tooltip="H1ghlander" w:history="1">
              <w:r w:rsidRPr="00D86CD0">
                <w:t>H1ghlander</w:t>
              </w:r>
            </w:hyperlink>
            <w:r w:rsidRPr="00D86CD0">
              <w:rPr>
                <w:rFonts w:hint="eastAsia"/>
              </w:rPr>
              <w:t>、</w:t>
            </w:r>
            <w:hyperlink r:id="rId22" w:tooltip="Kat-5 (vehicle)" w:history="1">
              <w:r w:rsidRPr="00D86CD0">
                <w:t>Kat-5</w:t>
              </w:r>
            </w:hyperlink>
            <w:r w:rsidRPr="00D86CD0">
              <w:rPr>
                <w:rFonts w:hint="eastAsia"/>
              </w:rPr>
              <w:t>、</w:t>
            </w:r>
            <w:hyperlink r:id="rId23" w:tooltip="TerraMax (vehicle)" w:history="1">
              <w:r w:rsidRPr="00D86CD0">
                <w:t>TerraMax</w:t>
              </w:r>
            </w:hyperlink>
            <w:r w:rsidRPr="00D86CD0">
              <w:t>）通过了全部考核项目</w:t>
            </w:r>
            <w:r w:rsidRPr="00D86CD0">
              <w:rPr>
                <w:rFonts w:hint="eastAsia"/>
              </w:rPr>
              <w:t>。其中</w:t>
            </w:r>
            <w:r w:rsidRPr="00D86CD0">
              <w:t>，来自斯坦福大学的</w:t>
            </w:r>
            <w:r w:rsidRPr="00D86CD0">
              <w:t>Stanley</w:t>
            </w:r>
            <w:r w:rsidRPr="00D86CD0">
              <w:t>以平均速度</w:t>
            </w:r>
            <w:r w:rsidRPr="00D86CD0">
              <w:t>30.7km/h</w:t>
            </w:r>
            <w:r w:rsidRPr="00D86CD0">
              <w:rPr>
                <w:rFonts w:hint="eastAsia"/>
              </w:rPr>
              <w:t>、</w:t>
            </w:r>
            <w:r w:rsidR="00314851">
              <w:t>6</w:t>
            </w:r>
            <w:r w:rsidRPr="00D86CD0">
              <w:rPr>
                <w:rFonts w:hint="eastAsia"/>
              </w:rPr>
              <w:t>h</w:t>
            </w:r>
            <w:r w:rsidRPr="00D86CD0">
              <w:t>53</w:t>
            </w:r>
            <w:r w:rsidRPr="00D86CD0">
              <w:rPr>
                <w:rFonts w:hint="eastAsia"/>
              </w:rPr>
              <w:t>min</w:t>
            </w:r>
            <w:r w:rsidRPr="00D86CD0">
              <w:t>58s</w:t>
            </w:r>
            <w:r w:rsidRPr="00D86CD0">
              <w:t>的总时长夺冠</w:t>
            </w:r>
            <w:r w:rsidRPr="00D86CD0">
              <w:rPr>
                <w:rFonts w:hint="eastAsia"/>
              </w:rPr>
              <w:t>，赢得了</w:t>
            </w:r>
            <w:r w:rsidRPr="00D86CD0">
              <w:rPr>
                <w:rFonts w:hint="eastAsia"/>
              </w:rPr>
              <w:t>200</w:t>
            </w:r>
            <w:r w:rsidRPr="00D86CD0">
              <w:rPr>
                <w:rFonts w:hint="eastAsia"/>
              </w:rPr>
              <w:t>万美元，</w:t>
            </w:r>
            <w:r w:rsidRPr="00D86CD0">
              <w:t>同时，这也标志着无人驾驶汽车</w:t>
            </w:r>
            <w:r w:rsidRPr="00D86CD0">
              <w:rPr>
                <w:rFonts w:hint="eastAsia"/>
              </w:rPr>
              <w:t>取得了</w:t>
            </w:r>
            <w:r w:rsidR="00F00C71">
              <w:t>重大突破</w:t>
            </w:r>
            <w:r w:rsidR="00BA5DD3">
              <w:rPr>
                <w:rFonts w:hint="eastAsia"/>
              </w:rPr>
              <w:t>。</w:t>
            </w:r>
          </w:p>
        </w:tc>
      </w:tr>
      <w:tr w:rsidR="00B57FCD" w14:paraId="2A270AE9" w14:textId="77777777" w:rsidTr="00E73B96">
        <w:trPr>
          <w:jc w:val="center"/>
        </w:trPr>
        <w:tc>
          <w:tcPr>
            <w:tcW w:w="879" w:type="dxa"/>
            <w:vAlign w:val="center"/>
          </w:tcPr>
          <w:p w14:paraId="3CDFE1D9" w14:textId="77777777" w:rsidR="00B57FCD" w:rsidRDefault="00B57FCD" w:rsidP="003B7E22">
            <w:pPr>
              <w:ind w:firstLineChars="0" w:firstLine="0"/>
            </w:pPr>
            <w:r>
              <w:rPr>
                <w:rFonts w:hint="eastAsia"/>
              </w:rPr>
              <w:lastRenderedPageBreak/>
              <w:t>第</w:t>
            </w:r>
            <w:r>
              <w:rPr>
                <w:rFonts w:hint="eastAsia"/>
              </w:rPr>
              <w:t>3</w:t>
            </w:r>
            <w:r>
              <w:rPr>
                <w:rFonts w:hint="eastAsia"/>
              </w:rPr>
              <w:t>届</w:t>
            </w:r>
          </w:p>
        </w:tc>
        <w:tc>
          <w:tcPr>
            <w:tcW w:w="6917" w:type="dxa"/>
            <w:vAlign w:val="center"/>
          </w:tcPr>
          <w:p w14:paraId="73E8197F" w14:textId="5C6FB32E" w:rsidR="00B57FCD" w:rsidRDefault="00B57FCD" w:rsidP="00CB0273">
            <w:pPr>
              <w:ind w:firstLineChars="0" w:firstLine="0"/>
            </w:pPr>
            <w:r w:rsidRPr="005A0ABB">
              <w:t>在美国加利福尼亚州一个</w:t>
            </w:r>
            <w:r>
              <w:rPr>
                <w:rFonts w:hint="eastAsia"/>
              </w:rPr>
              <w:t>已关闭的</w:t>
            </w:r>
            <w:r w:rsidRPr="005A0ABB">
              <w:t>空军基地举行。</w:t>
            </w:r>
            <w:r>
              <w:rPr>
                <w:rFonts w:hint="eastAsia"/>
              </w:rPr>
              <w:t>这届</w:t>
            </w:r>
            <w:r w:rsidRPr="005A0ABB">
              <w:t>比赛</w:t>
            </w:r>
            <w:r>
              <w:rPr>
                <w:rFonts w:hint="eastAsia"/>
              </w:rPr>
              <w:t>的</w:t>
            </w:r>
            <w:r>
              <w:t>任务</w:t>
            </w:r>
            <w:r>
              <w:rPr>
                <w:rFonts w:hint="eastAsia"/>
              </w:rPr>
              <w:t>是</w:t>
            </w:r>
            <w:r w:rsidRPr="005A0ABB">
              <w:t>参赛车辆在</w:t>
            </w:r>
            <w:r>
              <w:t>6</w:t>
            </w:r>
            <w:r>
              <w:rPr>
                <w:rFonts w:hint="eastAsia"/>
              </w:rPr>
              <w:t>h</w:t>
            </w:r>
            <w:r w:rsidRPr="005A0ABB">
              <w:t>内完成</w:t>
            </w:r>
            <w:r>
              <w:t>96km</w:t>
            </w:r>
            <w:r w:rsidRPr="005A0ABB">
              <w:t>的</w:t>
            </w:r>
            <w:r>
              <w:rPr>
                <w:rFonts w:hint="eastAsia"/>
              </w:rPr>
              <w:t>市区</w:t>
            </w:r>
            <w:r w:rsidRPr="005A0ABB">
              <w:t>道路行驶，</w:t>
            </w:r>
            <w:r>
              <w:rPr>
                <w:rFonts w:hint="eastAsia"/>
              </w:rPr>
              <w:t>并要求参赛</w:t>
            </w:r>
            <w:r>
              <w:t>车辆</w:t>
            </w:r>
            <w:r w:rsidRPr="005A0ABB">
              <w:t>遵守所有</w:t>
            </w:r>
            <w:r>
              <w:rPr>
                <w:rFonts w:hint="eastAsia"/>
              </w:rPr>
              <w:t>的</w:t>
            </w:r>
            <w:r w:rsidRPr="005A0ABB">
              <w:t>交通规则。</w:t>
            </w:r>
            <w:r>
              <w:rPr>
                <w:rFonts w:hint="eastAsia"/>
              </w:rPr>
              <w:t>这届</w:t>
            </w:r>
            <w:r w:rsidRPr="005A0ABB">
              <w:t>比赛不仅要求参赛车辆完成基本的无人行驶，</w:t>
            </w:r>
            <w:r>
              <w:t>检测和</w:t>
            </w:r>
            <w:r w:rsidRPr="005A0ABB">
              <w:t>主动避让</w:t>
            </w:r>
            <w:r>
              <w:rPr>
                <w:rFonts w:hint="eastAsia"/>
              </w:rPr>
              <w:t>其他</w:t>
            </w:r>
            <w:r>
              <w:t>车辆的同时，还要遵守</w:t>
            </w:r>
            <w:r>
              <w:rPr>
                <w:rFonts w:hint="eastAsia"/>
              </w:rPr>
              <w:t>所有</w:t>
            </w:r>
            <w:r>
              <w:t>的交通规则</w:t>
            </w:r>
            <w:r w:rsidRPr="005A0ABB">
              <w:t>。</w:t>
            </w:r>
            <w:r>
              <w:rPr>
                <w:rFonts w:hint="eastAsia"/>
              </w:rPr>
              <w:t>由于</w:t>
            </w:r>
            <w:r>
              <w:t>车辆</w:t>
            </w:r>
            <w:r>
              <w:rPr>
                <w:rFonts w:hint="eastAsia"/>
              </w:rPr>
              <w:t>需要</w:t>
            </w:r>
            <w:r>
              <w:t>根据其他车辆的</w:t>
            </w:r>
            <w:r>
              <w:rPr>
                <w:rFonts w:hint="eastAsia"/>
              </w:rPr>
              <w:t>动作</w:t>
            </w:r>
            <w:r>
              <w:t>实时做出</w:t>
            </w:r>
            <w:r>
              <w:rPr>
                <w:rFonts w:hint="eastAsia"/>
              </w:rPr>
              <w:t>智能决定</w:t>
            </w:r>
            <w:r>
              <w:t>，</w:t>
            </w:r>
            <w:r>
              <w:rPr>
                <w:rFonts w:hint="eastAsia"/>
              </w:rPr>
              <w:t>这对于</w:t>
            </w:r>
            <w:r>
              <w:t>车辆软件来说是一个特殊挑战</w:t>
            </w:r>
            <w:r>
              <w:rPr>
                <w:rFonts w:hint="eastAsia"/>
              </w:rPr>
              <w:t>。</w:t>
            </w:r>
            <w:r w:rsidRPr="005A0ABB">
              <w:t>来自</w:t>
            </w:r>
            <w:r w:rsidR="003A7ECF" w:rsidRPr="00E278AC">
              <w:rPr>
                <w:rFonts w:hint="eastAsia"/>
              </w:rPr>
              <w:t>卡内基</w:t>
            </w:r>
            <w:r w:rsidR="003C42F4" w:rsidRPr="00186312">
              <w:t>·</w:t>
            </w:r>
            <w:r w:rsidR="003A7ECF">
              <w:rPr>
                <w:rFonts w:hint="eastAsia"/>
              </w:rPr>
              <w:t>梅隆</w:t>
            </w:r>
            <w:r w:rsidRPr="005A0ABB">
              <w:rPr>
                <w:rFonts w:hint="eastAsia"/>
              </w:rPr>
              <w:t>大学的</w:t>
            </w:r>
            <w:r w:rsidRPr="005A0ABB">
              <w:rPr>
                <w:rFonts w:hint="eastAsia"/>
              </w:rPr>
              <w:t>B</w:t>
            </w:r>
            <w:r>
              <w:t>oss</w:t>
            </w:r>
            <w:r w:rsidRPr="005A0ABB">
              <w:rPr>
                <w:rFonts w:hint="eastAsia"/>
              </w:rPr>
              <w:t>以总时长</w:t>
            </w:r>
            <w:r w:rsidRPr="005A0ABB">
              <w:rPr>
                <w:rFonts w:hint="eastAsia"/>
              </w:rPr>
              <w:t>4</w:t>
            </w:r>
            <w:r>
              <w:rPr>
                <w:rFonts w:hint="eastAsia"/>
              </w:rPr>
              <w:t>h</w:t>
            </w:r>
            <w:r w:rsidRPr="005A0ABB">
              <w:rPr>
                <w:rFonts w:hint="eastAsia"/>
              </w:rPr>
              <w:t>10</w:t>
            </w:r>
            <w:r>
              <w:rPr>
                <w:rFonts w:hint="eastAsia"/>
              </w:rPr>
              <w:t>min</w:t>
            </w:r>
            <w:r w:rsidRPr="005A0ABB">
              <w:rPr>
                <w:rFonts w:hint="eastAsia"/>
              </w:rPr>
              <w:t>20</w:t>
            </w:r>
            <w:r>
              <w:rPr>
                <w:rFonts w:hint="eastAsia"/>
              </w:rPr>
              <w:t>s</w:t>
            </w:r>
            <w:r>
              <w:rPr>
                <w:rFonts w:hint="eastAsia"/>
              </w:rPr>
              <w:t>、</w:t>
            </w:r>
            <w:r w:rsidRPr="005A0ABB">
              <w:rPr>
                <w:rFonts w:hint="eastAsia"/>
              </w:rPr>
              <w:t>平均速度</w:t>
            </w:r>
            <w:r>
              <w:rPr>
                <w:rFonts w:hint="eastAsia"/>
              </w:rPr>
              <w:t>22.53km/h</w:t>
            </w:r>
            <w:r w:rsidR="00F00C71">
              <w:rPr>
                <w:rFonts w:hint="eastAsia"/>
              </w:rPr>
              <w:t>的成绩取得了冠军</w:t>
            </w:r>
            <w:r w:rsidR="003C42F4">
              <w:rPr>
                <w:rFonts w:hint="eastAsia"/>
              </w:rPr>
              <w:t>。</w:t>
            </w:r>
          </w:p>
        </w:tc>
      </w:tr>
    </w:tbl>
    <w:p w14:paraId="36DA442B" w14:textId="69487EDC" w:rsidR="003C7CA9" w:rsidRDefault="0008089B" w:rsidP="00727C1E">
      <w:r>
        <w:rPr>
          <w:rFonts w:hint="eastAsia"/>
        </w:rPr>
        <w:t>20</w:t>
      </w:r>
      <w:r>
        <w:rPr>
          <w:rFonts w:hint="eastAsia"/>
        </w:rPr>
        <w:t>世纪</w:t>
      </w:r>
      <w:r>
        <w:rPr>
          <w:rFonts w:hint="eastAsia"/>
        </w:rPr>
        <w:t>80</w:t>
      </w:r>
      <w:r>
        <w:rPr>
          <w:rFonts w:hint="eastAsia"/>
        </w:rPr>
        <w:t>年代开始，</w:t>
      </w:r>
      <w:r w:rsidR="009B6A0E">
        <w:rPr>
          <w:rFonts w:hint="eastAsia"/>
        </w:rPr>
        <w:t>美国著名</w:t>
      </w:r>
      <w:r w:rsidR="009B6A0E">
        <w:t>的大学如</w:t>
      </w:r>
      <w:r w:rsidR="00314851" w:rsidRPr="00E278AC">
        <w:rPr>
          <w:rFonts w:hint="eastAsia"/>
        </w:rPr>
        <w:t>卡内基</w:t>
      </w:r>
      <w:r w:rsidR="00BA553F" w:rsidRPr="00186312">
        <w:t>·</w:t>
      </w:r>
      <w:r w:rsidR="00314851">
        <w:rPr>
          <w:rFonts w:hint="eastAsia"/>
        </w:rPr>
        <w:t>梅隆</w:t>
      </w:r>
      <w:r w:rsidR="009B6A0E" w:rsidRPr="00D24D91">
        <w:rPr>
          <w:rFonts w:hint="eastAsia"/>
        </w:rPr>
        <w:t>大学</w:t>
      </w:r>
      <w:r w:rsidR="009B6A0E">
        <w:rPr>
          <w:rFonts w:hint="eastAsia"/>
        </w:rPr>
        <w:t>、</w:t>
      </w:r>
      <w:r w:rsidR="00723474" w:rsidRPr="00D86CD0">
        <w:t>斯坦福大学</w:t>
      </w:r>
      <w:r w:rsidR="00723474">
        <w:rPr>
          <w:rFonts w:hint="eastAsia"/>
        </w:rPr>
        <w:t>、</w:t>
      </w:r>
      <w:r w:rsidR="009B6A0E">
        <w:t>麻省理工学院等都先后</w:t>
      </w:r>
      <w:r>
        <w:rPr>
          <w:rFonts w:hint="eastAsia"/>
        </w:rPr>
        <w:t>加入</w:t>
      </w:r>
      <w:r w:rsidR="009B6A0E">
        <w:t>无人驾驶汽车</w:t>
      </w:r>
      <w:r w:rsidR="001E3489">
        <w:rPr>
          <w:rFonts w:hint="eastAsia"/>
        </w:rPr>
        <w:t>的</w:t>
      </w:r>
      <w:r w:rsidR="001E3489">
        <w:t>研究工作</w:t>
      </w:r>
      <w:r>
        <w:rPr>
          <w:rFonts w:hint="eastAsia"/>
        </w:rPr>
        <w:t>中</w:t>
      </w:r>
      <w:r w:rsidR="009B6A0E">
        <w:t>。</w:t>
      </w:r>
      <w:r w:rsidR="004E0B91">
        <w:rPr>
          <w:rFonts w:hint="eastAsia"/>
        </w:rPr>
        <w:t>其中，美国</w:t>
      </w:r>
      <w:r w:rsidR="00314851" w:rsidRPr="00E278AC">
        <w:rPr>
          <w:rFonts w:hint="eastAsia"/>
        </w:rPr>
        <w:t>卡内基</w:t>
      </w:r>
      <w:r w:rsidR="008F6DCA" w:rsidRPr="00186312">
        <w:t>·</w:t>
      </w:r>
      <w:r w:rsidR="00314851">
        <w:rPr>
          <w:rFonts w:hint="eastAsia"/>
        </w:rPr>
        <w:t>梅隆</w:t>
      </w:r>
      <w:r w:rsidR="004E0B91">
        <w:rPr>
          <w:rFonts w:hint="eastAsia"/>
        </w:rPr>
        <w:t>大学研制的</w:t>
      </w:r>
      <w:r w:rsidR="00D24D91" w:rsidRPr="00D24D91">
        <w:rPr>
          <w:rFonts w:hint="eastAsia"/>
        </w:rPr>
        <w:t>NavLab</w:t>
      </w:r>
      <w:r w:rsidR="00D24D91" w:rsidRPr="00D24D91">
        <w:rPr>
          <w:rFonts w:hint="eastAsia"/>
        </w:rPr>
        <w:t>系列智能车辆</w:t>
      </w:r>
      <w:r w:rsidR="004E0B91">
        <w:rPr>
          <w:rFonts w:hint="eastAsia"/>
        </w:rPr>
        <w:t>最具有</w:t>
      </w:r>
      <w:r w:rsidR="004E0B91">
        <w:t>代表性</w:t>
      </w:r>
      <w:r w:rsidR="00D24D91" w:rsidRPr="00D24D91">
        <w:rPr>
          <w:rFonts w:hint="eastAsia"/>
        </w:rPr>
        <w:t>。</w:t>
      </w:r>
    </w:p>
    <w:p w14:paraId="6E75EFF3" w14:textId="5249B581" w:rsidR="001F7431" w:rsidRPr="00DE66D6" w:rsidRDefault="00D24D91" w:rsidP="00927D59">
      <w:pPr>
        <w:pStyle w:val="ListParagraph"/>
        <w:numPr>
          <w:ilvl w:val="0"/>
          <w:numId w:val="42"/>
        </w:numPr>
        <w:ind w:firstLineChars="0"/>
      </w:pPr>
      <w:r w:rsidRPr="00DE66D6">
        <w:rPr>
          <w:rFonts w:hint="eastAsia"/>
        </w:rPr>
        <w:t>NavLab-1</w:t>
      </w:r>
      <w:r w:rsidRPr="00DE66D6">
        <w:rPr>
          <w:rFonts w:hint="eastAsia"/>
        </w:rPr>
        <w:t>系统于</w:t>
      </w:r>
      <w:r w:rsidR="003C7CA9" w:rsidRPr="00DE66D6">
        <w:t>20</w:t>
      </w:r>
      <w:r w:rsidR="003C7CA9" w:rsidRPr="00DE66D6">
        <w:rPr>
          <w:rFonts w:hint="eastAsia"/>
        </w:rPr>
        <w:t>世纪</w:t>
      </w:r>
      <w:r w:rsidR="003C7CA9" w:rsidRPr="00DE66D6">
        <w:rPr>
          <w:rFonts w:hint="eastAsia"/>
        </w:rPr>
        <w:t>80</w:t>
      </w:r>
      <w:r w:rsidR="003C7CA9" w:rsidRPr="00DE66D6">
        <w:rPr>
          <w:rFonts w:hint="eastAsia"/>
        </w:rPr>
        <w:t>年代</w:t>
      </w:r>
      <w:r w:rsidR="003C7CA9" w:rsidRPr="00DE66D6">
        <w:t>建成</w:t>
      </w:r>
      <w:r w:rsidR="00701A8F" w:rsidRPr="00DE66D6">
        <w:rPr>
          <w:rFonts w:hint="eastAsia"/>
        </w:rPr>
        <w:t>。</w:t>
      </w:r>
      <w:r w:rsidR="003C7CA9" w:rsidRPr="00DE66D6">
        <w:rPr>
          <w:rFonts w:hint="eastAsia"/>
        </w:rPr>
        <w:t>它的计算机硬件系统由</w:t>
      </w:r>
      <w:r w:rsidRPr="00DE66D6">
        <w:rPr>
          <w:rFonts w:hint="eastAsia"/>
        </w:rPr>
        <w:t>Sun3</w:t>
      </w:r>
      <w:r w:rsidRPr="00DE66D6">
        <w:rPr>
          <w:rFonts w:hint="eastAsia"/>
        </w:rPr>
        <w:t>、</w:t>
      </w:r>
      <w:r w:rsidRPr="00DE66D6">
        <w:rPr>
          <w:rFonts w:hint="eastAsia"/>
        </w:rPr>
        <w:t>GPS</w:t>
      </w:r>
      <w:r w:rsidRPr="00DE66D6">
        <w:rPr>
          <w:rFonts w:hint="eastAsia"/>
        </w:rPr>
        <w:t>、</w:t>
      </w:r>
      <w:r w:rsidRPr="00DE66D6">
        <w:rPr>
          <w:rFonts w:hint="eastAsia"/>
        </w:rPr>
        <w:t>Warp</w:t>
      </w:r>
      <w:r w:rsidRPr="00DE66D6">
        <w:rPr>
          <w:rFonts w:hint="eastAsia"/>
        </w:rPr>
        <w:t>等</w:t>
      </w:r>
      <w:r w:rsidR="003C7CA9" w:rsidRPr="00DE66D6">
        <w:rPr>
          <w:rFonts w:hint="eastAsia"/>
        </w:rPr>
        <w:t>组成</w:t>
      </w:r>
      <w:r w:rsidRPr="00DE66D6">
        <w:rPr>
          <w:rFonts w:hint="eastAsia"/>
        </w:rPr>
        <w:t>，</w:t>
      </w:r>
      <w:r w:rsidR="001F7431" w:rsidRPr="00DE66D6">
        <w:rPr>
          <w:rFonts w:hint="eastAsia"/>
        </w:rPr>
        <w:t>用于</w:t>
      </w:r>
      <w:r w:rsidR="001F7431" w:rsidRPr="00DE66D6">
        <w:t>完成图像处理、图像理解、传感器信息融合、路径规划以及车体控制等功能。</w:t>
      </w:r>
      <w:r w:rsidR="00B3082B" w:rsidRPr="00DE66D6">
        <w:rPr>
          <w:rFonts w:hint="eastAsia"/>
        </w:rPr>
        <w:t>它在</w:t>
      </w:r>
      <w:r w:rsidR="00B3082B" w:rsidRPr="00DE66D6">
        <w:t>典型结构化道路情况下的</w:t>
      </w:r>
      <w:r w:rsidRPr="00DE66D6">
        <w:rPr>
          <w:rFonts w:hint="eastAsia"/>
        </w:rPr>
        <w:t>速度</w:t>
      </w:r>
      <w:r w:rsidR="00B3082B" w:rsidRPr="00DE66D6">
        <w:rPr>
          <w:rFonts w:hint="eastAsia"/>
        </w:rPr>
        <w:t>为</w:t>
      </w:r>
      <w:r w:rsidR="00B3082B" w:rsidRPr="00DE66D6">
        <w:rPr>
          <w:rFonts w:hint="eastAsia"/>
        </w:rPr>
        <w:t>28</w:t>
      </w:r>
      <w:r w:rsidRPr="00DE66D6">
        <w:rPr>
          <w:rFonts w:hint="eastAsia"/>
        </w:rPr>
        <w:t>km/h</w:t>
      </w:r>
      <w:r w:rsidRPr="00DE66D6">
        <w:rPr>
          <w:rFonts w:hint="eastAsia"/>
        </w:rPr>
        <w:t>。</w:t>
      </w:r>
    </w:p>
    <w:p w14:paraId="3D831E4F" w14:textId="2EE839D7" w:rsidR="00F63793" w:rsidRPr="00DE66D6" w:rsidRDefault="0004239B" w:rsidP="00CB0273">
      <w:pPr>
        <w:pStyle w:val="ListParagraph"/>
        <w:numPr>
          <w:ilvl w:val="0"/>
          <w:numId w:val="35"/>
        </w:numPr>
        <w:ind w:firstLineChars="0"/>
      </w:pPr>
      <w:r w:rsidRPr="00DE66D6">
        <w:rPr>
          <w:rFonts w:hint="eastAsia"/>
        </w:rPr>
        <w:t>NavLab-5</w:t>
      </w:r>
      <w:r w:rsidR="00D24D91" w:rsidRPr="00DE66D6">
        <w:rPr>
          <w:rFonts w:hint="eastAsia"/>
        </w:rPr>
        <w:t>系统是</w:t>
      </w:r>
      <w:r w:rsidR="00D24D91" w:rsidRPr="00DE66D6">
        <w:rPr>
          <w:rFonts w:hint="eastAsia"/>
        </w:rPr>
        <w:t>1995</w:t>
      </w:r>
      <w:r w:rsidR="00D24D91" w:rsidRPr="00DE66D6">
        <w:rPr>
          <w:rFonts w:hint="eastAsia"/>
        </w:rPr>
        <w:t>年建成的</w:t>
      </w:r>
      <w:r w:rsidR="00701A8F" w:rsidRPr="00DE66D6">
        <w:rPr>
          <w:rFonts w:hint="eastAsia"/>
        </w:rPr>
        <w:t>。</w:t>
      </w:r>
      <w:r w:rsidR="00314851" w:rsidRPr="00E278AC">
        <w:rPr>
          <w:rFonts w:hint="eastAsia"/>
        </w:rPr>
        <w:t>卡内基</w:t>
      </w:r>
      <w:r w:rsidR="00022CCA" w:rsidRPr="00186312">
        <w:t>·</w:t>
      </w:r>
      <w:r w:rsidR="00314851">
        <w:rPr>
          <w:rFonts w:hint="eastAsia"/>
        </w:rPr>
        <w:t>梅隆</w:t>
      </w:r>
      <w:r w:rsidR="00E4716E" w:rsidRPr="00DE66D6">
        <w:rPr>
          <w:rFonts w:hint="eastAsia"/>
        </w:rPr>
        <w:t>大学</w:t>
      </w:r>
      <w:r w:rsidR="00D24D91" w:rsidRPr="00DE66D6">
        <w:rPr>
          <w:rFonts w:hint="eastAsia"/>
        </w:rPr>
        <w:t>与</w:t>
      </w:r>
      <w:r w:rsidR="00D24D91" w:rsidRPr="00DE66D6">
        <w:rPr>
          <w:rFonts w:hint="eastAsia"/>
        </w:rPr>
        <w:t>Assist-Ware</w:t>
      </w:r>
      <w:r w:rsidR="00D24D91" w:rsidRPr="00DE66D6">
        <w:rPr>
          <w:rFonts w:hint="eastAsia"/>
        </w:rPr>
        <w:t>技术公司合作开发研制</w:t>
      </w:r>
      <w:r w:rsidR="00C621D7" w:rsidRPr="00DE66D6">
        <w:rPr>
          <w:rFonts w:hint="eastAsia"/>
        </w:rPr>
        <w:t>了</w:t>
      </w:r>
      <w:r w:rsidR="00D24D91" w:rsidRPr="00DE66D6">
        <w:rPr>
          <w:rFonts w:hint="eastAsia"/>
        </w:rPr>
        <w:t>便携式高级导航支撑平台</w:t>
      </w:r>
      <w:r w:rsidR="00E4716E" w:rsidRPr="00DE66D6">
        <w:rPr>
          <w:rFonts w:hint="eastAsia"/>
        </w:rPr>
        <w:t>（</w:t>
      </w:r>
      <w:r w:rsidR="00D24D91" w:rsidRPr="00DE66D6">
        <w:rPr>
          <w:rFonts w:hint="eastAsia"/>
        </w:rPr>
        <w:t>PANS</w:t>
      </w:r>
      <w:r w:rsidR="00E4716E" w:rsidRPr="00DE66D6">
        <w:rPr>
          <w:rFonts w:hint="eastAsia"/>
        </w:rPr>
        <w:t>）</w:t>
      </w:r>
      <w:r w:rsidR="00C621D7" w:rsidRPr="00DE66D6">
        <w:rPr>
          <w:rFonts w:hint="eastAsia"/>
        </w:rPr>
        <w:t>。该平台</w:t>
      </w:r>
      <w:r w:rsidR="00C621D7" w:rsidRPr="00DE66D6">
        <w:t>为</w:t>
      </w:r>
      <w:r w:rsidR="00D24D91" w:rsidRPr="00DE66D6">
        <w:rPr>
          <w:rFonts w:hint="eastAsia"/>
        </w:rPr>
        <w:t>系统提供</w:t>
      </w:r>
      <w:r w:rsidR="00C621D7" w:rsidRPr="00DE66D6">
        <w:rPr>
          <w:rFonts w:hint="eastAsia"/>
        </w:rPr>
        <w:t>了</w:t>
      </w:r>
      <w:r w:rsidR="00D24D91" w:rsidRPr="00DE66D6">
        <w:rPr>
          <w:rFonts w:hint="eastAsia"/>
        </w:rPr>
        <w:t>计算基础和</w:t>
      </w:r>
      <w:r w:rsidR="00D24D91" w:rsidRPr="00DE66D6">
        <w:rPr>
          <w:rFonts w:hint="eastAsia"/>
        </w:rPr>
        <w:t>I/O</w:t>
      </w:r>
      <w:r w:rsidR="00D24D91" w:rsidRPr="00DE66D6">
        <w:rPr>
          <w:rFonts w:hint="eastAsia"/>
        </w:rPr>
        <w:t>功能，并能控制转向执行机构，同时进行安全报警。它使用了一台便携式工作站</w:t>
      </w:r>
      <w:r w:rsidR="00D24D91" w:rsidRPr="00DE66D6">
        <w:rPr>
          <w:rFonts w:hint="eastAsia"/>
        </w:rPr>
        <w:t>Sparc Lx</w:t>
      </w:r>
      <w:r w:rsidR="00D24D91" w:rsidRPr="00DE66D6">
        <w:rPr>
          <w:rFonts w:hint="eastAsia"/>
        </w:rPr>
        <w:t>，能够完成传感器信息的处理与融合、路径的全局与局部规划</w:t>
      </w:r>
      <w:r w:rsidR="00C621D7" w:rsidRPr="00DE66D6">
        <w:rPr>
          <w:rFonts w:hint="eastAsia"/>
        </w:rPr>
        <w:t>任务</w:t>
      </w:r>
      <w:r w:rsidR="00D24D91" w:rsidRPr="00DE66D6">
        <w:rPr>
          <w:rFonts w:hint="eastAsia"/>
        </w:rPr>
        <w:t>。</w:t>
      </w:r>
      <w:r w:rsidR="00D24D91" w:rsidRPr="00DE66D6">
        <w:rPr>
          <w:rFonts w:hint="eastAsia"/>
        </w:rPr>
        <w:t>NavLab-5</w:t>
      </w:r>
      <w:r w:rsidR="00D24D91" w:rsidRPr="00DE66D6">
        <w:rPr>
          <w:rFonts w:hint="eastAsia"/>
        </w:rPr>
        <w:t>在</w:t>
      </w:r>
      <w:r w:rsidR="00D96C09" w:rsidRPr="00DE66D6">
        <w:rPr>
          <w:rFonts w:hint="eastAsia"/>
        </w:rPr>
        <w:t>实验</w:t>
      </w:r>
      <w:r w:rsidR="00D24D91" w:rsidRPr="00DE66D6">
        <w:rPr>
          <w:rFonts w:hint="eastAsia"/>
        </w:rPr>
        <w:t>场环境道路上的自主行驶平均速度</w:t>
      </w:r>
      <w:r w:rsidR="00E4716E" w:rsidRPr="00DE66D6">
        <w:rPr>
          <w:rFonts w:hint="eastAsia"/>
        </w:rPr>
        <w:t>为</w:t>
      </w:r>
      <w:r w:rsidR="00D24D91" w:rsidRPr="00DE66D6">
        <w:rPr>
          <w:rFonts w:hint="eastAsia"/>
        </w:rPr>
        <w:t>88.5km/h</w:t>
      </w:r>
      <w:r w:rsidR="00D96C09" w:rsidRPr="00DE66D6">
        <w:rPr>
          <w:rFonts w:hint="eastAsia"/>
        </w:rPr>
        <w:t>。公路实验</w:t>
      </w:r>
      <w:r w:rsidR="00D96C09" w:rsidRPr="00DE66D6">
        <w:t>时</w:t>
      </w:r>
      <w:r w:rsidR="00D24D91" w:rsidRPr="00DE66D6">
        <w:rPr>
          <w:rFonts w:hint="eastAsia"/>
        </w:rPr>
        <w:t>首次进行了横穿美国大陆的长途自主驾驶公路试验，自主行驶里程为</w:t>
      </w:r>
      <w:r w:rsidR="00D24D91" w:rsidRPr="00DE66D6">
        <w:rPr>
          <w:rFonts w:hint="eastAsia"/>
        </w:rPr>
        <w:t>4496km</w:t>
      </w:r>
      <w:r w:rsidR="00D24D91" w:rsidRPr="00DE66D6">
        <w:rPr>
          <w:rFonts w:hint="eastAsia"/>
        </w:rPr>
        <w:t>，占总行程的</w:t>
      </w:r>
      <w:r w:rsidR="00D24D91" w:rsidRPr="00DE66D6">
        <w:rPr>
          <w:rFonts w:hint="eastAsia"/>
        </w:rPr>
        <w:t>98.1%</w:t>
      </w:r>
      <w:r w:rsidR="00D24D91" w:rsidRPr="00DE66D6">
        <w:rPr>
          <w:rFonts w:hint="eastAsia"/>
        </w:rPr>
        <w:t>。车辆的横向控制实现了完全自动控制，而纵向导航控制仍由驾驶员完成。</w:t>
      </w:r>
    </w:p>
    <w:p w14:paraId="6A2E9F3A" w14:textId="150E7808" w:rsidR="00701A8F" w:rsidRDefault="00D24D91" w:rsidP="00CB0273">
      <w:pPr>
        <w:pStyle w:val="ListParagraph"/>
        <w:numPr>
          <w:ilvl w:val="0"/>
          <w:numId w:val="35"/>
        </w:numPr>
        <w:ind w:firstLineChars="0"/>
      </w:pPr>
      <w:r w:rsidRPr="00DE66D6">
        <w:rPr>
          <w:rFonts w:hint="eastAsia"/>
        </w:rPr>
        <w:t>NavLab-11</w:t>
      </w:r>
      <w:r w:rsidRPr="00DE66D6">
        <w:rPr>
          <w:rFonts w:hint="eastAsia"/>
        </w:rPr>
        <w:t>系统是该系列最新的平台</w:t>
      </w:r>
      <w:r w:rsidR="00701A8F" w:rsidRPr="00DE66D6">
        <w:rPr>
          <w:rFonts w:hint="eastAsia"/>
        </w:rPr>
        <w:t>。</w:t>
      </w:r>
      <w:r w:rsidR="00F527C7" w:rsidRPr="00DE66D6">
        <w:rPr>
          <w:rFonts w:hint="eastAsia"/>
        </w:rPr>
        <w:t>其</w:t>
      </w:r>
      <w:r w:rsidRPr="00DE66D6">
        <w:rPr>
          <w:rFonts w:hint="eastAsia"/>
        </w:rPr>
        <w:t>车体采用了</w:t>
      </w:r>
      <w:r w:rsidR="00314851">
        <w:rPr>
          <w:rFonts w:hint="eastAsia"/>
        </w:rPr>
        <w:t>Wrangler</w:t>
      </w:r>
      <w:r w:rsidRPr="00DE66D6">
        <w:rPr>
          <w:rFonts w:hint="eastAsia"/>
        </w:rPr>
        <w:t>吉普车，</w:t>
      </w:r>
      <w:r w:rsidR="00F527C7" w:rsidRPr="00DE66D6">
        <w:rPr>
          <w:rFonts w:hint="eastAsia"/>
        </w:rPr>
        <w:t>车上</w:t>
      </w:r>
      <w:r w:rsidR="00F527C7" w:rsidRPr="00DE66D6">
        <w:t>安装有工业级四核计算机，处理各种传感器传输来的信息，并把信息分送到各个子单元。它的</w:t>
      </w:r>
      <w:r w:rsidRPr="00DE66D6">
        <w:rPr>
          <w:rFonts w:hint="eastAsia"/>
        </w:rPr>
        <w:t>最高车速达到</w:t>
      </w:r>
      <w:r w:rsidR="001D36C9" w:rsidRPr="00DE66D6">
        <w:rPr>
          <w:rFonts w:hint="eastAsia"/>
        </w:rPr>
        <w:t>了</w:t>
      </w:r>
      <w:r w:rsidRPr="00DE66D6">
        <w:rPr>
          <w:rFonts w:hint="eastAsia"/>
        </w:rPr>
        <w:t>102km/h</w:t>
      </w:r>
      <w:r w:rsidRPr="00DE66D6">
        <w:rPr>
          <w:rFonts w:hint="eastAsia"/>
        </w:rPr>
        <w:t>。</w:t>
      </w:r>
    </w:p>
    <w:p w14:paraId="63C9A839" w14:textId="33946C15" w:rsidR="00ED75E3" w:rsidRDefault="00D24D91" w:rsidP="00ED75E3">
      <w:r w:rsidRPr="00701A8F">
        <w:rPr>
          <w:rFonts w:hint="eastAsia"/>
        </w:rPr>
        <w:t>意大利帕尔玛大学</w:t>
      </w:r>
      <w:r w:rsidRPr="00701A8F">
        <w:rPr>
          <w:rFonts w:hint="eastAsia"/>
        </w:rPr>
        <w:t>VisLab</w:t>
      </w:r>
      <w:r w:rsidRPr="00701A8F">
        <w:rPr>
          <w:rFonts w:hint="eastAsia"/>
        </w:rPr>
        <w:t>实验室一直致力于</w:t>
      </w:r>
      <w:r w:rsidRPr="00701A8F">
        <w:rPr>
          <w:rFonts w:hint="eastAsia"/>
        </w:rPr>
        <w:t>ARGO</w:t>
      </w:r>
      <w:r w:rsidR="00341E4B">
        <w:rPr>
          <w:rFonts w:hint="eastAsia"/>
        </w:rPr>
        <w:t>试验车</w:t>
      </w:r>
      <w:r w:rsidR="00341E4B">
        <w:t>的研制</w:t>
      </w:r>
      <w:r w:rsidRPr="00701A8F">
        <w:rPr>
          <w:rFonts w:hint="eastAsia"/>
        </w:rPr>
        <w:t>。</w:t>
      </w:r>
      <w:r w:rsidR="00ED6B6F">
        <w:rPr>
          <w:rFonts w:hint="eastAsia"/>
        </w:rPr>
        <w:t>在</w:t>
      </w:r>
      <w:r w:rsidRPr="00701A8F">
        <w:rPr>
          <w:rFonts w:hint="eastAsia"/>
        </w:rPr>
        <w:t>1998</w:t>
      </w:r>
      <w:r w:rsidRPr="00701A8F">
        <w:rPr>
          <w:rFonts w:hint="eastAsia"/>
        </w:rPr>
        <w:t>年</w:t>
      </w:r>
      <w:r w:rsidR="00ED6B6F">
        <w:rPr>
          <w:rFonts w:hint="eastAsia"/>
        </w:rPr>
        <w:t>意大利</w:t>
      </w:r>
      <w:r w:rsidR="00ED6B6F">
        <w:t>汽车百年行活动中，</w:t>
      </w:r>
      <w:r w:rsidR="00ED6B6F" w:rsidRPr="00701A8F">
        <w:rPr>
          <w:rFonts w:hint="eastAsia"/>
        </w:rPr>
        <w:t>ARGO</w:t>
      </w:r>
      <w:r w:rsidR="00ED6B6F">
        <w:rPr>
          <w:rFonts w:hint="eastAsia"/>
        </w:rPr>
        <w:t>试验车</w:t>
      </w:r>
      <w:r w:rsidRPr="00701A8F">
        <w:rPr>
          <w:rFonts w:hint="eastAsia"/>
        </w:rPr>
        <w:t>沿着意大利的高速公路网进行了</w:t>
      </w:r>
      <w:r w:rsidRPr="00701A8F">
        <w:rPr>
          <w:rFonts w:hint="eastAsia"/>
        </w:rPr>
        <w:t>2000</w:t>
      </w:r>
      <w:r w:rsidR="00ED6B6F">
        <w:rPr>
          <w:rFonts w:hint="eastAsia"/>
        </w:rPr>
        <w:t>km</w:t>
      </w:r>
      <w:r w:rsidRPr="00701A8F">
        <w:rPr>
          <w:rFonts w:hint="eastAsia"/>
        </w:rPr>
        <w:t>的长距离道路试验</w:t>
      </w:r>
      <w:r w:rsidR="00341E4B">
        <w:rPr>
          <w:rFonts w:hint="eastAsia"/>
        </w:rPr>
        <w:t>。</w:t>
      </w:r>
      <w:r w:rsidRPr="00701A8F">
        <w:rPr>
          <w:rFonts w:hint="eastAsia"/>
        </w:rPr>
        <w:t>试验</w:t>
      </w:r>
      <w:r w:rsidR="00341E4B">
        <w:rPr>
          <w:rFonts w:hint="eastAsia"/>
        </w:rPr>
        <w:t>车行驶的</w:t>
      </w:r>
      <w:r w:rsidR="00341E4B">
        <w:t>道路既有平坦区域，</w:t>
      </w:r>
      <w:r w:rsidRPr="00701A8F">
        <w:rPr>
          <w:rFonts w:hint="eastAsia"/>
        </w:rPr>
        <w:t>也包括高架桥和隧道</w:t>
      </w:r>
      <w:r w:rsidR="00341E4B">
        <w:rPr>
          <w:rFonts w:hint="eastAsia"/>
        </w:rPr>
        <w:t>。</w:t>
      </w:r>
      <w:r w:rsidRPr="00701A8F">
        <w:rPr>
          <w:rFonts w:hint="eastAsia"/>
        </w:rPr>
        <w:t>试验车的无人驾驶里程为总里程的</w:t>
      </w:r>
      <w:r w:rsidRPr="00701A8F">
        <w:rPr>
          <w:rFonts w:hint="eastAsia"/>
        </w:rPr>
        <w:t>94%</w:t>
      </w:r>
      <w:r w:rsidRPr="00701A8F">
        <w:rPr>
          <w:rFonts w:hint="eastAsia"/>
        </w:rPr>
        <w:t>，最高车速达到了</w:t>
      </w:r>
      <w:r w:rsidRPr="00701A8F">
        <w:rPr>
          <w:rFonts w:hint="eastAsia"/>
        </w:rPr>
        <w:t>112km/h</w:t>
      </w:r>
      <w:r w:rsidR="00341E4B">
        <w:rPr>
          <w:rFonts w:hint="eastAsia"/>
        </w:rPr>
        <w:t>。</w:t>
      </w:r>
      <w:r w:rsidR="0098226B" w:rsidRPr="00701A8F">
        <w:rPr>
          <w:rFonts w:hint="eastAsia"/>
        </w:rPr>
        <w:t>2010</w:t>
      </w:r>
      <w:r w:rsidRPr="00701A8F">
        <w:rPr>
          <w:rFonts w:hint="eastAsia"/>
        </w:rPr>
        <w:t>年，</w:t>
      </w:r>
      <w:r w:rsidRPr="00701A8F">
        <w:rPr>
          <w:rFonts w:hint="eastAsia"/>
        </w:rPr>
        <w:t>ARGO</w:t>
      </w:r>
      <w:r w:rsidRPr="00701A8F">
        <w:rPr>
          <w:rFonts w:hint="eastAsia"/>
        </w:rPr>
        <w:t>试验车</w:t>
      </w:r>
      <w:r w:rsidR="00314851">
        <w:rPr>
          <w:rFonts w:hint="eastAsia"/>
        </w:rPr>
        <w:t>沿着马可</w:t>
      </w:r>
      <w:r w:rsidR="00314851" w:rsidRPr="00314851">
        <w:rPr>
          <w:rFonts w:hint="eastAsia"/>
        </w:rPr>
        <w:t>·</w:t>
      </w:r>
      <w:r w:rsidR="00220C39" w:rsidRPr="00701A8F">
        <w:rPr>
          <w:rFonts w:hint="eastAsia"/>
        </w:rPr>
        <w:t>波罗的旅行路线，全程自动驾驶来到中国上海参加世博会，行程</w:t>
      </w:r>
      <w:r w:rsidR="00220C39">
        <w:rPr>
          <w:rFonts w:hint="eastAsia"/>
        </w:rPr>
        <w:t>达</w:t>
      </w:r>
      <w:r w:rsidR="00220C39" w:rsidRPr="00701A8F">
        <w:rPr>
          <w:rFonts w:hint="eastAsia"/>
        </w:rPr>
        <w:t>15900km</w:t>
      </w:r>
      <w:r w:rsidR="00220C39">
        <w:rPr>
          <w:rFonts w:hint="eastAsia"/>
        </w:rPr>
        <w:t>。该车</w:t>
      </w:r>
      <w:r w:rsidRPr="00701A8F">
        <w:rPr>
          <w:rFonts w:hint="eastAsia"/>
        </w:rPr>
        <w:t>装载了</w:t>
      </w:r>
      <w:r w:rsidRPr="00701A8F">
        <w:rPr>
          <w:rFonts w:hint="eastAsia"/>
        </w:rPr>
        <w:t>5</w:t>
      </w:r>
      <w:r w:rsidRPr="00701A8F">
        <w:rPr>
          <w:rFonts w:hint="eastAsia"/>
        </w:rPr>
        <w:t>个激光雷达、</w:t>
      </w:r>
      <w:r w:rsidR="00314851">
        <w:rPr>
          <w:rFonts w:hint="eastAsia"/>
        </w:rPr>
        <w:t>7</w:t>
      </w:r>
      <w:r w:rsidRPr="00701A8F">
        <w:rPr>
          <w:rFonts w:hint="eastAsia"/>
        </w:rPr>
        <w:t>个摄像机、</w:t>
      </w:r>
      <w:r w:rsidR="00ED6B6F">
        <w:rPr>
          <w:rFonts w:hint="eastAsia"/>
        </w:rPr>
        <w:t>GPS</w:t>
      </w:r>
      <w:r w:rsidRPr="00701A8F">
        <w:rPr>
          <w:rFonts w:hint="eastAsia"/>
        </w:rPr>
        <w:t>全球定位系统、惯性测量设备以及</w:t>
      </w:r>
      <w:r w:rsidR="00ED6B6F">
        <w:rPr>
          <w:rFonts w:hint="eastAsia"/>
        </w:rPr>
        <w:t>3</w:t>
      </w:r>
      <w:r w:rsidRPr="00701A8F">
        <w:rPr>
          <w:rFonts w:hint="eastAsia"/>
        </w:rPr>
        <w:t>台</w:t>
      </w:r>
      <w:r w:rsidR="00CB0273">
        <w:rPr>
          <w:rFonts w:hint="eastAsia"/>
        </w:rPr>
        <w:t>Linux</w:t>
      </w:r>
      <w:r w:rsidR="00ED6B6F">
        <w:rPr>
          <w:rFonts w:hint="eastAsia"/>
        </w:rPr>
        <w:t>计算机</w:t>
      </w:r>
      <w:r w:rsidR="00220C39">
        <w:rPr>
          <w:rFonts w:hint="eastAsia"/>
        </w:rPr>
        <w:t>和线控驾驶系统，全程</w:t>
      </w:r>
      <w:r w:rsidR="00220C39">
        <w:t>应用</w:t>
      </w:r>
      <w:r w:rsidRPr="00701A8F">
        <w:rPr>
          <w:rFonts w:hint="eastAsia"/>
        </w:rPr>
        <w:t>太</w:t>
      </w:r>
      <w:r w:rsidR="00220C39">
        <w:rPr>
          <w:rFonts w:hint="eastAsia"/>
        </w:rPr>
        <w:t>阳能作为辅助动力源</w:t>
      </w:r>
      <w:r w:rsidRPr="00701A8F">
        <w:rPr>
          <w:rFonts w:hint="eastAsia"/>
        </w:rPr>
        <w:t>。</w:t>
      </w:r>
      <w:r w:rsidRPr="00EF2923">
        <w:t>2013</w:t>
      </w:r>
      <w:r w:rsidR="00ED6B6F">
        <w:rPr>
          <w:rFonts w:hint="eastAsia"/>
        </w:rPr>
        <w:t>年，该实验室研制的车辆</w:t>
      </w:r>
      <w:r w:rsidRPr="00D24D91">
        <w:rPr>
          <w:rFonts w:hint="eastAsia"/>
        </w:rPr>
        <w:t>在无人驾驶的情况下</w:t>
      </w:r>
      <w:r w:rsidR="002544B8">
        <w:rPr>
          <w:rFonts w:hint="eastAsia"/>
        </w:rPr>
        <w:t>成功识别了</w:t>
      </w:r>
      <w:r w:rsidRPr="00D24D91">
        <w:rPr>
          <w:rFonts w:hint="eastAsia"/>
        </w:rPr>
        <w:t>交通信号</w:t>
      </w:r>
      <w:r w:rsidR="00AD3EC5">
        <w:rPr>
          <w:rFonts w:hint="eastAsia"/>
        </w:rPr>
        <w:t>灯</w:t>
      </w:r>
      <w:r w:rsidRPr="00D24D91">
        <w:rPr>
          <w:rFonts w:hint="eastAsia"/>
        </w:rPr>
        <w:t>、避开行人、</w:t>
      </w:r>
      <w:r w:rsidR="002544B8">
        <w:rPr>
          <w:rFonts w:hint="eastAsia"/>
        </w:rPr>
        <w:t>驶过</w:t>
      </w:r>
      <w:r w:rsidR="003B4FA5">
        <w:rPr>
          <w:rFonts w:hint="eastAsia"/>
        </w:rPr>
        <w:t>十字路口和环岛等</w:t>
      </w:r>
      <w:r w:rsidRPr="00D24D91">
        <w:rPr>
          <w:rFonts w:hint="eastAsia"/>
        </w:rPr>
        <w:t>。</w:t>
      </w:r>
    </w:p>
    <w:p w14:paraId="444D967E" w14:textId="38A36845" w:rsidR="00BE12DA" w:rsidRPr="00ED75E3" w:rsidRDefault="00122E10" w:rsidP="00BE12DA">
      <w:pPr>
        <w:ind w:firstLineChars="0" w:firstLine="0"/>
        <w:rPr>
          <w:color w:val="116C98"/>
        </w:rPr>
      </w:pPr>
      <w:r w:rsidRPr="00ED75E3">
        <w:rPr>
          <w:rFonts w:hint="eastAsia"/>
          <w:color w:val="116C98"/>
        </w:rPr>
        <w:lastRenderedPageBreak/>
        <w:t>（</w:t>
      </w:r>
      <w:r w:rsidRPr="00ED75E3">
        <w:rPr>
          <w:rFonts w:hint="eastAsia"/>
          <w:color w:val="116C98"/>
        </w:rPr>
        <w:t>2</w:t>
      </w:r>
      <w:r w:rsidRPr="00ED75E3">
        <w:rPr>
          <w:color w:val="116C98"/>
        </w:rPr>
        <w:t>）</w:t>
      </w:r>
      <w:r w:rsidRPr="00ED75E3">
        <w:rPr>
          <w:rFonts w:hint="eastAsia"/>
          <w:color w:val="116C98"/>
        </w:rPr>
        <w:t>汽车</w:t>
      </w:r>
      <w:r w:rsidRPr="00ED75E3">
        <w:rPr>
          <w:color w:val="116C98"/>
        </w:rPr>
        <w:t>制造厂商对无人驾驶技术的研究</w:t>
      </w:r>
    </w:p>
    <w:p w14:paraId="6FE3E965" w14:textId="669AB189" w:rsidR="00122E10" w:rsidRDefault="007C7E11" w:rsidP="00BE12DA">
      <w:r>
        <w:rPr>
          <w:rFonts w:hint="eastAsia"/>
        </w:rPr>
        <w:t>除了科研院校</w:t>
      </w:r>
      <w:r w:rsidRPr="007C7E11">
        <w:t>在</w:t>
      </w:r>
      <w:r w:rsidR="00E22881">
        <w:rPr>
          <w:rFonts w:hint="eastAsia"/>
        </w:rPr>
        <w:t>无人</w:t>
      </w:r>
      <w:r w:rsidRPr="007C7E11">
        <w:t>驾驶领域的积极研究外，</w:t>
      </w:r>
      <w:r w:rsidR="00926A04">
        <w:rPr>
          <w:rFonts w:hint="eastAsia"/>
        </w:rPr>
        <w:t>奥迪</w:t>
      </w:r>
      <w:r w:rsidR="00926A04">
        <w:t>、</w:t>
      </w:r>
      <w:r w:rsidR="00DC29B8">
        <w:rPr>
          <w:rFonts w:hint="eastAsia"/>
        </w:rPr>
        <w:t>福特</w:t>
      </w:r>
      <w:r w:rsidR="00926A04">
        <w:t>、</w:t>
      </w:r>
      <w:r w:rsidR="00926A04">
        <w:rPr>
          <w:rFonts w:hint="eastAsia"/>
        </w:rPr>
        <w:t>沃尔沃</w:t>
      </w:r>
      <w:r w:rsidR="00926A04">
        <w:t>、</w:t>
      </w:r>
      <w:r w:rsidR="00DC29B8">
        <w:rPr>
          <w:rFonts w:hint="eastAsia"/>
        </w:rPr>
        <w:t>日产</w:t>
      </w:r>
      <w:r w:rsidR="00926A04">
        <w:t>、宝马等</w:t>
      </w:r>
      <w:r w:rsidRPr="007C7E11">
        <w:t>众多汽车</w:t>
      </w:r>
      <w:r w:rsidR="007C74AF">
        <w:rPr>
          <w:rFonts w:hint="eastAsia"/>
        </w:rPr>
        <w:t>制造</w:t>
      </w:r>
      <w:r w:rsidRPr="007C7E11">
        <w:t>厂商也</w:t>
      </w:r>
      <w:r w:rsidR="00DC29B8">
        <w:rPr>
          <w:rFonts w:hint="eastAsia"/>
        </w:rPr>
        <w:t>于</w:t>
      </w:r>
      <w:r w:rsidR="00DC29B8">
        <w:rPr>
          <w:rFonts w:hint="eastAsia"/>
        </w:rPr>
        <w:t>2013</w:t>
      </w:r>
      <w:r w:rsidR="00DC29B8">
        <w:rPr>
          <w:rFonts w:hint="eastAsia"/>
        </w:rPr>
        <w:t>年</w:t>
      </w:r>
      <w:r w:rsidR="008A06DF">
        <w:rPr>
          <w:rFonts w:hint="eastAsia"/>
        </w:rPr>
        <w:t>相继</w:t>
      </w:r>
      <w:r w:rsidR="00B24C37">
        <w:rPr>
          <w:rFonts w:hint="eastAsia"/>
        </w:rPr>
        <w:t>在</w:t>
      </w:r>
      <w:r w:rsidR="008A06DF">
        <w:t>无人驾驶</w:t>
      </w:r>
      <w:r w:rsidR="008A06DF">
        <w:rPr>
          <w:rFonts w:hint="eastAsia"/>
        </w:rPr>
        <w:t>汽车</w:t>
      </w:r>
      <w:r w:rsidR="00611A11">
        <w:rPr>
          <w:rFonts w:hint="eastAsia"/>
        </w:rPr>
        <w:t>领域进行</w:t>
      </w:r>
      <w:r w:rsidR="00746197">
        <w:rPr>
          <w:rFonts w:hint="eastAsia"/>
        </w:rPr>
        <w:t>了</w:t>
      </w:r>
      <w:r w:rsidR="00611A11">
        <w:rPr>
          <w:rFonts w:hint="eastAsia"/>
        </w:rPr>
        <w:t>布局</w:t>
      </w:r>
      <w:r w:rsidRPr="007C7E11">
        <w:t>。</w:t>
      </w:r>
      <w:r w:rsidR="0036020B">
        <w:rPr>
          <w:rFonts w:hint="eastAsia"/>
        </w:rPr>
        <w:t>这些</w:t>
      </w:r>
      <w:r w:rsidR="0036020B">
        <w:t>传统</w:t>
      </w:r>
      <w:r w:rsidR="007C74AF">
        <w:rPr>
          <w:rFonts w:hint="eastAsia"/>
        </w:rPr>
        <w:t>汽车制造</w:t>
      </w:r>
      <w:r w:rsidR="007C74AF">
        <w:t>企业</w:t>
      </w:r>
      <w:r w:rsidR="0036020B">
        <w:t>多采用</w:t>
      </w:r>
      <w:r w:rsidR="0036020B" w:rsidRPr="009300E8">
        <w:t>渐进提高汽车驾驶自动化水平</w:t>
      </w:r>
      <w:r w:rsidR="00DB25F3">
        <w:rPr>
          <w:rFonts w:hint="eastAsia"/>
        </w:rPr>
        <w:t>和</w:t>
      </w:r>
      <w:r w:rsidR="00DB25F3" w:rsidRPr="00C13730">
        <w:t>无人驾驶技术发展路线</w:t>
      </w:r>
      <w:r w:rsidR="00DB25F3">
        <w:rPr>
          <w:rFonts w:hint="eastAsia"/>
        </w:rPr>
        <w:t>并进的</w:t>
      </w:r>
      <w:r w:rsidR="00DB25F3">
        <w:t>技术方式</w:t>
      </w:r>
      <w:r w:rsidR="0036020B">
        <w:t>。</w:t>
      </w:r>
    </w:p>
    <w:p w14:paraId="1E0781C3" w14:textId="70BBF9D4" w:rsidR="00BE12DA" w:rsidRDefault="00122E10" w:rsidP="00BE12DA">
      <w:r>
        <w:rPr>
          <w:rFonts w:hint="eastAsia"/>
        </w:rPr>
        <w:t>目前</w:t>
      </w:r>
      <w:r>
        <w:t>，</w:t>
      </w:r>
      <w:r w:rsidR="00E4060C" w:rsidRPr="00E4060C">
        <w:rPr>
          <w:rFonts w:hint="eastAsia"/>
        </w:rPr>
        <w:t>部分自动驾驶功能</w:t>
      </w:r>
      <w:r w:rsidR="0036020B">
        <w:rPr>
          <w:rFonts w:hint="eastAsia"/>
        </w:rPr>
        <w:t>已经</w:t>
      </w:r>
      <w:r w:rsidR="00E4060C" w:rsidRPr="00E4060C">
        <w:rPr>
          <w:rFonts w:hint="eastAsia"/>
        </w:rPr>
        <w:t>较为普及，</w:t>
      </w:r>
      <w:r w:rsidR="0036020B">
        <w:rPr>
          <w:rFonts w:hint="eastAsia"/>
        </w:rPr>
        <w:t>表现</w:t>
      </w:r>
      <w:r w:rsidR="0036020B">
        <w:t>比较突出的是</w:t>
      </w:r>
      <w:r w:rsidR="007C74AF">
        <w:rPr>
          <w:rFonts w:hint="eastAsia"/>
        </w:rPr>
        <w:t>德</w:t>
      </w:r>
      <w:r w:rsidR="007C74AF">
        <w:t>、</w:t>
      </w:r>
      <w:r w:rsidR="0036020B">
        <w:rPr>
          <w:rFonts w:hint="eastAsia"/>
        </w:rPr>
        <w:t>美、日、韩等</w:t>
      </w:r>
      <w:r w:rsidR="00E4060C" w:rsidRPr="00E4060C">
        <w:rPr>
          <w:rFonts w:hint="eastAsia"/>
        </w:rPr>
        <w:t>汽车制造</w:t>
      </w:r>
      <w:r w:rsidR="007C74AF">
        <w:rPr>
          <w:rFonts w:hint="eastAsia"/>
        </w:rPr>
        <w:t>厂</w:t>
      </w:r>
      <w:r w:rsidR="00E4060C" w:rsidRPr="00E4060C">
        <w:rPr>
          <w:rFonts w:hint="eastAsia"/>
        </w:rPr>
        <w:t>商生产的汽车。</w:t>
      </w:r>
      <w:r w:rsidR="007C74AF">
        <w:rPr>
          <w:rFonts w:hint="eastAsia"/>
        </w:rPr>
        <w:t>其中</w:t>
      </w:r>
      <w:r w:rsidR="007C74AF">
        <w:t>，</w:t>
      </w:r>
      <w:r w:rsidR="007C74AF">
        <w:rPr>
          <w:rFonts w:hint="eastAsia"/>
        </w:rPr>
        <w:t>德国汽车制造厂商处于领先地位</w:t>
      </w:r>
      <w:r w:rsidR="00E4060C" w:rsidRPr="00E4060C">
        <w:rPr>
          <w:rFonts w:hint="eastAsia"/>
        </w:rPr>
        <w:t>，</w:t>
      </w:r>
      <w:r w:rsidR="007C74AF">
        <w:rPr>
          <w:rFonts w:hint="eastAsia"/>
        </w:rPr>
        <w:t>其</w:t>
      </w:r>
      <w:r w:rsidR="00E4060C" w:rsidRPr="00E4060C">
        <w:rPr>
          <w:rFonts w:hint="eastAsia"/>
        </w:rPr>
        <w:t>生产的几乎所有车型都能提供相关驾驶辅助系统功能</w:t>
      </w:r>
      <w:r w:rsidR="00E4060C">
        <w:rPr>
          <w:rFonts w:hint="eastAsia"/>
        </w:rPr>
        <w:t>（</w:t>
      </w:r>
      <w:r w:rsidR="00E4060C" w:rsidRPr="00E4060C">
        <w:rPr>
          <w:rFonts w:hint="eastAsia"/>
        </w:rPr>
        <w:t>包括</w:t>
      </w:r>
      <w:r w:rsidR="00E4060C" w:rsidRPr="00E4060C">
        <w:rPr>
          <w:rFonts w:hint="eastAsia"/>
        </w:rPr>
        <w:t>SAE</w:t>
      </w:r>
      <w:r w:rsidR="00E4060C">
        <w:t xml:space="preserve"> Level</w:t>
      </w:r>
      <w:r w:rsidR="005C613E">
        <w:t xml:space="preserve"> </w:t>
      </w:r>
      <w:r w:rsidR="00E4060C" w:rsidRPr="00E4060C">
        <w:rPr>
          <w:rFonts w:hint="eastAsia"/>
        </w:rPr>
        <w:t>2</w:t>
      </w:r>
      <w:r w:rsidR="00E4060C" w:rsidRPr="00E4060C">
        <w:rPr>
          <w:rFonts w:hint="eastAsia"/>
        </w:rPr>
        <w:t>级</w:t>
      </w:r>
      <w:r w:rsidR="00E4060C">
        <w:rPr>
          <w:rFonts w:hint="eastAsia"/>
        </w:rPr>
        <w:t>）</w:t>
      </w:r>
      <w:r w:rsidR="00E4060C" w:rsidRPr="00E4060C">
        <w:rPr>
          <w:rFonts w:hint="eastAsia"/>
        </w:rPr>
        <w:t>。</w:t>
      </w:r>
      <w:r w:rsidR="003F0C43">
        <w:rPr>
          <w:rFonts w:hint="eastAsia"/>
        </w:rPr>
        <w:t>2018</w:t>
      </w:r>
      <w:r w:rsidR="003F0C43">
        <w:rPr>
          <w:rFonts w:hint="eastAsia"/>
        </w:rPr>
        <w:t>新款</w:t>
      </w:r>
      <w:r w:rsidR="00926A04" w:rsidRPr="00926A04">
        <w:t>奥迪</w:t>
      </w:r>
      <w:r w:rsidR="00926A04" w:rsidRPr="00926A04">
        <w:t>A8</w:t>
      </w:r>
      <w:r w:rsidR="006D2255">
        <w:rPr>
          <w:rFonts w:hint="eastAsia"/>
        </w:rPr>
        <w:t>是</w:t>
      </w:r>
      <w:r w:rsidR="006D2255">
        <w:t>全球</w:t>
      </w:r>
      <w:r w:rsidR="006D2255" w:rsidRPr="00926A04">
        <w:t>首款量产</w:t>
      </w:r>
      <w:r w:rsidR="006D2255">
        <w:rPr>
          <w:rFonts w:hint="eastAsia"/>
        </w:rPr>
        <w:t>搭载</w:t>
      </w:r>
      <w:r w:rsidR="006D2255" w:rsidRPr="00926A04">
        <w:t>L</w:t>
      </w:r>
      <w:r w:rsidR="006D2255">
        <w:t>evel</w:t>
      </w:r>
      <w:r w:rsidR="005C613E">
        <w:t xml:space="preserve"> </w:t>
      </w:r>
      <w:r w:rsidR="006D2255" w:rsidRPr="00926A04">
        <w:t>3</w:t>
      </w:r>
      <w:r w:rsidR="006D2255" w:rsidRPr="00926A04">
        <w:t>级别</w:t>
      </w:r>
      <w:r w:rsidR="006D2255">
        <w:rPr>
          <w:rFonts w:hint="eastAsia"/>
        </w:rPr>
        <w:t>的</w:t>
      </w:r>
      <w:r w:rsidR="006D2255">
        <w:t>自动驾驶</w:t>
      </w:r>
      <w:r w:rsidR="006D2255">
        <w:rPr>
          <w:rFonts w:hint="eastAsia"/>
        </w:rPr>
        <w:t>系统</w:t>
      </w:r>
      <w:r w:rsidR="006D2255" w:rsidRPr="00926A04">
        <w:t>的车型</w:t>
      </w:r>
      <w:r w:rsidR="00A765FD">
        <w:rPr>
          <w:rFonts w:hint="eastAsia"/>
        </w:rPr>
        <w:t>，</w:t>
      </w:r>
      <w:r w:rsidR="0084061B">
        <w:rPr>
          <w:rFonts w:hint="eastAsia"/>
        </w:rPr>
        <w:t>其携带有</w:t>
      </w:r>
      <w:r w:rsidR="0084061B" w:rsidRPr="00484D9F">
        <w:t>12</w:t>
      </w:r>
      <w:r w:rsidR="0084061B" w:rsidRPr="00484D9F">
        <w:t>个超声波传感器、</w:t>
      </w:r>
      <w:r w:rsidR="00484D9F" w:rsidRPr="00484D9F">
        <w:rPr>
          <w:rFonts w:hint="eastAsia"/>
        </w:rPr>
        <w:t>5</w:t>
      </w:r>
      <w:r w:rsidR="00484D9F" w:rsidRPr="00484D9F">
        <w:rPr>
          <w:rFonts w:hint="eastAsia"/>
        </w:rPr>
        <w:t>个</w:t>
      </w:r>
      <w:r w:rsidR="00484D9F" w:rsidRPr="00484D9F">
        <w:t>摄像头、</w:t>
      </w:r>
      <w:r w:rsidR="0084061B" w:rsidRPr="00484D9F">
        <w:t>5</w:t>
      </w:r>
      <w:r w:rsidR="0084061B" w:rsidRPr="00484D9F">
        <w:t>个雷达传感器、</w:t>
      </w:r>
      <w:r w:rsidR="0084061B" w:rsidRPr="00484D9F">
        <w:t>1</w:t>
      </w:r>
      <w:r w:rsidR="0084061B" w:rsidRPr="00484D9F">
        <w:t>个激光扫描仪、</w:t>
      </w:r>
      <w:r w:rsidR="0084061B" w:rsidRPr="00484D9F">
        <w:t>1</w:t>
      </w:r>
      <w:r w:rsidR="0084061B" w:rsidRPr="00484D9F">
        <w:t>个红外线摄像机</w:t>
      </w:r>
      <w:r w:rsidR="00484D9F" w:rsidRPr="00484D9F">
        <w:rPr>
          <w:rFonts w:hint="eastAsia"/>
        </w:rPr>
        <w:t>共</w:t>
      </w:r>
      <w:r w:rsidR="0084061B" w:rsidRPr="00484D9F">
        <w:t>24</w:t>
      </w:r>
      <w:r w:rsidR="0084061B" w:rsidRPr="00484D9F">
        <w:t>个车身传感器</w:t>
      </w:r>
      <w:r w:rsidR="00FA0360">
        <w:rPr>
          <w:rFonts w:hint="eastAsia"/>
        </w:rPr>
        <w:t>，</w:t>
      </w:r>
      <w:r w:rsidR="00602E00">
        <w:t>可以在</w:t>
      </w:r>
      <w:r w:rsidR="002035CC" w:rsidRPr="002035CC">
        <w:t>60km/h</w:t>
      </w:r>
      <w:r w:rsidR="002035CC" w:rsidRPr="002035CC">
        <w:t>以下时，实现</w:t>
      </w:r>
      <w:r w:rsidR="002035CC" w:rsidRPr="00926A04">
        <w:t>L</w:t>
      </w:r>
      <w:r w:rsidR="002035CC">
        <w:t>evel</w:t>
      </w:r>
      <w:r w:rsidR="005C613E">
        <w:t xml:space="preserve"> </w:t>
      </w:r>
      <w:r w:rsidR="002035CC" w:rsidRPr="002035CC">
        <w:t>3</w:t>
      </w:r>
      <w:r w:rsidR="002035CC" w:rsidRPr="002035CC">
        <w:t>级自动驾驶，</w:t>
      </w:r>
      <w:r w:rsidR="006D2255">
        <w:rPr>
          <w:rFonts w:hint="eastAsia"/>
        </w:rPr>
        <w:t>使</w:t>
      </w:r>
      <w:r w:rsidR="006D2255" w:rsidRPr="002035CC">
        <w:t>驾驶员</w:t>
      </w:r>
      <w:r w:rsidR="002035CC" w:rsidRPr="002035CC">
        <w:t>在拥堵路况下</w:t>
      </w:r>
      <w:r w:rsidR="006D2255">
        <w:rPr>
          <w:rFonts w:hint="eastAsia"/>
        </w:rPr>
        <w:t>可以</w:t>
      </w:r>
      <w:r w:rsidR="00E67906">
        <w:t>获得</w:t>
      </w:r>
      <w:r w:rsidR="006D2255">
        <w:t>最大限度</w:t>
      </w:r>
      <w:r w:rsidR="00C0310A">
        <w:rPr>
          <w:rFonts w:hint="eastAsia"/>
        </w:rPr>
        <w:t>的</w:t>
      </w:r>
      <w:r w:rsidR="006D2255">
        <w:t>解放</w:t>
      </w:r>
      <w:r w:rsidR="002035CC" w:rsidRPr="002035CC">
        <w:t>。</w:t>
      </w:r>
    </w:p>
    <w:p w14:paraId="620BFD28" w14:textId="2109C4F9" w:rsidR="0093604E" w:rsidRDefault="0093604E" w:rsidP="00BE12DA">
      <w:r w:rsidRPr="0093604E">
        <w:t>2015</w:t>
      </w:r>
      <w:r w:rsidRPr="0093604E">
        <w:t>年</w:t>
      </w:r>
      <w:r w:rsidRPr="0093604E">
        <w:t>10</w:t>
      </w:r>
      <w:r w:rsidRPr="0093604E">
        <w:t>月，特斯拉推出了半自动驾驶系统</w:t>
      </w:r>
      <w:r w:rsidRPr="0093604E">
        <w:t>Autopilot</w:t>
      </w:r>
      <w:r w:rsidR="00CF7C51">
        <w:rPr>
          <w:rFonts w:hint="eastAsia"/>
        </w:rPr>
        <w:t>，</w:t>
      </w:r>
      <w:r w:rsidR="00CF7C51" w:rsidRPr="00CF7C51">
        <w:rPr>
          <w:rFonts w:hint="eastAsia"/>
        </w:rPr>
        <w:t>Autopilot</w:t>
      </w:r>
      <w:r w:rsidR="00CF7C51" w:rsidRPr="00CF7C51">
        <w:rPr>
          <w:rFonts w:hint="eastAsia"/>
        </w:rPr>
        <w:t>是第一个投入商用自动驾驶技术</w:t>
      </w:r>
      <w:r w:rsidR="00CF7C51">
        <w:rPr>
          <w:rFonts w:hint="eastAsia"/>
        </w:rPr>
        <w:t>。</w:t>
      </w:r>
    </w:p>
    <w:p w14:paraId="04B72E2C" w14:textId="503BD0F9" w:rsidR="00122E10" w:rsidRPr="00ED75E3" w:rsidRDefault="00122E10" w:rsidP="00122E10">
      <w:pPr>
        <w:ind w:firstLineChars="0" w:firstLine="0"/>
        <w:rPr>
          <w:color w:val="116C98"/>
        </w:rPr>
      </w:pPr>
      <w:r w:rsidRPr="00ED75E3">
        <w:rPr>
          <w:rFonts w:hint="eastAsia"/>
          <w:color w:val="116C98"/>
        </w:rPr>
        <w:t>（</w:t>
      </w:r>
      <w:r w:rsidRPr="00ED75E3">
        <w:rPr>
          <w:rFonts w:hint="eastAsia"/>
          <w:color w:val="116C98"/>
        </w:rPr>
        <w:t>3</w:t>
      </w:r>
      <w:r w:rsidRPr="00ED75E3">
        <w:rPr>
          <w:rFonts w:hint="eastAsia"/>
          <w:color w:val="116C98"/>
        </w:rPr>
        <w:t>）新技术</w:t>
      </w:r>
      <w:r w:rsidRPr="00ED75E3">
        <w:rPr>
          <w:color w:val="116C98"/>
        </w:rPr>
        <w:t>力量对无人驾驶</w:t>
      </w:r>
      <w:r w:rsidRPr="00ED75E3">
        <w:rPr>
          <w:rFonts w:hint="eastAsia"/>
          <w:color w:val="116C98"/>
        </w:rPr>
        <w:t>技术</w:t>
      </w:r>
      <w:r w:rsidRPr="00ED75E3">
        <w:rPr>
          <w:color w:val="116C98"/>
        </w:rPr>
        <w:t>的研究</w:t>
      </w:r>
    </w:p>
    <w:p w14:paraId="21CCB73A" w14:textId="31AC7BCA" w:rsidR="00122E10" w:rsidRDefault="007C7E11" w:rsidP="006957E0">
      <w:r w:rsidRPr="007C7E11">
        <w:t>以谷歌为代表的</w:t>
      </w:r>
      <w:r w:rsidR="00EC1644">
        <w:rPr>
          <w:rFonts w:hint="eastAsia"/>
        </w:rPr>
        <w:t>新技术</w:t>
      </w:r>
      <w:r w:rsidR="00EC1644">
        <w:t>力量</w:t>
      </w:r>
      <w:r w:rsidR="00EC1644">
        <w:rPr>
          <w:rFonts w:hint="eastAsia"/>
        </w:rPr>
        <w:t>纷纷</w:t>
      </w:r>
      <w:r w:rsidR="00510E43">
        <w:rPr>
          <w:rFonts w:hint="eastAsia"/>
        </w:rPr>
        <w:t>入局</w:t>
      </w:r>
      <w:r w:rsidR="00EC1644">
        <w:rPr>
          <w:rFonts w:hint="eastAsia"/>
        </w:rPr>
        <w:t>无人</w:t>
      </w:r>
      <w:r w:rsidRPr="007C7E11">
        <w:t>驾驶领域</w:t>
      </w:r>
      <w:r w:rsidR="00EC1644">
        <w:rPr>
          <w:rFonts w:hint="eastAsia"/>
        </w:rPr>
        <w:t>。</w:t>
      </w:r>
      <w:r w:rsidR="00C13730">
        <w:rPr>
          <w:rFonts w:hint="eastAsia"/>
        </w:rPr>
        <w:t>这些</w:t>
      </w:r>
      <w:r w:rsidR="00C13730">
        <w:t>企业多采用</w:t>
      </w:r>
      <w:r w:rsidR="00C13730" w:rsidRPr="00C13730">
        <w:t>无人驾驶技术发展路线</w:t>
      </w:r>
      <w:r w:rsidR="00C13730">
        <w:rPr>
          <w:rFonts w:hint="eastAsia"/>
        </w:rPr>
        <w:t>，</w:t>
      </w:r>
      <w:r w:rsidR="006E42E9">
        <w:rPr>
          <w:rFonts w:hint="eastAsia"/>
        </w:rPr>
        <w:t>即</w:t>
      </w:r>
      <w:r w:rsidR="00C13730" w:rsidRPr="00E4060C">
        <w:rPr>
          <w:rFonts w:hint="eastAsia"/>
        </w:rPr>
        <w:t>SAE</w:t>
      </w:r>
      <w:r w:rsidR="00C13730">
        <w:t xml:space="preserve"> Level</w:t>
      </w:r>
      <w:r w:rsidR="00C323C3">
        <w:t xml:space="preserve"> </w:t>
      </w:r>
      <w:r w:rsidR="00C13730">
        <w:t>5</w:t>
      </w:r>
      <w:r w:rsidR="00C13730" w:rsidRPr="00E4060C">
        <w:rPr>
          <w:rFonts w:hint="eastAsia"/>
        </w:rPr>
        <w:t>级</w:t>
      </w:r>
      <w:r w:rsidR="00C13730" w:rsidRPr="00C13730">
        <w:rPr>
          <w:rFonts w:hint="eastAsia"/>
        </w:rPr>
        <w:t>。</w:t>
      </w:r>
    </w:p>
    <w:p w14:paraId="255E43AE" w14:textId="459E0396" w:rsidR="00C112FA" w:rsidRDefault="00EF2923" w:rsidP="006957E0">
      <w:r>
        <w:t>2009</w:t>
      </w:r>
      <w:r w:rsidR="00EC1644" w:rsidRPr="007C7E11">
        <w:t>年</w:t>
      </w:r>
      <w:r w:rsidR="00EC1644">
        <w:rPr>
          <w:rFonts w:hint="eastAsia"/>
        </w:rPr>
        <w:t>，</w:t>
      </w:r>
      <w:r w:rsidR="00400E8B" w:rsidRPr="00400E8B">
        <w:rPr>
          <w:rFonts w:hint="eastAsia"/>
        </w:rPr>
        <w:t>谷歌公司宣布，</w:t>
      </w:r>
      <w:r w:rsidR="00FC46ED">
        <w:rPr>
          <w:rFonts w:hint="eastAsia"/>
        </w:rPr>
        <w:t>由</w:t>
      </w:r>
      <w:r w:rsidR="00FC46ED" w:rsidRPr="00FC46ED">
        <w:rPr>
          <w:rFonts w:hint="eastAsia"/>
        </w:rPr>
        <w:t>斯坦福人工智能实验室前主任</w:t>
      </w:r>
      <w:r w:rsidR="00FC46ED">
        <w:rPr>
          <w:rFonts w:hint="eastAsia"/>
        </w:rPr>
        <w:t>、</w:t>
      </w:r>
      <w:r w:rsidR="00FC46ED" w:rsidRPr="00FC46ED">
        <w:rPr>
          <w:rFonts w:hint="eastAsia"/>
        </w:rPr>
        <w:t>谷歌街景的联合发明人</w:t>
      </w:r>
      <w:r w:rsidR="00400E8B" w:rsidRPr="00400E8B">
        <w:rPr>
          <w:rFonts w:hint="eastAsia"/>
        </w:rPr>
        <w:t>Sebastian Thrun</w:t>
      </w:r>
      <w:r w:rsidR="00400E8B" w:rsidRPr="00400E8B">
        <w:rPr>
          <w:rFonts w:hint="eastAsia"/>
        </w:rPr>
        <w:t>领导组建</w:t>
      </w:r>
      <w:r w:rsidR="00FC46ED">
        <w:rPr>
          <w:rFonts w:hint="eastAsia"/>
        </w:rPr>
        <w:t>一只</w:t>
      </w:r>
      <w:r w:rsidR="00400E8B" w:rsidRPr="00400E8B">
        <w:rPr>
          <w:rFonts w:hint="eastAsia"/>
        </w:rPr>
        <w:t>团队，</w:t>
      </w:r>
      <w:r w:rsidR="00400E8B">
        <w:rPr>
          <w:rFonts w:hint="eastAsia"/>
        </w:rPr>
        <w:t>开始</w:t>
      </w:r>
      <w:r w:rsidR="00400E8B" w:rsidRPr="007C7E11">
        <w:t>研发无人驾驶技术</w:t>
      </w:r>
      <w:r w:rsidR="00400E8B" w:rsidRPr="00400E8B">
        <w:rPr>
          <w:rFonts w:hint="eastAsia"/>
        </w:rPr>
        <w:t>。</w:t>
      </w:r>
      <w:r w:rsidR="00D86CD0" w:rsidRPr="00400E8B">
        <w:rPr>
          <w:rFonts w:hint="eastAsia"/>
        </w:rPr>
        <w:t>Sebastian Thrun</w:t>
      </w:r>
      <w:r w:rsidR="00FC46ED">
        <w:rPr>
          <w:rFonts w:hint="eastAsia"/>
        </w:rPr>
        <w:t>的</w:t>
      </w:r>
      <w:r w:rsidR="00FC46ED" w:rsidRPr="00FC46ED">
        <w:rPr>
          <w:rFonts w:hint="eastAsia"/>
        </w:rPr>
        <w:t>团队创建了机器人车辆</w:t>
      </w:r>
      <w:r w:rsidR="00FC46ED" w:rsidRPr="00FC46ED">
        <w:rPr>
          <w:rFonts w:hint="eastAsia"/>
        </w:rPr>
        <w:t>Stanley</w:t>
      </w:r>
      <w:r w:rsidR="00FC46ED" w:rsidRPr="00FC46ED">
        <w:rPr>
          <w:rFonts w:hint="eastAsia"/>
        </w:rPr>
        <w:t>，该车赢得了</w:t>
      </w:r>
      <w:r w:rsidR="00FC46ED" w:rsidRPr="00FC46ED">
        <w:rPr>
          <w:rFonts w:hint="eastAsia"/>
        </w:rPr>
        <w:t>2005</w:t>
      </w:r>
      <w:r w:rsidR="00FC46ED" w:rsidRPr="00FC46ED">
        <w:rPr>
          <w:rFonts w:hint="eastAsia"/>
        </w:rPr>
        <w:t>年</w:t>
      </w:r>
      <w:r w:rsidR="00FC46ED" w:rsidRPr="00FC46ED">
        <w:rPr>
          <w:rFonts w:hint="eastAsia"/>
        </w:rPr>
        <w:t>DARPA</w:t>
      </w:r>
      <w:r w:rsidR="00FC46ED" w:rsidRPr="00FC46ED">
        <w:rPr>
          <w:rFonts w:hint="eastAsia"/>
        </w:rPr>
        <w:t>大挑战赛</w:t>
      </w:r>
      <w:r w:rsidR="00CB7173">
        <w:rPr>
          <w:rFonts w:hint="eastAsia"/>
        </w:rPr>
        <w:t>。</w:t>
      </w:r>
      <w:r w:rsidR="00512C60">
        <w:t>2012</w:t>
      </w:r>
      <w:r w:rsidR="007C7E11" w:rsidRPr="007C7E11">
        <w:t>年，美国内华达州</w:t>
      </w:r>
      <w:r w:rsidR="001A1E3A">
        <w:rPr>
          <w:rFonts w:hint="eastAsia"/>
        </w:rPr>
        <w:t>的</w:t>
      </w:r>
      <w:r w:rsidR="007C7E11" w:rsidRPr="007C7E11">
        <w:t>机动车辆管理部门为</w:t>
      </w:r>
      <w:r w:rsidR="001A1E3A">
        <w:rPr>
          <w:rFonts w:hint="eastAsia"/>
        </w:rPr>
        <w:t>谷歌公司</w:t>
      </w:r>
      <w:r w:rsidR="007C7E11" w:rsidRPr="007C7E11">
        <w:t>颁发了首例</w:t>
      </w:r>
      <w:r w:rsidR="00B72CE9">
        <w:rPr>
          <w:rFonts w:hint="eastAsia"/>
        </w:rPr>
        <w:t>无人</w:t>
      </w:r>
      <w:r w:rsidR="007C7E11" w:rsidRPr="007C7E11">
        <w:t>驾驶</w:t>
      </w:r>
      <w:r w:rsidR="00B72CE9">
        <w:rPr>
          <w:rFonts w:hint="eastAsia"/>
        </w:rPr>
        <w:t>汽车</w:t>
      </w:r>
      <w:r w:rsidR="00B72CE9">
        <w:t>的路测</w:t>
      </w:r>
      <w:r w:rsidR="007C7E11" w:rsidRPr="007C7E11">
        <w:t>许可证。</w:t>
      </w:r>
      <w:r w:rsidR="00032C0E">
        <w:rPr>
          <w:rFonts w:hint="eastAsia"/>
        </w:rPr>
        <w:t>201</w:t>
      </w:r>
      <w:r w:rsidR="000C3689">
        <w:t>5</w:t>
      </w:r>
      <w:r w:rsidR="00032C0E">
        <w:rPr>
          <w:rFonts w:hint="eastAsia"/>
        </w:rPr>
        <w:t>年</w:t>
      </w:r>
      <w:r w:rsidR="00032C0E">
        <w:t>，谷歌公司</w:t>
      </w:r>
      <w:r w:rsidR="000C3689">
        <w:rPr>
          <w:rFonts w:hint="eastAsia"/>
        </w:rPr>
        <w:t>的</w:t>
      </w:r>
      <w:r w:rsidR="001A1E3A">
        <w:rPr>
          <w:rFonts w:hint="eastAsia"/>
        </w:rPr>
        <w:t>无人驾驶</w:t>
      </w:r>
      <w:r w:rsidR="000C3689">
        <w:rPr>
          <w:rFonts w:hint="eastAsia"/>
        </w:rPr>
        <w:t>原型车上路进行</w:t>
      </w:r>
      <w:r w:rsidR="000C3689">
        <w:t>测试</w:t>
      </w:r>
      <w:r w:rsidR="00230C1A">
        <w:rPr>
          <w:rFonts w:hint="eastAsia"/>
        </w:rPr>
        <w:t>，</w:t>
      </w:r>
      <w:r w:rsidR="00230C1A">
        <w:t>该车没有方向盘、加速踏板以及刹车踏板，同时也</w:t>
      </w:r>
      <w:r w:rsidR="00230C1A">
        <w:rPr>
          <w:rFonts w:hint="eastAsia"/>
        </w:rPr>
        <w:t>没有</w:t>
      </w:r>
      <w:r w:rsidR="00230C1A">
        <w:t>后视镜，只配有</w:t>
      </w:r>
      <w:r w:rsidR="00230C1A">
        <w:rPr>
          <w:rFonts w:hint="eastAsia"/>
        </w:rPr>
        <w:t>启动</w:t>
      </w:r>
      <w:r w:rsidR="00230C1A">
        <w:t>和停止两个物理按钮，通过很多传感器</w:t>
      </w:r>
      <w:r w:rsidR="004D71C1">
        <w:rPr>
          <w:rFonts w:hint="eastAsia"/>
        </w:rPr>
        <w:t>、</w:t>
      </w:r>
      <w:r w:rsidR="004D71C1">
        <w:t>车载计算机来控制汽车</w:t>
      </w:r>
      <w:r w:rsidR="001A1E3A" w:rsidRPr="001A1E3A">
        <w:rPr>
          <w:rFonts w:hint="eastAsia"/>
        </w:rPr>
        <w:t>。</w:t>
      </w:r>
      <w:r w:rsidR="00032C0E">
        <w:rPr>
          <w:rFonts w:hint="eastAsia"/>
        </w:rPr>
        <w:t>2016</w:t>
      </w:r>
      <w:r w:rsidR="00032C0E">
        <w:rPr>
          <w:rFonts w:hint="eastAsia"/>
        </w:rPr>
        <w:t>年</w:t>
      </w:r>
      <w:r w:rsidR="00032C0E">
        <w:rPr>
          <w:rFonts w:hint="eastAsia"/>
        </w:rPr>
        <w:t>12</w:t>
      </w:r>
      <w:r w:rsidR="00032C0E">
        <w:rPr>
          <w:rFonts w:hint="eastAsia"/>
        </w:rPr>
        <w:t>月</w:t>
      </w:r>
      <w:r w:rsidR="00032C0E">
        <w:t>，无人驾驶业务</w:t>
      </w:r>
      <w:r w:rsidR="00EA03B6">
        <w:rPr>
          <w:rFonts w:hint="eastAsia"/>
        </w:rPr>
        <w:t>独立出来</w:t>
      </w:r>
      <w:r w:rsidR="00032C0E">
        <w:t>，成立了独立</w:t>
      </w:r>
      <w:r w:rsidR="00032C0E">
        <w:rPr>
          <w:rFonts w:hint="eastAsia"/>
        </w:rPr>
        <w:t>公司</w:t>
      </w:r>
      <w:r w:rsidR="00EA03B6">
        <w:rPr>
          <w:rFonts w:hint="eastAsia"/>
        </w:rPr>
        <w:t>——</w:t>
      </w:r>
      <w:r w:rsidR="00032C0E">
        <w:t>Waymo</w:t>
      </w:r>
      <w:r w:rsidR="00032C0E">
        <w:t>。</w:t>
      </w:r>
      <w:r w:rsidR="00A81FA2" w:rsidRPr="00A81FA2">
        <w:rPr>
          <w:rFonts w:hint="eastAsia"/>
        </w:rPr>
        <w:t>2017</w:t>
      </w:r>
      <w:r w:rsidR="00A81FA2" w:rsidRPr="00A81FA2">
        <w:rPr>
          <w:rFonts w:hint="eastAsia"/>
        </w:rPr>
        <w:t>年</w:t>
      </w:r>
      <w:r w:rsidR="00A81FA2" w:rsidRPr="00A81FA2">
        <w:rPr>
          <w:rFonts w:hint="eastAsia"/>
        </w:rPr>
        <w:t>11</w:t>
      </w:r>
      <w:r w:rsidR="00A81FA2" w:rsidRPr="00A81FA2">
        <w:rPr>
          <w:rFonts w:hint="eastAsia"/>
        </w:rPr>
        <w:t>月</w:t>
      </w:r>
      <w:r w:rsidR="0011204C">
        <w:rPr>
          <w:rFonts w:hint="eastAsia"/>
        </w:rPr>
        <w:t>，</w:t>
      </w:r>
      <w:r w:rsidR="00A81FA2" w:rsidRPr="00A81FA2">
        <w:rPr>
          <w:rFonts w:hint="eastAsia"/>
        </w:rPr>
        <w:t>Waymo</w:t>
      </w:r>
      <w:r w:rsidR="00A81FA2" w:rsidRPr="00A81FA2">
        <w:rPr>
          <w:rFonts w:hint="eastAsia"/>
        </w:rPr>
        <w:t>宣布已经开始在司机位置没有安全驾驶员的情况下测试无人驾驶汽车。</w:t>
      </w:r>
      <w:r w:rsidR="00A81FA2" w:rsidRPr="00A81FA2">
        <w:rPr>
          <w:rFonts w:hint="eastAsia"/>
        </w:rPr>
        <w:t>2018</w:t>
      </w:r>
      <w:r w:rsidR="00A81FA2" w:rsidRPr="00A81FA2">
        <w:rPr>
          <w:rFonts w:hint="eastAsia"/>
        </w:rPr>
        <w:t>年</w:t>
      </w:r>
      <w:r w:rsidR="00A81FA2" w:rsidRPr="00A81FA2">
        <w:rPr>
          <w:rFonts w:hint="eastAsia"/>
        </w:rPr>
        <w:t>3</w:t>
      </w:r>
      <w:r w:rsidR="00A81FA2" w:rsidRPr="00A81FA2">
        <w:rPr>
          <w:rFonts w:hint="eastAsia"/>
        </w:rPr>
        <w:t>月，</w:t>
      </w:r>
      <w:r w:rsidR="00A81FA2" w:rsidRPr="00A81FA2">
        <w:rPr>
          <w:rFonts w:hint="eastAsia"/>
        </w:rPr>
        <w:t>Waymo</w:t>
      </w:r>
      <w:r w:rsidR="00A81FA2" w:rsidRPr="00A81FA2">
        <w:rPr>
          <w:rFonts w:hint="eastAsia"/>
        </w:rPr>
        <w:t>宣布计划利用该公司的自动驾驶卡车为位于亚特兰大的姊妹公司</w:t>
      </w:r>
      <w:r w:rsidR="00A81FA2" w:rsidRPr="00A81FA2">
        <w:rPr>
          <w:rFonts w:hint="eastAsia"/>
        </w:rPr>
        <w:t>Google</w:t>
      </w:r>
      <w:r w:rsidR="00A81FA2" w:rsidRPr="00A81FA2">
        <w:rPr>
          <w:rFonts w:hint="eastAsia"/>
        </w:rPr>
        <w:t>数据中心提供额外的实际自驾车实验。</w:t>
      </w:r>
    </w:p>
    <w:p w14:paraId="0ED6419A" w14:textId="1B1E466D" w:rsidR="00BE12DA" w:rsidRDefault="00BE12DA" w:rsidP="00BE12DA">
      <w:r>
        <w:rPr>
          <w:rFonts w:hint="eastAsia"/>
        </w:rPr>
        <w:t>2</w:t>
      </w:r>
      <w:r>
        <w:t>016</w:t>
      </w:r>
      <w:r>
        <w:rPr>
          <w:rFonts w:hint="eastAsia"/>
        </w:rPr>
        <w:t>年</w:t>
      </w:r>
      <w:r w:rsidRPr="00BE12DA">
        <w:t>5</w:t>
      </w:r>
      <w:r w:rsidRPr="00BE12DA">
        <w:t>月，</w:t>
      </w:r>
      <w:r w:rsidRPr="00BE12DA">
        <w:t>Uber</w:t>
      </w:r>
      <w:r w:rsidRPr="00BE12DA">
        <w:t>无人驾驶汽车在位于美国宾夕法尼亚州匹兹堡市的</w:t>
      </w:r>
      <w:r w:rsidRPr="00BE12DA">
        <w:t>Uber</w:t>
      </w:r>
      <w:r w:rsidRPr="00BE12DA">
        <w:t>先进技术中心正式上路测试。据悉，</w:t>
      </w:r>
      <w:r w:rsidRPr="00BE12DA">
        <w:t>Uber</w:t>
      </w:r>
      <w:r w:rsidRPr="00BE12DA">
        <w:t>首次路测使用的无人驾驶汽车是一款福特</w:t>
      </w:r>
      <w:r w:rsidRPr="00BE12DA">
        <w:t>Fusion</w:t>
      </w:r>
      <w:r w:rsidRPr="00BE12DA">
        <w:t>混合动力汽车，它同时进行采集测绘数据并试验自动驾驶功能。</w:t>
      </w:r>
      <w:r w:rsidRPr="00BE12DA">
        <w:t>Uber</w:t>
      </w:r>
      <w:r w:rsidRPr="00BE12DA">
        <w:t>无人驾驶汽车配备了各式传感器，包括雷达、激光扫描仪以及高分辨率摄像头，以便绘制周边环境的细节。</w:t>
      </w:r>
    </w:p>
    <w:p w14:paraId="59FC7153" w14:textId="3F4776C0" w:rsidR="00122E10" w:rsidRPr="00ED75E3" w:rsidRDefault="00122E10" w:rsidP="00122E10">
      <w:pPr>
        <w:ind w:firstLineChars="0" w:firstLine="0"/>
        <w:rPr>
          <w:color w:val="116C98"/>
        </w:rPr>
      </w:pPr>
      <w:r w:rsidRPr="00ED75E3">
        <w:rPr>
          <w:rFonts w:hint="eastAsia"/>
          <w:color w:val="116C98"/>
        </w:rPr>
        <w:t>（</w:t>
      </w:r>
      <w:r w:rsidRPr="00ED75E3">
        <w:rPr>
          <w:rFonts w:hint="eastAsia"/>
          <w:color w:val="116C98"/>
        </w:rPr>
        <w:t>4</w:t>
      </w:r>
      <w:r w:rsidRPr="00ED75E3">
        <w:rPr>
          <w:rFonts w:hint="eastAsia"/>
          <w:color w:val="116C98"/>
        </w:rPr>
        <w:t>）创业</w:t>
      </w:r>
      <w:r w:rsidRPr="00ED75E3">
        <w:rPr>
          <w:color w:val="116C98"/>
        </w:rPr>
        <w:t>公司对无人</w:t>
      </w:r>
      <w:r w:rsidRPr="00ED75E3">
        <w:rPr>
          <w:rFonts w:hint="eastAsia"/>
          <w:color w:val="116C98"/>
        </w:rPr>
        <w:t>驾驶技术</w:t>
      </w:r>
      <w:r w:rsidRPr="00ED75E3">
        <w:rPr>
          <w:color w:val="116C98"/>
        </w:rPr>
        <w:t>的研究</w:t>
      </w:r>
    </w:p>
    <w:p w14:paraId="7380756C" w14:textId="65EFDE25" w:rsidR="00BE12DA" w:rsidRDefault="00122E10" w:rsidP="00BE12DA">
      <w:r w:rsidRPr="007C7E11">
        <w:t>以</w:t>
      </w:r>
      <w:r w:rsidR="00DB25F3">
        <w:t>Oxbotica</w:t>
      </w:r>
      <w:r w:rsidRPr="007C7E11">
        <w:t>为代表的</w:t>
      </w:r>
      <w:r w:rsidR="00DB25F3">
        <w:rPr>
          <w:rFonts w:hint="eastAsia"/>
        </w:rPr>
        <w:t>创业公司</w:t>
      </w:r>
      <w:r>
        <w:rPr>
          <w:rFonts w:hint="eastAsia"/>
        </w:rPr>
        <w:t>也纷纷入局无人</w:t>
      </w:r>
      <w:r w:rsidRPr="007C7E11">
        <w:t>驾驶领域</w:t>
      </w:r>
      <w:r>
        <w:rPr>
          <w:rFonts w:hint="eastAsia"/>
        </w:rPr>
        <w:t>。这些</w:t>
      </w:r>
      <w:r>
        <w:t>企业多采用</w:t>
      </w:r>
      <w:r w:rsidRPr="00C13730">
        <w:t>无人驾驶技术发展路线</w:t>
      </w:r>
      <w:r>
        <w:rPr>
          <w:rFonts w:hint="eastAsia"/>
        </w:rPr>
        <w:t>，即</w:t>
      </w:r>
      <w:r w:rsidRPr="00E4060C">
        <w:rPr>
          <w:rFonts w:hint="eastAsia"/>
        </w:rPr>
        <w:t>SAE</w:t>
      </w:r>
      <w:r>
        <w:t xml:space="preserve"> Level</w:t>
      </w:r>
      <w:r w:rsidR="00C323C3">
        <w:t xml:space="preserve"> </w:t>
      </w:r>
      <w:r>
        <w:t>5</w:t>
      </w:r>
      <w:r w:rsidRPr="00E4060C">
        <w:rPr>
          <w:rFonts w:hint="eastAsia"/>
        </w:rPr>
        <w:t>级</w:t>
      </w:r>
      <w:r w:rsidRPr="00C13730">
        <w:rPr>
          <w:rFonts w:hint="eastAsia"/>
        </w:rPr>
        <w:t>。</w:t>
      </w:r>
      <w:r w:rsidR="00DB25F3">
        <w:t>Oxbotica</w:t>
      </w:r>
      <w:r w:rsidR="00DB25F3" w:rsidRPr="00DB25F3">
        <w:t>是从牛津大学行动机器人实验室拆分出来的一家公司，是英国原生的科研力量，主要研发无人自动驾驶车辆及自动驾驶软件系统。</w:t>
      </w:r>
      <w:r w:rsidR="00DB25F3">
        <w:t>2016</w:t>
      </w:r>
      <w:r w:rsidR="00DB25F3" w:rsidRPr="00DB25F3">
        <w:t>年</w:t>
      </w:r>
      <w:r w:rsidR="00DB25F3">
        <w:t>12</w:t>
      </w:r>
      <w:r w:rsidR="00DB25F3" w:rsidRPr="00DB25F3">
        <w:t>月，</w:t>
      </w:r>
      <w:r w:rsidR="00DB25F3">
        <w:t>Oxbotica</w:t>
      </w:r>
      <w:r w:rsidR="00DB25F3" w:rsidRPr="00DB25F3">
        <w:t>公司开发的无人驾驶汽车于在英国南部上路载客测试。</w:t>
      </w:r>
    </w:p>
    <w:p w14:paraId="589EB5F5" w14:textId="536EE358" w:rsidR="00237CF1" w:rsidRPr="00BE12DA" w:rsidRDefault="00CF6FA3" w:rsidP="00237CF1">
      <w:r>
        <w:rPr>
          <w:rFonts w:hint="eastAsia"/>
        </w:rPr>
        <w:t>Zoox</w:t>
      </w:r>
      <w:r w:rsidRPr="00CF6FA3">
        <w:rPr>
          <w:rFonts w:hint="eastAsia"/>
        </w:rPr>
        <w:t>是硅谷一家神秘的无人驾驶汽车初创公司，目前已经</w:t>
      </w:r>
      <w:r w:rsidR="00237CF1">
        <w:rPr>
          <w:rFonts w:hint="eastAsia"/>
        </w:rPr>
        <w:t>筹集</w:t>
      </w:r>
      <w:r w:rsidR="00237CF1">
        <w:rPr>
          <w:rFonts w:hint="eastAsia"/>
        </w:rPr>
        <w:t>3.6</w:t>
      </w:r>
      <w:r w:rsidRPr="00CF6FA3">
        <w:rPr>
          <w:rFonts w:hint="eastAsia"/>
        </w:rPr>
        <w:t>亿美元</w:t>
      </w:r>
      <w:r w:rsidR="00237CF1">
        <w:rPr>
          <w:rFonts w:hint="eastAsia"/>
        </w:rPr>
        <w:t>。</w:t>
      </w:r>
      <w:r>
        <w:rPr>
          <w:rFonts w:hint="eastAsia"/>
        </w:rPr>
        <w:t>Zoox</w:t>
      </w:r>
      <w:r w:rsidR="00237CF1">
        <w:rPr>
          <w:rFonts w:hint="eastAsia"/>
        </w:rPr>
        <w:t>很少</w:t>
      </w:r>
      <w:r w:rsidR="00237CF1">
        <w:rPr>
          <w:rFonts w:hint="eastAsia"/>
        </w:rPr>
        <w:lastRenderedPageBreak/>
        <w:t>向外界介绍其</w:t>
      </w:r>
      <w:r w:rsidRPr="00CF6FA3">
        <w:rPr>
          <w:rFonts w:hint="eastAsia"/>
        </w:rPr>
        <w:t>进展。消息显示，</w:t>
      </w:r>
      <w:r>
        <w:rPr>
          <w:rFonts w:hint="eastAsia"/>
        </w:rPr>
        <w:t>Zoox</w:t>
      </w:r>
      <w:r w:rsidRPr="00CF6FA3">
        <w:rPr>
          <w:rFonts w:hint="eastAsia"/>
        </w:rPr>
        <w:t>秘密开发全自动驾驶汽车已有多年。</w:t>
      </w:r>
      <w:r w:rsidRPr="00CF6FA3">
        <w:rPr>
          <w:rFonts w:hint="eastAsia"/>
        </w:rPr>
        <w:t>201</w:t>
      </w:r>
      <w:r w:rsidR="00237CF1">
        <w:rPr>
          <w:rFonts w:hint="eastAsia"/>
        </w:rPr>
        <w:t>3</w:t>
      </w:r>
      <w:r w:rsidRPr="00CF6FA3">
        <w:rPr>
          <w:rFonts w:hint="eastAsia"/>
        </w:rPr>
        <w:t>年，该公司展示了其车辆的渲染图。根据</w:t>
      </w:r>
      <w:r>
        <w:rPr>
          <w:rFonts w:hint="eastAsia"/>
        </w:rPr>
        <w:t>IEEE</w:t>
      </w:r>
      <w:r w:rsidRPr="00CF6FA3">
        <w:rPr>
          <w:rFonts w:hint="eastAsia"/>
        </w:rPr>
        <w:t>的消息，该公司的车型没有挡风玻璃、方向盘和刹车踏板。这种汽车能向任意方向行驶，乘客将面对面而坐。</w:t>
      </w:r>
    </w:p>
    <w:p w14:paraId="57C8EDA3" w14:textId="6D654BD7" w:rsidR="0017347C" w:rsidRDefault="006A71D8" w:rsidP="003B7E22">
      <w:pPr>
        <w:pStyle w:val="Heading2"/>
      </w:pPr>
      <w:bookmarkStart w:id="39" w:name="_Toc517941504"/>
      <w:r>
        <w:rPr>
          <w:rFonts w:hint="eastAsia"/>
        </w:rPr>
        <w:t>1.3</w:t>
      </w:r>
      <w:r w:rsidR="00C323C3">
        <w:t xml:space="preserve"> </w:t>
      </w:r>
      <w:r w:rsidR="00513432" w:rsidRPr="00DA29F6">
        <w:rPr>
          <w:rFonts w:hint="eastAsia"/>
        </w:rPr>
        <w:t>我国</w:t>
      </w:r>
      <w:r w:rsidR="00513432" w:rsidRPr="00DA29F6">
        <w:t>无人驾驶</w:t>
      </w:r>
      <w:r w:rsidR="00513432" w:rsidRPr="00DA29F6">
        <w:rPr>
          <w:rFonts w:hint="eastAsia"/>
        </w:rPr>
        <w:t>汽车</w:t>
      </w:r>
      <w:r w:rsidR="00140E23">
        <w:rPr>
          <w:rFonts w:hint="eastAsia"/>
        </w:rPr>
        <w:t>发展</w:t>
      </w:r>
      <w:r w:rsidR="00140E23">
        <w:t>图谱</w:t>
      </w:r>
      <w:bookmarkEnd w:id="39"/>
    </w:p>
    <w:p w14:paraId="049989DB" w14:textId="77777777" w:rsidR="002527E8" w:rsidRDefault="002527E8" w:rsidP="002527E8">
      <w:r>
        <w:rPr>
          <w:rFonts w:hint="eastAsia"/>
        </w:rPr>
        <w:t>本节</w:t>
      </w:r>
      <w:r>
        <w:t>将介绍</w:t>
      </w:r>
      <w:r>
        <w:rPr>
          <w:rFonts w:hint="eastAsia"/>
        </w:rPr>
        <w:t>我国</w:t>
      </w:r>
      <w:r>
        <w:t>无人驾驶汽车研究</w:t>
      </w:r>
      <w:r>
        <w:rPr>
          <w:rFonts w:hint="eastAsia"/>
        </w:rPr>
        <w:t>重要时间节点</w:t>
      </w:r>
      <w:r>
        <w:t>事件</w:t>
      </w:r>
      <w:r>
        <w:rPr>
          <w:rFonts w:hint="eastAsia"/>
        </w:rPr>
        <w:t>，</w:t>
      </w:r>
      <w:r>
        <w:t>如</w:t>
      </w:r>
      <w:r>
        <w:rPr>
          <w:rFonts w:hint="eastAsia"/>
        </w:rPr>
        <w:t>下</w:t>
      </w:r>
      <w:r>
        <w:t>图所示。</w:t>
      </w:r>
    </w:p>
    <w:p w14:paraId="4C0C2715" w14:textId="1EE7436A" w:rsidR="00D378EB" w:rsidRDefault="006151A5" w:rsidP="006151A5">
      <w:pPr>
        <w:ind w:firstLineChars="0" w:firstLine="0"/>
        <w:jc w:val="center"/>
      </w:pPr>
      <w:r>
        <w:drawing>
          <wp:inline distT="0" distB="0" distL="0" distR="0" wp14:anchorId="2911EA37" wp14:editId="26910BC8">
            <wp:extent cx="5274310" cy="4342130"/>
            <wp:effectExtent l="0" t="0" r="2540" b="127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国内自动驾驶汽车发展图谱.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4310" cy="4342130"/>
                    </a:xfrm>
                    <a:prstGeom prst="rect">
                      <a:avLst/>
                    </a:prstGeom>
                  </pic:spPr>
                </pic:pic>
              </a:graphicData>
            </a:graphic>
          </wp:inline>
        </w:drawing>
      </w:r>
    </w:p>
    <w:p w14:paraId="20F73728" w14:textId="094423BA" w:rsidR="00D378EB" w:rsidRPr="00AD358F" w:rsidRDefault="00D378EB" w:rsidP="00AD358F">
      <w:pPr>
        <w:pStyle w:val="Caption"/>
        <w:ind w:firstLine="360"/>
        <w:jc w:val="center"/>
        <w:rPr>
          <w:rFonts w:ascii="Times New Roman" w:hAnsi="Times New Roman" w:cs="Times New Roman"/>
          <w:sz w:val="18"/>
          <w:szCs w:val="18"/>
        </w:rPr>
      </w:pPr>
      <w:bookmarkStart w:id="40" w:name="_Toc517941520"/>
      <w:r w:rsidRPr="00AD358F">
        <w:rPr>
          <w:rFonts w:ascii="Times New Roman" w:hAnsi="Times New Roman" w:cs="Times New Roman" w:hint="eastAsia"/>
          <w:sz w:val="18"/>
          <w:szCs w:val="18"/>
        </w:rPr>
        <w:t>图</w:t>
      </w:r>
      <w:r w:rsidRPr="00AD358F">
        <w:rPr>
          <w:rFonts w:ascii="Times New Roman" w:hAnsi="Times New Roman" w:cs="Times New Roman" w:hint="eastAsia"/>
          <w:sz w:val="18"/>
          <w:szCs w:val="18"/>
        </w:rPr>
        <w:t xml:space="preserve"> </w:t>
      </w:r>
      <w:r w:rsidRPr="00AD358F">
        <w:rPr>
          <w:rFonts w:ascii="Times New Roman" w:hAnsi="Times New Roman" w:cs="Times New Roman"/>
          <w:sz w:val="18"/>
          <w:szCs w:val="18"/>
        </w:rPr>
        <w:fldChar w:fldCharType="begin"/>
      </w:r>
      <w:r w:rsidRPr="00AD358F">
        <w:rPr>
          <w:rFonts w:ascii="Times New Roman" w:hAnsi="Times New Roman" w:cs="Times New Roman"/>
          <w:sz w:val="18"/>
          <w:szCs w:val="18"/>
        </w:rPr>
        <w:instrText xml:space="preserve"> </w:instrText>
      </w:r>
      <w:r w:rsidRPr="00AD358F">
        <w:rPr>
          <w:rFonts w:ascii="Times New Roman" w:hAnsi="Times New Roman" w:cs="Times New Roman" w:hint="eastAsia"/>
          <w:sz w:val="18"/>
          <w:szCs w:val="18"/>
        </w:rPr>
        <w:instrText xml:space="preserve">SEQ </w:instrText>
      </w:r>
      <w:r w:rsidRPr="00AD358F">
        <w:rPr>
          <w:rFonts w:ascii="Times New Roman" w:hAnsi="Times New Roman" w:cs="Times New Roman" w:hint="eastAsia"/>
          <w:sz w:val="18"/>
          <w:szCs w:val="18"/>
        </w:rPr>
        <w:instrText>图</w:instrText>
      </w:r>
      <w:r w:rsidRPr="00AD358F">
        <w:rPr>
          <w:rFonts w:ascii="Times New Roman" w:hAnsi="Times New Roman" w:cs="Times New Roman" w:hint="eastAsia"/>
          <w:sz w:val="18"/>
          <w:szCs w:val="18"/>
        </w:rPr>
        <w:instrText xml:space="preserve"> \* ARABIC</w:instrText>
      </w:r>
      <w:r w:rsidRPr="00AD358F">
        <w:rPr>
          <w:rFonts w:ascii="Times New Roman" w:hAnsi="Times New Roman" w:cs="Times New Roman"/>
          <w:sz w:val="18"/>
          <w:szCs w:val="18"/>
        </w:rPr>
        <w:instrText xml:space="preserve"> </w:instrText>
      </w:r>
      <w:r w:rsidRPr="00AD358F">
        <w:rPr>
          <w:rFonts w:ascii="Times New Roman" w:hAnsi="Times New Roman" w:cs="Times New Roman"/>
          <w:sz w:val="18"/>
          <w:szCs w:val="18"/>
        </w:rPr>
        <w:fldChar w:fldCharType="separate"/>
      </w:r>
      <w:r w:rsidR="00051E64" w:rsidRPr="00AD358F">
        <w:rPr>
          <w:rFonts w:ascii="Times New Roman" w:hAnsi="Times New Roman" w:cs="Times New Roman"/>
          <w:sz w:val="18"/>
          <w:szCs w:val="18"/>
        </w:rPr>
        <w:t>4</w:t>
      </w:r>
      <w:r w:rsidRPr="00AD358F">
        <w:rPr>
          <w:rFonts w:ascii="Times New Roman" w:hAnsi="Times New Roman" w:cs="Times New Roman"/>
          <w:sz w:val="18"/>
          <w:szCs w:val="18"/>
        </w:rPr>
        <w:fldChar w:fldCharType="end"/>
      </w:r>
      <w:r w:rsidRPr="00AD358F">
        <w:rPr>
          <w:rFonts w:ascii="Times New Roman" w:hAnsi="Times New Roman" w:cs="Times New Roman" w:hint="eastAsia"/>
          <w:sz w:val="18"/>
          <w:szCs w:val="18"/>
        </w:rPr>
        <w:t xml:space="preserve"> </w:t>
      </w:r>
      <w:r w:rsidRPr="00AD358F">
        <w:rPr>
          <w:rFonts w:ascii="Times New Roman" w:hAnsi="Times New Roman" w:cs="Times New Roman" w:hint="eastAsia"/>
          <w:sz w:val="18"/>
          <w:szCs w:val="18"/>
        </w:rPr>
        <w:t>我国</w:t>
      </w:r>
      <w:r w:rsidRPr="00AD358F">
        <w:rPr>
          <w:rFonts w:ascii="Times New Roman" w:hAnsi="Times New Roman" w:cs="Times New Roman"/>
          <w:sz w:val="18"/>
          <w:szCs w:val="18"/>
        </w:rPr>
        <w:t>无人驾驶汽车发展历程</w:t>
      </w:r>
      <w:bookmarkEnd w:id="40"/>
    </w:p>
    <w:p w14:paraId="4F3CC954" w14:textId="081C631F" w:rsidR="002527E8" w:rsidRPr="002527E8" w:rsidRDefault="002527E8" w:rsidP="002527E8">
      <w:pPr>
        <w:ind w:firstLineChars="0" w:firstLine="0"/>
        <w:rPr>
          <w:color w:val="116C98"/>
        </w:rPr>
      </w:pPr>
      <w:r w:rsidRPr="002527E8">
        <w:rPr>
          <w:rFonts w:hint="eastAsia"/>
          <w:color w:val="116C98"/>
        </w:rPr>
        <w:t>（</w:t>
      </w:r>
      <w:r w:rsidRPr="002527E8">
        <w:rPr>
          <w:rFonts w:hint="eastAsia"/>
          <w:color w:val="116C98"/>
        </w:rPr>
        <w:t>1</w:t>
      </w:r>
      <w:r w:rsidRPr="002527E8">
        <w:rPr>
          <w:rFonts w:hint="eastAsia"/>
          <w:color w:val="116C98"/>
        </w:rPr>
        <w:t>）我国汽车制造厂商对</w:t>
      </w:r>
      <w:r w:rsidRPr="002527E8">
        <w:rPr>
          <w:color w:val="116C98"/>
        </w:rPr>
        <w:t>无人驾驶汽车的研究</w:t>
      </w:r>
    </w:p>
    <w:p w14:paraId="525177CE" w14:textId="51CA67FF" w:rsidR="005531C3" w:rsidRDefault="00E0252B" w:rsidP="00727C1E">
      <w:r>
        <w:rPr>
          <w:rFonts w:hint="eastAsia"/>
        </w:rPr>
        <w:t>与美</w:t>
      </w:r>
      <w:r>
        <w:t>、意</w:t>
      </w:r>
      <w:r>
        <w:rPr>
          <w:rFonts w:hint="eastAsia"/>
        </w:rPr>
        <w:t>等</w:t>
      </w:r>
      <w:r>
        <w:t>发达国家</w:t>
      </w:r>
      <w:r>
        <w:rPr>
          <w:rFonts w:hint="eastAsia"/>
        </w:rPr>
        <w:t>相比，我国在无人</w:t>
      </w:r>
      <w:r w:rsidR="0021798B" w:rsidRPr="0021798B">
        <w:rPr>
          <w:rFonts w:hint="eastAsia"/>
        </w:rPr>
        <w:t>驾驶</w:t>
      </w:r>
      <w:r>
        <w:rPr>
          <w:rFonts w:hint="eastAsia"/>
        </w:rPr>
        <w:t>汽车</w:t>
      </w:r>
      <w:r w:rsidR="0021798B" w:rsidRPr="0021798B">
        <w:rPr>
          <w:rFonts w:hint="eastAsia"/>
        </w:rPr>
        <w:t>方面</w:t>
      </w:r>
      <w:r w:rsidR="005531C3" w:rsidRPr="0021798B">
        <w:rPr>
          <w:rFonts w:hint="eastAsia"/>
        </w:rPr>
        <w:t>的</w:t>
      </w:r>
      <w:r w:rsidR="0021798B" w:rsidRPr="0021798B">
        <w:rPr>
          <w:rFonts w:hint="eastAsia"/>
        </w:rPr>
        <w:t>研究起步稍晚，从</w:t>
      </w:r>
      <w:r>
        <w:rPr>
          <w:rFonts w:hint="eastAsia"/>
        </w:rPr>
        <w:t>2</w:t>
      </w:r>
      <w:r>
        <w:t>0</w:t>
      </w:r>
      <w:r w:rsidR="0021798B" w:rsidRPr="0021798B">
        <w:rPr>
          <w:rFonts w:hint="eastAsia"/>
        </w:rPr>
        <w:t>世纪</w:t>
      </w:r>
      <w:r>
        <w:rPr>
          <w:rFonts w:hint="eastAsia"/>
        </w:rPr>
        <w:t>80</w:t>
      </w:r>
      <w:r w:rsidR="0021798B" w:rsidRPr="0021798B">
        <w:rPr>
          <w:rFonts w:hint="eastAsia"/>
        </w:rPr>
        <w:t>年代才开始。不同于国外车企以自主研发为主，我国汽车</w:t>
      </w:r>
      <w:r w:rsidR="005070EA">
        <w:rPr>
          <w:rFonts w:hint="eastAsia"/>
        </w:rPr>
        <w:t>制造</w:t>
      </w:r>
      <w:r w:rsidR="0021798B" w:rsidRPr="0021798B">
        <w:rPr>
          <w:rFonts w:hint="eastAsia"/>
        </w:rPr>
        <w:t>厂商多采取与国内科研</w:t>
      </w:r>
      <w:r w:rsidR="005531C3">
        <w:rPr>
          <w:rFonts w:hint="eastAsia"/>
        </w:rPr>
        <w:t>院所、高校合作研发无人驾驶技术，其中已经开始相关研究工作的企业包括</w:t>
      </w:r>
      <w:r w:rsidR="002527E8">
        <w:rPr>
          <w:rFonts w:hint="eastAsia"/>
        </w:rPr>
        <w:t>一汽、上汽、北汽、宇通客车</w:t>
      </w:r>
      <w:r w:rsidR="0021798B" w:rsidRPr="0021798B">
        <w:rPr>
          <w:rFonts w:hint="eastAsia"/>
        </w:rPr>
        <w:t>、长安等。</w:t>
      </w:r>
    </w:p>
    <w:p w14:paraId="1A6E01C4" w14:textId="57A9BFC4" w:rsidR="0021798B" w:rsidRPr="0021798B" w:rsidRDefault="0021798B" w:rsidP="00727C1E">
      <w:r w:rsidRPr="0021798B">
        <w:rPr>
          <w:rFonts w:hint="eastAsia"/>
        </w:rPr>
        <w:t>国防科技大学从</w:t>
      </w:r>
      <w:r w:rsidR="005531C3">
        <w:rPr>
          <w:rFonts w:hint="eastAsia"/>
        </w:rPr>
        <w:t>2</w:t>
      </w:r>
      <w:r w:rsidR="005531C3">
        <w:t>0</w:t>
      </w:r>
      <w:r w:rsidR="005531C3" w:rsidRPr="0021798B">
        <w:rPr>
          <w:rFonts w:hint="eastAsia"/>
        </w:rPr>
        <w:t>世纪</w:t>
      </w:r>
      <w:r w:rsidR="00314851">
        <w:rPr>
          <w:rFonts w:hint="eastAsia"/>
        </w:rPr>
        <w:t>80</w:t>
      </w:r>
      <w:r w:rsidRPr="0021798B">
        <w:rPr>
          <w:rFonts w:hint="eastAsia"/>
        </w:rPr>
        <w:t>年代末开始先后研制出基于视觉的</w:t>
      </w:r>
      <w:r w:rsidRPr="0021798B">
        <w:rPr>
          <w:rFonts w:hint="eastAsia"/>
        </w:rPr>
        <w:t>CITAVT</w:t>
      </w:r>
      <w:r w:rsidRPr="0021798B">
        <w:rPr>
          <w:rFonts w:hint="eastAsia"/>
        </w:rPr>
        <w:t>系列智能车辆。其中，在</w:t>
      </w:r>
      <w:r w:rsidRPr="0021798B">
        <w:rPr>
          <w:rFonts w:hint="eastAsia"/>
        </w:rPr>
        <w:t>CITAVT-</w:t>
      </w:r>
      <w:r w:rsidRPr="0021798B">
        <w:rPr>
          <w:rFonts w:hint="eastAsia"/>
        </w:rPr>
        <w:t>Ⅰ、</w:t>
      </w:r>
      <w:r w:rsidRPr="0021798B">
        <w:rPr>
          <w:rFonts w:hint="eastAsia"/>
        </w:rPr>
        <w:t>CITAVT-</w:t>
      </w:r>
      <w:r w:rsidRPr="0021798B">
        <w:rPr>
          <w:rFonts w:hint="eastAsia"/>
        </w:rPr>
        <w:t>Ⅱ型无人驾驶小车的研制过程中对无人驾驶汽车的原理进行了研究</w:t>
      </w:r>
      <w:r w:rsidR="00EF2923">
        <w:rPr>
          <w:rFonts w:hint="eastAsia"/>
        </w:rPr>
        <w:t>；</w:t>
      </w:r>
      <w:r w:rsidRPr="0021798B">
        <w:rPr>
          <w:rFonts w:hint="eastAsia"/>
        </w:rPr>
        <w:t>CITAVT-</w:t>
      </w:r>
      <w:r w:rsidRPr="0021798B">
        <w:rPr>
          <w:rFonts w:hint="eastAsia"/>
        </w:rPr>
        <w:t>Ⅲ型的研究以实现在非结构化道路下遥控和自主驾驶为目的；</w:t>
      </w:r>
      <w:r w:rsidRPr="0021798B">
        <w:rPr>
          <w:rFonts w:hint="eastAsia"/>
        </w:rPr>
        <w:t>CITAVT-</w:t>
      </w:r>
      <w:r w:rsidRPr="0021798B">
        <w:rPr>
          <w:rFonts w:hint="eastAsia"/>
        </w:rPr>
        <w:t>Ⅳ型自主驾驶车基于</w:t>
      </w:r>
      <w:r w:rsidRPr="0021798B">
        <w:rPr>
          <w:rFonts w:hint="eastAsia"/>
        </w:rPr>
        <w:t>BJ2020SG</w:t>
      </w:r>
      <w:r w:rsidRPr="0021798B">
        <w:rPr>
          <w:rFonts w:hint="eastAsia"/>
        </w:rPr>
        <w:t>吉普车改装而成，该车型以研究结构化道路环境下的自主驾驶技术为目标，空载条件下速度最高为</w:t>
      </w:r>
      <w:r w:rsidRPr="0021798B">
        <w:rPr>
          <w:rFonts w:hint="eastAsia"/>
        </w:rPr>
        <w:t>110km/h</w:t>
      </w:r>
      <w:r w:rsidRPr="0021798B">
        <w:rPr>
          <w:rFonts w:hint="eastAsia"/>
        </w:rPr>
        <w:t>，车辆具有人工驾驶、遥控驾驶、非结构化道路上的低速自主驾驶和结构化道路上的自主驾驶</w:t>
      </w:r>
      <w:r w:rsidR="009304DD">
        <w:rPr>
          <w:rFonts w:hint="eastAsia"/>
        </w:rPr>
        <w:t>四</w:t>
      </w:r>
      <w:r w:rsidRPr="0021798B">
        <w:rPr>
          <w:rFonts w:hint="eastAsia"/>
        </w:rPr>
        <w:t>种工作模式。直</w:t>
      </w:r>
      <w:r w:rsidRPr="0021798B">
        <w:t>至</w:t>
      </w:r>
      <w:r w:rsidR="00314851">
        <w:rPr>
          <w:rFonts w:hint="eastAsia"/>
        </w:rPr>
        <w:t>1992</w:t>
      </w:r>
      <w:r w:rsidRPr="0021798B">
        <w:rPr>
          <w:rFonts w:hint="eastAsia"/>
        </w:rPr>
        <w:t>年，国防科技大</w:t>
      </w:r>
      <w:r w:rsidRPr="0021798B">
        <w:rPr>
          <w:rFonts w:hint="eastAsia"/>
        </w:rPr>
        <w:lastRenderedPageBreak/>
        <w:t>学才成功研制出中国第一辆真正意义上的无人驾驶汽车。</w:t>
      </w:r>
    </w:p>
    <w:p w14:paraId="09466D36" w14:textId="61FCA633" w:rsidR="0021798B" w:rsidRPr="0021798B" w:rsidRDefault="0021798B" w:rsidP="00727C1E">
      <w:r w:rsidRPr="0021798B">
        <w:rPr>
          <w:rFonts w:hint="eastAsia"/>
        </w:rPr>
        <w:t>清华大学在国防科工委和国家</w:t>
      </w:r>
      <w:r w:rsidRPr="0021798B">
        <w:rPr>
          <w:rFonts w:hint="eastAsia"/>
        </w:rPr>
        <w:t>863</w:t>
      </w:r>
      <w:r w:rsidRPr="0021798B">
        <w:rPr>
          <w:rFonts w:hint="eastAsia"/>
        </w:rPr>
        <w:t>计划的资助下从</w:t>
      </w:r>
      <w:r w:rsidRPr="0021798B">
        <w:rPr>
          <w:rFonts w:hint="eastAsia"/>
        </w:rPr>
        <w:t>1988</w:t>
      </w:r>
      <w:r w:rsidRPr="0021798B">
        <w:rPr>
          <w:rFonts w:hint="eastAsia"/>
        </w:rPr>
        <w:t>年开始研究开发</w:t>
      </w:r>
      <w:r w:rsidR="005531C3">
        <w:rPr>
          <w:rFonts w:hint="eastAsia"/>
        </w:rPr>
        <w:t>THMR</w:t>
      </w:r>
      <w:r w:rsidRPr="0021798B">
        <w:rPr>
          <w:rFonts w:hint="eastAsia"/>
        </w:rPr>
        <w:t>系列智能车。</w:t>
      </w:r>
      <w:r w:rsidRPr="0021798B">
        <w:rPr>
          <w:rFonts w:hint="eastAsia"/>
        </w:rPr>
        <w:t>THMR-</w:t>
      </w:r>
      <w:r w:rsidRPr="0021798B">
        <w:rPr>
          <w:rFonts w:hint="eastAsia"/>
        </w:rPr>
        <w:t>Ⅴ智能车能够实现结构化环境下的车道线自动跟踪，准结构化环境下的道路跟踪，复杂环境下的道路避障、道路停障以及视觉临场感遥控驾驶等功能，最高车速达</w:t>
      </w:r>
      <w:r w:rsidRPr="0021798B">
        <w:rPr>
          <w:rFonts w:hint="eastAsia"/>
        </w:rPr>
        <w:t>150km/h</w:t>
      </w:r>
      <w:r w:rsidRPr="0021798B">
        <w:rPr>
          <w:rFonts w:hint="eastAsia"/>
        </w:rPr>
        <w:t>。</w:t>
      </w:r>
      <w:r w:rsidRPr="0021798B">
        <w:rPr>
          <w:rFonts w:hint="eastAsia"/>
        </w:rPr>
        <w:t>THMR-</w:t>
      </w:r>
      <w:r w:rsidRPr="0021798B">
        <w:rPr>
          <w:rFonts w:hint="eastAsia"/>
        </w:rPr>
        <w:t>Ⅴ智能车采用了基于扩充转移网络的道路理解技术，大幅度降低了道路图像处理和车道线识别的计算量，并通过实验测得在车道线跟踪阶段全部计算过程的周期小于</w:t>
      </w:r>
      <w:r w:rsidRPr="0021798B">
        <w:rPr>
          <w:rFonts w:hint="eastAsia"/>
        </w:rPr>
        <w:t>20</w:t>
      </w:r>
      <w:r w:rsidR="005531C3">
        <w:rPr>
          <w:rFonts w:hint="eastAsia"/>
        </w:rPr>
        <w:t>ms</w:t>
      </w:r>
      <w:r w:rsidRPr="0021798B">
        <w:rPr>
          <w:rFonts w:hint="eastAsia"/>
        </w:rPr>
        <w:t>，保证了实际场景下的实时性要求。</w:t>
      </w:r>
    </w:p>
    <w:p w14:paraId="20540C1A" w14:textId="6361DAEC" w:rsidR="004F1C75" w:rsidRDefault="0021798B" w:rsidP="00727C1E">
      <w:r w:rsidRPr="0021798B">
        <w:rPr>
          <w:rFonts w:hint="eastAsia"/>
        </w:rPr>
        <w:t>一汽集团于</w:t>
      </w:r>
      <w:r w:rsidR="00666E1F">
        <w:rPr>
          <w:rFonts w:hint="eastAsia"/>
        </w:rPr>
        <w:t>2007</w:t>
      </w:r>
      <w:r w:rsidRPr="0021798B">
        <w:rPr>
          <w:rFonts w:hint="eastAsia"/>
        </w:rPr>
        <w:t>年与国防科技大学合作。</w:t>
      </w:r>
      <w:r w:rsidR="005531C3">
        <w:rPr>
          <w:rFonts w:hint="eastAsia"/>
        </w:rPr>
        <w:t>2011</w:t>
      </w:r>
      <w:r w:rsidRPr="0021798B">
        <w:rPr>
          <w:rFonts w:hint="eastAsia"/>
        </w:rPr>
        <w:t>年</w:t>
      </w:r>
      <w:r w:rsidR="005531C3">
        <w:rPr>
          <w:rFonts w:hint="eastAsia"/>
        </w:rPr>
        <w:t>7</w:t>
      </w:r>
      <w:r w:rsidRPr="0021798B">
        <w:rPr>
          <w:rFonts w:hint="eastAsia"/>
        </w:rPr>
        <w:t>月，由一汽集团与国防科技大学共同研制的红旗</w:t>
      </w:r>
      <w:r w:rsidR="005531C3">
        <w:rPr>
          <w:rFonts w:hint="eastAsia"/>
        </w:rPr>
        <w:t>HQ3</w:t>
      </w:r>
      <w:r w:rsidRPr="0021798B">
        <w:rPr>
          <w:rFonts w:hint="eastAsia"/>
        </w:rPr>
        <w:t>无人驾驶汽车完成了</w:t>
      </w:r>
      <w:r w:rsidRPr="0021798B">
        <w:rPr>
          <w:rFonts w:hint="eastAsia"/>
        </w:rPr>
        <w:t>286</w:t>
      </w:r>
      <w:r w:rsidR="005531C3">
        <w:rPr>
          <w:rFonts w:hint="eastAsia"/>
        </w:rPr>
        <w:t>km</w:t>
      </w:r>
      <w:r w:rsidRPr="0021798B">
        <w:rPr>
          <w:rFonts w:hint="eastAsia"/>
        </w:rPr>
        <w:t>的高速全程无人驾驶试验，人工干预的距离仅占总里程的</w:t>
      </w:r>
      <w:r w:rsidRPr="0021798B">
        <w:rPr>
          <w:rFonts w:hint="eastAsia"/>
        </w:rPr>
        <w:t>0.78</w:t>
      </w:r>
      <w:r w:rsidRPr="0021798B">
        <w:rPr>
          <w:rFonts w:hint="eastAsia"/>
        </w:rPr>
        <w:t>％。</w:t>
      </w:r>
      <w:r w:rsidR="005531C3">
        <w:rPr>
          <w:rFonts w:hint="eastAsia"/>
        </w:rPr>
        <w:t>2013</w:t>
      </w:r>
      <w:r w:rsidRPr="0021798B">
        <w:rPr>
          <w:rFonts w:hint="eastAsia"/>
        </w:rPr>
        <w:t>年具备</w:t>
      </w:r>
      <w:r w:rsidR="00314851">
        <w:rPr>
          <w:rFonts w:hint="eastAsia"/>
        </w:rPr>
        <w:t>PA-HA</w:t>
      </w:r>
      <w:r w:rsidRPr="0021798B">
        <w:rPr>
          <w:rFonts w:hint="eastAsia"/>
        </w:rPr>
        <w:t>功能的红旗</w:t>
      </w:r>
      <w:r w:rsidR="00314851">
        <w:rPr>
          <w:rFonts w:hint="eastAsia"/>
        </w:rPr>
        <w:t>H7</w:t>
      </w:r>
      <w:r w:rsidRPr="0021798B">
        <w:rPr>
          <w:rFonts w:hint="eastAsia"/>
        </w:rPr>
        <w:t>投放市场；</w:t>
      </w:r>
      <w:r w:rsidR="005531C3">
        <w:rPr>
          <w:rFonts w:hint="eastAsia"/>
        </w:rPr>
        <w:t>2015</w:t>
      </w:r>
      <w:r w:rsidRPr="0021798B">
        <w:rPr>
          <w:rFonts w:hint="eastAsia"/>
        </w:rPr>
        <w:t>年</w:t>
      </w:r>
      <w:r w:rsidR="005531C3">
        <w:rPr>
          <w:rFonts w:hint="eastAsia"/>
        </w:rPr>
        <w:t>4</w:t>
      </w:r>
      <w:r w:rsidRPr="0021798B">
        <w:rPr>
          <w:rFonts w:hint="eastAsia"/>
        </w:rPr>
        <w:t>月，一汽集团正式发布了其</w:t>
      </w:r>
      <w:r w:rsidR="00022CCA" w:rsidRPr="0021798B">
        <w:rPr>
          <w:rFonts w:hint="eastAsia"/>
        </w:rPr>
        <w:t>“挚途”</w:t>
      </w:r>
      <w:r w:rsidRPr="0021798B">
        <w:rPr>
          <w:rFonts w:hint="eastAsia"/>
        </w:rPr>
        <w:t>技术战略，标志着一汽集团的互联智能汽车技术战略规划正式形成。</w:t>
      </w:r>
      <w:r w:rsidR="005531C3">
        <w:rPr>
          <w:rFonts w:hint="eastAsia"/>
        </w:rPr>
        <w:t>2015</w:t>
      </w:r>
      <w:r w:rsidRPr="0021798B">
        <w:rPr>
          <w:rFonts w:hint="eastAsia"/>
        </w:rPr>
        <w:t>年</w:t>
      </w:r>
      <w:r w:rsidR="005531C3">
        <w:rPr>
          <w:rFonts w:hint="eastAsia"/>
        </w:rPr>
        <w:t>4</w:t>
      </w:r>
      <w:r w:rsidRPr="0021798B">
        <w:rPr>
          <w:rFonts w:hint="eastAsia"/>
        </w:rPr>
        <w:t>月</w:t>
      </w:r>
      <w:r w:rsidR="005531C3">
        <w:rPr>
          <w:rFonts w:hint="eastAsia"/>
        </w:rPr>
        <w:t>19</w:t>
      </w:r>
      <w:r w:rsidRPr="0021798B">
        <w:rPr>
          <w:rFonts w:hint="eastAsia"/>
        </w:rPr>
        <w:t>日，一汽在同济大学举行了“挚途”技术实车体验会，包含手机叫车、自主泊车、拥堵跟车、自主驾驶等</w:t>
      </w:r>
      <w:r w:rsidR="00C727B2">
        <w:rPr>
          <w:rFonts w:hint="eastAsia"/>
        </w:rPr>
        <w:t>四</w:t>
      </w:r>
      <w:r w:rsidRPr="0021798B">
        <w:rPr>
          <w:rFonts w:hint="eastAsia"/>
        </w:rPr>
        <w:t>项智能化技术。</w:t>
      </w:r>
    </w:p>
    <w:p w14:paraId="5361034E" w14:textId="624CD106" w:rsidR="0021798B" w:rsidRPr="0021798B" w:rsidRDefault="00314851" w:rsidP="00727C1E">
      <w:r>
        <w:rPr>
          <w:rFonts w:hint="eastAsia"/>
        </w:rPr>
        <w:t>2012</w:t>
      </w:r>
      <w:r w:rsidR="0021798B" w:rsidRPr="0021798B">
        <w:rPr>
          <w:rFonts w:hint="eastAsia"/>
        </w:rPr>
        <w:t>年，军事交通学院的“军交猛狮Ⅲ号”以无人驾驶状态行驶</w:t>
      </w:r>
      <w:r w:rsidR="0021798B" w:rsidRPr="0021798B">
        <w:rPr>
          <w:rFonts w:hint="eastAsia"/>
        </w:rPr>
        <w:t>114</w:t>
      </w:r>
      <w:r w:rsidR="005531C3">
        <w:rPr>
          <w:rFonts w:hint="eastAsia"/>
        </w:rPr>
        <w:t>km</w:t>
      </w:r>
      <w:r w:rsidR="0021798B" w:rsidRPr="0021798B">
        <w:rPr>
          <w:rFonts w:hint="eastAsia"/>
        </w:rPr>
        <w:t>，最高时速</w:t>
      </w:r>
      <w:r w:rsidR="005531C3">
        <w:rPr>
          <w:rFonts w:hint="eastAsia"/>
        </w:rPr>
        <w:t>为</w:t>
      </w:r>
      <w:r w:rsidR="0021798B" w:rsidRPr="0021798B">
        <w:rPr>
          <w:rFonts w:hint="eastAsia"/>
        </w:rPr>
        <w:t>105</w:t>
      </w:r>
      <w:r w:rsidR="005531C3">
        <w:rPr>
          <w:rFonts w:hint="eastAsia"/>
        </w:rPr>
        <w:t>km</w:t>
      </w:r>
      <w:r w:rsidR="005531C3">
        <w:t>/h</w:t>
      </w:r>
      <w:r w:rsidR="0021798B" w:rsidRPr="0021798B">
        <w:rPr>
          <w:rFonts w:hint="eastAsia"/>
        </w:rPr>
        <w:t>。</w:t>
      </w:r>
      <w:r w:rsidR="00022594">
        <w:rPr>
          <w:rFonts w:hint="eastAsia"/>
        </w:rPr>
        <w:t>该</w:t>
      </w:r>
      <w:r w:rsidR="00022594" w:rsidRPr="00022594">
        <w:t>车上装有由</w:t>
      </w:r>
      <w:r w:rsidR="00022594" w:rsidRPr="00022594">
        <w:t>5</w:t>
      </w:r>
      <w:r w:rsidR="00022594" w:rsidRPr="00022594">
        <w:t>个雷达、</w:t>
      </w:r>
      <w:r w:rsidR="00022594" w:rsidRPr="00022594">
        <w:t>3</w:t>
      </w:r>
      <w:r w:rsidR="00022594" w:rsidRPr="00022594">
        <w:t>个摄像头和</w:t>
      </w:r>
      <w:r w:rsidR="00022594" w:rsidRPr="00022594">
        <w:t>1</w:t>
      </w:r>
      <w:r w:rsidR="00022594" w:rsidRPr="00022594">
        <w:t>个</w:t>
      </w:r>
      <w:r w:rsidR="00022594" w:rsidRPr="00022594">
        <w:t>GPS</w:t>
      </w:r>
      <w:r w:rsidR="00022594" w:rsidRPr="00022594">
        <w:t>传感器组成的复杂视听感知系统，能</w:t>
      </w:r>
      <w:r w:rsidR="00022594">
        <w:rPr>
          <w:rFonts w:hint="eastAsia"/>
        </w:rPr>
        <w:t>够</w:t>
      </w:r>
      <w:r w:rsidR="00022594" w:rsidRPr="00022594">
        <w:t>帮助无人</w:t>
      </w:r>
      <w:r w:rsidR="00022594">
        <w:rPr>
          <w:rFonts w:hint="eastAsia"/>
        </w:rPr>
        <w:t>驾驶车龄</w:t>
      </w:r>
      <w:r w:rsidR="00022594" w:rsidRPr="00022594">
        <w:t>识别路况，精确判断与前后左右障碍物的距离。</w:t>
      </w:r>
    </w:p>
    <w:p w14:paraId="4BC8BA93" w14:textId="5455579C" w:rsidR="0021798B" w:rsidRPr="0021798B" w:rsidRDefault="00314851" w:rsidP="00727C1E">
      <w:r>
        <w:rPr>
          <w:rFonts w:hint="eastAsia"/>
        </w:rPr>
        <w:t>2013</w:t>
      </w:r>
      <w:r w:rsidR="0021798B" w:rsidRPr="0021798B">
        <w:rPr>
          <w:rFonts w:hint="eastAsia"/>
        </w:rPr>
        <w:t>年，上汽集团在自动驾驶领域“结盟”中航科工，并且在</w:t>
      </w:r>
      <w:r>
        <w:rPr>
          <w:rFonts w:hint="eastAsia"/>
        </w:rPr>
        <w:t>2015</w:t>
      </w:r>
      <w:r w:rsidR="0021798B" w:rsidRPr="0021798B">
        <w:rPr>
          <w:rFonts w:hint="eastAsia"/>
        </w:rPr>
        <w:t>年的上海车展上展示了自主研发的智能驾驶汽车</w:t>
      </w:r>
      <w:r w:rsidR="0021798B" w:rsidRPr="0021798B">
        <w:rPr>
          <w:rFonts w:hint="eastAsia"/>
        </w:rPr>
        <w:t>iGS</w:t>
      </w:r>
      <w:r w:rsidR="0021798B" w:rsidRPr="0021798B">
        <w:rPr>
          <w:rFonts w:hint="eastAsia"/>
        </w:rPr>
        <w:t>。</w:t>
      </w:r>
      <w:r w:rsidR="0021798B" w:rsidRPr="0021798B">
        <w:rPr>
          <w:rFonts w:hint="eastAsia"/>
        </w:rPr>
        <w:t>iGS</w:t>
      </w:r>
      <w:r w:rsidR="0021798B" w:rsidRPr="0021798B">
        <w:rPr>
          <w:rFonts w:hint="eastAsia"/>
        </w:rPr>
        <w:t>可以通过摄像头和雷达观测周遭环境，再把路况数据传达给控制软件进行分析，给出指令。</w:t>
      </w:r>
      <w:r>
        <w:rPr>
          <w:rFonts w:hint="eastAsia"/>
        </w:rPr>
        <w:t>iGS</w:t>
      </w:r>
      <w:r w:rsidR="0021798B" w:rsidRPr="0021798B">
        <w:rPr>
          <w:rFonts w:hint="eastAsia"/>
        </w:rPr>
        <w:t>可以初步实现远程遥控泊车、自动巡航、自动跟车、车道保持、换道行驶、自主超车等功能。</w:t>
      </w:r>
    </w:p>
    <w:p w14:paraId="6EAA812D" w14:textId="64C0DB1E" w:rsidR="004F1C75" w:rsidRDefault="00314851" w:rsidP="00727C1E">
      <w:r>
        <w:rPr>
          <w:rFonts w:hint="eastAsia"/>
        </w:rPr>
        <w:t>2015</w:t>
      </w:r>
      <w:r w:rsidR="0021798B" w:rsidRPr="0021798B">
        <w:rPr>
          <w:rFonts w:hint="eastAsia"/>
        </w:rPr>
        <w:t>年</w:t>
      </w:r>
      <w:r w:rsidR="0021798B" w:rsidRPr="0021798B">
        <w:t>4</w:t>
      </w:r>
      <w:r w:rsidR="0021798B" w:rsidRPr="0021798B">
        <w:rPr>
          <w:rFonts w:hint="eastAsia"/>
        </w:rPr>
        <w:t>月，长安汽车发布智能化汽车“</w:t>
      </w:r>
      <w:r w:rsidR="0021798B" w:rsidRPr="0021798B">
        <w:rPr>
          <w:rFonts w:hint="eastAsia"/>
        </w:rPr>
        <w:t>654</w:t>
      </w:r>
      <w:r w:rsidR="0021798B" w:rsidRPr="0021798B">
        <w:rPr>
          <w:rFonts w:hint="eastAsia"/>
        </w:rPr>
        <w:t>战略</w:t>
      </w:r>
      <w:r w:rsidRPr="0021798B">
        <w:rPr>
          <w:rFonts w:hint="eastAsia"/>
        </w:rPr>
        <w:t>”</w:t>
      </w:r>
      <w:r w:rsidR="0021798B" w:rsidRPr="0021798B">
        <w:rPr>
          <w:rFonts w:hint="eastAsia"/>
        </w:rPr>
        <w:t>，即建立</w:t>
      </w:r>
      <w:r w:rsidR="00C64512">
        <w:rPr>
          <w:rFonts w:hint="eastAsia"/>
        </w:rPr>
        <w:t>六</w:t>
      </w:r>
      <w:r w:rsidR="0021798B" w:rsidRPr="0021798B">
        <w:rPr>
          <w:rFonts w:hint="eastAsia"/>
        </w:rPr>
        <w:t>个基础技术体系平台，开发</w:t>
      </w:r>
      <w:r w:rsidR="00C64512">
        <w:rPr>
          <w:rFonts w:hint="eastAsia"/>
        </w:rPr>
        <w:t>五</w:t>
      </w:r>
      <w:r w:rsidR="0021798B" w:rsidRPr="0021798B">
        <w:rPr>
          <w:rFonts w:hint="eastAsia"/>
        </w:rPr>
        <w:t>大核心应用技术，分</w:t>
      </w:r>
      <w:r w:rsidR="00C64512">
        <w:rPr>
          <w:rFonts w:hint="eastAsia"/>
        </w:rPr>
        <w:t>四</w:t>
      </w:r>
      <w:r w:rsidR="0021798B" w:rsidRPr="0021798B">
        <w:rPr>
          <w:rFonts w:hint="eastAsia"/>
        </w:rPr>
        <w:t>个阶段逐步实现汽车从单一智能到全自动驾驶。</w:t>
      </w:r>
    </w:p>
    <w:p w14:paraId="242F3F32" w14:textId="797E9ACB" w:rsidR="00CE5153" w:rsidRPr="00CE5153" w:rsidRDefault="00CE5153" w:rsidP="00CE5153">
      <w:r w:rsidRPr="00CE5153">
        <w:rPr>
          <w:rFonts w:hint="eastAsia"/>
        </w:rPr>
        <w:t>2015</w:t>
      </w:r>
      <w:r w:rsidRPr="00CE5153">
        <w:rPr>
          <w:rFonts w:hint="eastAsia"/>
        </w:rPr>
        <w:t>年</w:t>
      </w:r>
      <w:r w:rsidRPr="00CE5153">
        <w:rPr>
          <w:rFonts w:hint="eastAsia"/>
        </w:rPr>
        <w:t>8</w:t>
      </w:r>
      <w:r w:rsidRPr="00CE5153">
        <w:rPr>
          <w:rFonts w:hint="eastAsia"/>
        </w:rPr>
        <w:t>月</w:t>
      </w:r>
      <w:r>
        <w:rPr>
          <w:rFonts w:hint="eastAsia"/>
        </w:rPr>
        <w:t>，</w:t>
      </w:r>
      <w:r w:rsidRPr="00CE5153">
        <w:rPr>
          <w:rFonts w:hint="eastAsia"/>
        </w:rPr>
        <w:t>宇通大型客车从郑开大道城铁贾鲁河站出发，在完全开放的道路环境下完成自动驾驶试验，共行驶</w:t>
      </w:r>
      <w:r w:rsidRPr="00CE5153">
        <w:rPr>
          <w:rFonts w:hint="eastAsia"/>
        </w:rPr>
        <w:t>32.6</w:t>
      </w:r>
      <w:r>
        <w:rPr>
          <w:rFonts w:hint="eastAsia"/>
        </w:rPr>
        <w:t>km</w:t>
      </w:r>
      <w:r w:rsidRPr="00CE5153">
        <w:rPr>
          <w:rFonts w:hint="eastAsia"/>
        </w:rPr>
        <w:t>，最高</w:t>
      </w:r>
      <w:r>
        <w:rPr>
          <w:rFonts w:hint="eastAsia"/>
        </w:rPr>
        <w:t>速度为</w:t>
      </w:r>
      <w:r w:rsidRPr="00CE5153">
        <w:rPr>
          <w:rFonts w:hint="eastAsia"/>
        </w:rPr>
        <w:t>68</w:t>
      </w:r>
      <w:r>
        <w:rPr>
          <w:rFonts w:hint="eastAsia"/>
        </w:rPr>
        <w:t>km</w:t>
      </w:r>
      <w:r>
        <w:t>/h</w:t>
      </w:r>
      <w:r>
        <w:rPr>
          <w:rFonts w:hint="eastAsia"/>
        </w:rPr>
        <w:t>，全程无人工干预，</w:t>
      </w:r>
      <w:r w:rsidRPr="00CE5153">
        <w:rPr>
          <w:rFonts w:hint="eastAsia"/>
        </w:rPr>
        <w:t>为了保障安全</w:t>
      </w:r>
      <w:r>
        <w:rPr>
          <w:rFonts w:hint="eastAsia"/>
        </w:rPr>
        <w:t>，</w:t>
      </w:r>
      <w:r w:rsidRPr="00CE5153">
        <w:rPr>
          <w:rFonts w:hint="eastAsia"/>
        </w:rPr>
        <w:t>客车上还是配备了司机。这也是国内首次自动驾驶试验。</w:t>
      </w:r>
      <w:r w:rsidR="00B716EE">
        <w:rPr>
          <w:rFonts w:hint="eastAsia"/>
        </w:rPr>
        <w:t>2018</w:t>
      </w:r>
      <w:r w:rsidR="00B716EE">
        <w:rPr>
          <w:rFonts w:hint="eastAsia"/>
        </w:rPr>
        <w:t>年</w:t>
      </w:r>
      <w:r w:rsidR="00B716EE" w:rsidRPr="00B716EE">
        <w:t>5</w:t>
      </w:r>
      <w:r w:rsidR="00B716EE" w:rsidRPr="00B716EE">
        <w:t>月，宇通客车在其</w:t>
      </w:r>
      <w:r w:rsidR="00B716EE" w:rsidRPr="00B716EE">
        <w:t>2018</w:t>
      </w:r>
      <w:r w:rsidR="00B716EE" w:rsidRPr="00B716EE">
        <w:t>年新能源全系产品发布会上宣布，已具备面向高速结构化道路和园区开放通勤道路的</w:t>
      </w:r>
      <w:r w:rsidR="00B716EE">
        <w:t>Level</w:t>
      </w:r>
      <w:r w:rsidR="00B716EE" w:rsidRPr="00B716EE">
        <w:t>4</w:t>
      </w:r>
      <w:r w:rsidR="00B716EE" w:rsidRPr="00B716EE">
        <w:t>级别自动驾驶能力。</w:t>
      </w:r>
    </w:p>
    <w:p w14:paraId="1E2A8B25" w14:textId="77777777" w:rsidR="00656ABE" w:rsidRDefault="0021798B" w:rsidP="00727C1E">
      <w:r w:rsidRPr="0021798B">
        <w:rPr>
          <w:rFonts w:hint="eastAsia"/>
        </w:rPr>
        <w:t>北汽集团在</w:t>
      </w:r>
      <w:r w:rsidR="00835E45">
        <w:rPr>
          <w:rFonts w:hint="eastAsia"/>
        </w:rPr>
        <w:t>2016</w:t>
      </w:r>
      <w:r w:rsidRPr="0021798B">
        <w:rPr>
          <w:rFonts w:hint="eastAsia"/>
        </w:rPr>
        <w:t>年</w:t>
      </w:r>
      <w:r w:rsidR="00835E45">
        <w:rPr>
          <w:rFonts w:hint="eastAsia"/>
        </w:rPr>
        <w:t>4</w:t>
      </w:r>
      <w:r w:rsidR="008077AC">
        <w:rPr>
          <w:rFonts w:hint="eastAsia"/>
        </w:rPr>
        <w:t>月</w:t>
      </w:r>
      <w:r w:rsidRPr="0021798B">
        <w:rPr>
          <w:rFonts w:hint="eastAsia"/>
        </w:rPr>
        <w:t>的北京车展上，展示了其基于</w:t>
      </w:r>
      <w:r w:rsidRPr="0021798B">
        <w:rPr>
          <w:rFonts w:hint="eastAsia"/>
        </w:rPr>
        <w:t>EU260</w:t>
      </w:r>
      <w:r w:rsidRPr="0021798B">
        <w:rPr>
          <w:rFonts w:hint="eastAsia"/>
        </w:rPr>
        <w:t>打造的无人驾驶汽车。车辆通过加装毫米波雷达、高清摄像头、激光雷达和</w:t>
      </w:r>
      <w:r w:rsidR="00835E45">
        <w:rPr>
          <w:rFonts w:hint="eastAsia"/>
        </w:rPr>
        <w:t>GPS</w:t>
      </w:r>
      <w:r w:rsidRPr="0021798B">
        <w:rPr>
          <w:rFonts w:hint="eastAsia"/>
        </w:rPr>
        <w:t>天线等元器件识别道路环境，同时配合高清地图进行路线规划实现无人驾驶。北汽无人驾驶汽车目前搭载的无人驾驶感知与控制元器件大部分都采用了国产化采购，目的是为未来的量产打下基础。</w:t>
      </w:r>
    </w:p>
    <w:p w14:paraId="78608655" w14:textId="55BAF0FD" w:rsidR="000174D6" w:rsidRPr="000174D6" w:rsidRDefault="000174D6" w:rsidP="000174D6">
      <w:pPr>
        <w:ind w:firstLineChars="0" w:firstLine="0"/>
        <w:rPr>
          <w:color w:val="116C98"/>
        </w:rPr>
      </w:pPr>
      <w:r w:rsidRPr="000174D6">
        <w:rPr>
          <w:rFonts w:hint="eastAsia"/>
          <w:color w:val="116C98"/>
        </w:rPr>
        <w:t>（</w:t>
      </w:r>
      <w:r w:rsidRPr="000174D6">
        <w:rPr>
          <w:rFonts w:hint="eastAsia"/>
          <w:color w:val="116C98"/>
        </w:rPr>
        <w:t>2</w:t>
      </w:r>
      <w:r w:rsidRPr="000174D6">
        <w:rPr>
          <w:rFonts w:hint="eastAsia"/>
          <w:color w:val="116C98"/>
        </w:rPr>
        <w:t>）我国</w:t>
      </w:r>
      <w:r w:rsidRPr="000174D6">
        <w:rPr>
          <w:color w:val="116C98"/>
        </w:rPr>
        <w:t>高科技公司</w:t>
      </w:r>
      <w:r w:rsidRPr="000174D6">
        <w:rPr>
          <w:rFonts w:hint="eastAsia"/>
          <w:color w:val="116C98"/>
        </w:rPr>
        <w:t>对</w:t>
      </w:r>
      <w:r w:rsidRPr="000174D6">
        <w:rPr>
          <w:color w:val="116C98"/>
        </w:rPr>
        <w:t>无人驾驶汽车的研究</w:t>
      </w:r>
    </w:p>
    <w:p w14:paraId="6128BE37" w14:textId="183BA557" w:rsidR="00AF5537" w:rsidRDefault="00656ABE" w:rsidP="00727C1E">
      <w:r>
        <w:rPr>
          <w:rFonts w:hint="eastAsia"/>
        </w:rPr>
        <w:t>除了</w:t>
      </w:r>
      <w:r>
        <w:t>上述传统的汽车制造厂商</w:t>
      </w:r>
      <w:r w:rsidRPr="007C7E11">
        <w:t>在</w:t>
      </w:r>
      <w:r>
        <w:rPr>
          <w:rFonts w:hint="eastAsia"/>
        </w:rPr>
        <w:t>无人</w:t>
      </w:r>
      <w:r>
        <w:t>驾驶领域的</w:t>
      </w:r>
      <w:r w:rsidRPr="007C7E11">
        <w:t>研究外，</w:t>
      </w:r>
      <w:r>
        <w:rPr>
          <w:rFonts w:hint="eastAsia"/>
        </w:rPr>
        <w:t>以百度</w:t>
      </w:r>
      <w:r>
        <w:t>为代表的高科技公司</w:t>
      </w:r>
      <w:r w:rsidRPr="007C7E11">
        <w:t>也</w:t>
      </w:r>
      <w:r>
        <w:rPr>
          <w:rFonts w:hint="eastAsia"/>
        </w:rPr>
        <w:t>相继</w:t>
      </w:r>
      <w:r w:rsidR="00CB0262">
        <w:rPr>
          <w:rFonts w:hint="eastAsia"/>
        </w:rPr>
        <w:t>加入了</w:t>
      </w:r>
      <w:r>
        <w:t>无人驾驶</w:t>
      </w:r>
      <w:r>
        <w:rPr>
          <w:rFonts w:hint="eastAsia"/>
        </w:rPr>
        <w:t>汽车领域</w:t>
      </w:r>
      <w:r w:rsidR="00777393">
        <w:rPr>
          <w:rFonts w:hint="eastAsia"/>
        </w:rPr>
        <w:t>的</w:t>
      </w:r>
      <w:r w:rsidR="00777393">
        <w:t>研究</w:t>
      </w:r>
      <w:r w:rsidRPr="007C7E11">
        <w:t>。</w:t>
      </w:r>
      <w:r w:rsidR="00AF5537" w:rsidRPr="0021798B">
        <w:rPr>
          <w:rFonts w:hint="eastAsia"/>
        </w:rPr>
        <w:t>百度公司于</w:t>
      </w:r>
      <w:r w:rsidR="004D77A2">
        <w:rPr>
          <w:rFonts w:hint="eastAsia"/>
        </w:rPr>
        <w:t>2013</w:t>
      </w:r>
      <w:r w:rsidR="00AF5537" w:rsidRPr="0021798B">
        <w:rPr>
          <w:rFonts w:hint="eastAsia"/>
        </w:rPr>
        <w:t>年开始了百度无人驾驶汽车项目，其技术核心是“百度汽车大脑”，包括高精度地图、定位、感知、智能决策与控制四大模块。</w:t>
      </w:r>
      <w:r w:rsidR="00314851">
        <w:rPr>
          <w:rFonts w:hint="eastAsia"/>
        </w:rPr>
        <w:lastRenderedPageBreak/>
        <w:t>2015</w:t>
      </w:r>
      <w:r w:rsidR="00AF5537" w:rsidRPr="0021798B">
        <w:rPr>
          <w:rFonts w:hint="eastAsia"/>
        </w:rPr>
        <w:t>年</w:t>
      </w:r>
      <w:r w:rsidR="00314851">
        <w:rPr>
          <w:rFonts w:hint="eastAsia"/>
        </w:rPr>
        <w:t>12</w:t>
      </w:r>
      <w:r w:rsidR="00AF5537" w:rsidRPr="0021798B">
        <w:rPr>
          <w:rFonts w:hint="eastAsia"/>
        </w:rPr>
        <w:t>月初，百度无人驾驶汽车在北京进行全程自动驾驶测跑，实现多次跟车减速、变道、超车、上下匝道、调头等复杂</w:t>
      </w:r>
      <w:r w:rsidR="00AF5537">
        <w:rPr>
          <w:rFonts w:hint="eastAsia"/>
        </w:rPr>
        <w:t>驾驶动作，完成了进入高速到驶出高速不同道路场景的切换，最高时速</w:t>
      </w:r>
      <w:r w:rsidR="000A2CC2">
        <w:rPr>
          <w:rFonts w:hint="eastAsia"/>
        </w:rPr>
        <w:t>达到</w:t>
      </w:r>
      <w:r w:rsidR="00314851">
        <w:rPr>
          <w:rFonts w:hint="eastAsia"/>
        </w:rPr>
        <w:t>100</w:t>
      </w:r>
      <w:r w:rsidR="00AF5537">
        <w:rPr>
          <w:rFonts w:hint="eastAsia"/>
        </w:rPr>
        <w:t>km</w:t>
      </w:r>
      <w:r w:rsidR="00AF5537" w:rsidRPr="0021798B">
        <w:rPr>
          <w:rFonts w:hint="eastAsia"/>
        </w:rPr>
        <w:t>，是国内无人车领域迄今为止进行的难度最大，最接近真实路况的开放道路测试。</w:t>
      </w:r>
      <w:r w:rsidR="00314851">
        <w:rPr>
          <w:rFonts w:hint="eastAsia"/>
        </w:rPr>
        <w:t>2015</w:t>
      </w:r>
      <w:r w:rsidR="00AF5537" w:rsidRPr="0021798B">
        <w:rPr>
          <w:rFonts w:hint="eastAsia"/>
        </w:rPr>
        <w:t>年</w:t>
      </w:r>
      <w:r w:rsidR="00314851">
        <w:rPr>
          <w:rFonts w:hint="eastAsia"/>
        </w:rPr>
        <w:t>12</w:t>
      </w:r>
      <w:r w:rsidR="00AF5537" w:rsidRPr="0021798B">
        <w:rPr>
          <w:rFonts w:hint="eastAsia"/>
        </w:rPr>
        <w:t>月</w:t>
      </w:r>
      <w:r w:rsidR="00314851">
        <w:rPr>
          <w:rFonts w:hint="eastAsia"/>
        </w:rPr>
        <w:t>14</w:t>
      </w:r>
      <w:r w:rsidR="00AF5537" w:rsidRPr="0021798B">
        <w:rPr>
          <w:rFonts w:hint="eastAsia"/>
        </w:rPr>
        <w:t>日，百度宣布正式成立自动驾驶事业部，计划三年实现自动驾驶汽车的商用化，五年实现量产。</w:t>
      </w:r>
      <w:r w:rsidR="000A2CC2" w:rsidRPr="00C6245B">
        <w:t>百度</w:t>
      </w:r>
      <w:r w:rsidR="000A2CC2">
        <w:rPr>
          <w:rFonts w:hint="eastAsia"/>
        </w:rPr>
        <w:t>在</w:t>
      </w:r>
      <w:r w:rsidR="00C6245B" w:rsidRPr="00C6245B">
        <w:t>2016</w:t>
      </w:r>
      <w:r w:rsidR="00C6245B" w:rsidRPr="00C6245B">
        <w:t>年</w:t>
      </w:r>
      <w:r w:rsidR="00C6245B" w:rsidRPr="00C6245B">
        <w:t>9</w:t>
      </w:r>
      <w:r w:rsidR="00C6245B" w:rsidRPr="00C6245B">
        <w:t>月宣布获得</w:t>
      </w:r>
      <w:r w:rsidR="000A2CC2">
        <w:rPr>
          <w:rFonts w:hint="eastAsia"/>
        </w:rPr>
        <w:t>了</w:t>
      </w:r>
      <w:r w:rsidR="00C6245B" w:rsidRPr="00C6245B">
        <w:t>美国加州政府颁发的全球第</w:t>
      </w:r>
      <w:r w:rsidR="00C6245B" w:rsidRPr="00C6245B">
        <w:t>15</w:t>
      </w:r>
      <w:r w:rsidR="00C6245B" w:rsidRPr="00C6245B">
        <w:t>张无人车上路测试牌照</w:t>
      </w:r>
      <w:r w:rsidR="00FF58C8">
        <w:rPr>
          <w:rFonts w:hint="eastAsia"/>
        </w:rPr>
        <w:t>。</w:t>
      </w:r>
      <w:r w:rsidR="00C6245B" w:rsidRPr="00C6245B">
        <w:t>2017</w:t>
      </w:r>
      <w:r w:rsidR="00C6245B" w:rsidRPr="00C6245B">
        <w:t>年</w:t>
      </w:r>
      <w:r w:rsidR="00C6245B" w:rsidRPr="00C6245B">
        <w:t>4</w:t>
      </w:r>
      <w:r w:rsidR="00C6245B" w:rsidRPr="00C6245B">
        <w:t>月</w:t>
      </w:r>
      <w:r w:rsidR="00C6245B" w:rsidRPr="00C6245B">
        <w:t>17</w:t>
      </w:r>
      <w:r w:rsidR="00C6245B" w:rsidRPr="00C6245B">
        <w:t>日</w:t>
      </w:r>
      <w:r w:rsidR="00FF58C8">
        <w:rPr>
          <w:rFonts w:hint="eastAsia"/>
        </w:rPr>
        <w:t>，</w:t>
      </w:r>
      <w:r w:rsidR="00C6245B" w:rsidRPr="00C6245B">
        <w:t>百度展示了与博世合作开发的高速公路辅助功能增强版演示车。</w:t>
      </w:r>
    </w:p>
    <w:p w14:paraId="13128DFB" w14:textId="55BFC9FE" w:rsidR="00A452AD" w:rsidRPr="00A452AD" w:rsidRDefault="00A452AD" w:rsidP="00A452AD">
      <w:r w:rsidRPr="00617A12">
        <w:t>2016</w:t>
      </w:r>
      <w:r w:rsidRPr="00617A12">
        <w:t>年</w:t>
      </w:r>
      <w:r>
        <w:rPr>
          <w:rFonts w:hint="eastAsia"/>
        </w:rPr>
        <w:t>，</w:t>
      </w:r>
      <w:r>
        <w:t>蔚来汽车开始</w:t>
      </w:r>
      <w:r>
        <w:rPr>
          <w:rFonts w:hint="eastAsia"/>
        </w:rPr>
        <w:t>无人</w:t>
      </w:r>
      <w:r w:rsidRPr="00617A12">
        <w:t>驾驶技术的研发</w:t>
      </w:r>
      <w:r>
        <w:rPr>
          <w:rFonts w:hint="eastAsia"/>
        </w:rPr>
        <w:t>。</w:t>
      </w:r>
      <w:r w:rsidRPr="00617A12">
        <w:t>2016</w:t>
      </w:r>
      <w:r w:rsidRPr="00617A12">
        <w:t>年</w:t>
      </w:r>
      <w:r w:rsidRPr="00617A12">
        <w:t>10</w:t>
      </w:r>
      <w:r w:rsidRPr="00617A12">
        <w:t>月，蔚来北美总部获得加州无人驾驶测试牌照</w:t>
      </w:r>
      <w:r>
        <w:rPr>
          <w:rFonts w:hint="eastAsia"/>
        </w:rPr>
        <w:t>。</w:t>
      </w:r>
      <w:r w:rsidRPr="00617A12">
        <w:t>2017</w:t>
      </w:r>
      <w:r w:rsidRPr="00617A12">
        <w:t>年</w:t>
      </w:r>
      <w:r w:rsidRPr="00617A12">
        <w:t>2</w:t>
      </w:r>
      <w:r w:rsidRPr="00617A12">
        <w:t>月，蔚来</w:t>
      </w:r>
      <w:r w:rsidRPr="00617A12">
        <w:t>EP9</w:t>
      </w:r>
      <w:r w:rsidRPr="00617A12">
        <w:t>以</w:t>
      </w:r>
      <w:r w:rsidRPr="00617A12">
        <w:t>257</w:t>
      </w:r>
      <w:r>
        <w:rPr>
          <w:rFonts w:hint="eastAsia"/>
        </w:rPr>
        <w:t>k</w:t>
      </w:r>
      <w:r>
        <w:t>m/h</w:t>
      </w:r>
      <w:r w:rsidRPr="00617A12">
        <w:t>的时速创造无人驾驶时速世界纪录</w:t>
      </w:r>
      <w:r>
        <w:rPr>
          <w:rFonts w:hint="eastAsia"/>
        </w:rPr>
        <w:t>。</w:t>
      </w:r>
      <w:r w:rsidRPr="00617A12">
        <w:t>2017</w:t>
      </w:r>
      <w:r w:rsidRPr="00617A12">
        <w:t>年</w:t>
      </w:r>
      <w:r w:rsidRPr="00617A12">
        <w:t>8</w:t>
      </w:r>
      <w:r w:rsidRPr="00617A12">
        <w:t>月，蔚来</w:t>
      </w:r>
      <w:r w:rsidRPr="00617A12">
        <w:t>ES8</w:t>
      </w:r>
      <w:r>
        <w:t>登陆美国，开始</w:t>
      </w:r>
      <w:r>
        <w:rPr>
          <w:rFonts w:hint="eastAsia"/>
        </w:rPr>
        <w:t>无人</w:t>
      </w:r>
      <w:r w:rsidRPr="00617A12">
        <w:t>驾驶实车测试。</w:t>
      </w:r>
    </w:p>
    <w:p w14:paraId="2A3ACA14" w14:textId="08A089BD" w:rsidR="00440B57" w:rsidRPr="0021798B" w:rsidRDefault="0021798B" w:rsidP="00022CCA">
      <w:pPr>
        <w:pStyle w:val="Caption"/>
        <w:ind w:firstLineChars="0" w:firstLine="0"/>
      </w:pPr>
      <w:r>
        <w:br w:type="page"/>
      </w:r>
    </w:p>
    <w:p w14:paraId="2C6725E7" w14:textId="73CEB748" w:rsidR="00A35271" w:rsidRDefault="009919A9" w:rsidP="00022CCA">
      <w:pPr>
        <w:pStyle w:val="Heading1"/>
        <w:spacing w:after="0" w:line="300" w:lineRule="auto"/>
        <w:rPr>
          <w:color w:val="7CA036"/>
          <w:szCs w:val="32"/>
        </w:rPr>
      </w:pPr>
      <w:bookmarkStart w:id="41" w:name="_Toc517941505"/>
      <w:r w:rsidRPr="00314851">
        <w:rPr>
          <w:rFonts w:hint="eastAsia"/>
          <w:color w:val="7CA036"/>
          <w:szCs w:val="32"/>
        </w:rPr>
        <w:lastRenderedPageBreak/>
        <w:t>2</w:t>
      </w:r>
      <w:r w:rsidR="00F24153">
        <w:rPr>
          <w:color w:val="7CA036"/>
          <w:szCs w:val="32"/>
        </w:rPr>
        <w:t xml:space="preserve"> </w:t>
      </w:r>
      <w:r w:rsidR="00A35271" w:rsidRPr="00314851">
        <w:rPr>
          <w:rFonts w:hint="eastAsia"/>
          <w:color w:val="7CA036"/>
          <w:szCs w:val="32"/>
        </w:rPr>
        <w:t>技术</w:t>
      </w:r>
      <w:r w:rsidR="00A35271" w:rsidRPr="00314851">
        <w:rPr>
          <w:color w:val="7CA036"/>
          <w:szCs w:val="32"/>
        </w:rPr>
        <w:t>篇</w:t>
      </w:r>
      <w:bookmarkEnd w:id="41"/>
    </w:p>
    <w:p w14:paraId="5C5A45A8" w14:textId="4993A7E9" w:rsidR="001C50D8" w:rsidRPr="00051E64" w:rsidRDefault="00051E64" w:rsidP="00051E64">
      <w:r>
        <w:rPr>
          <w:rFonts w:hint="eastAsia"/>
        </w:rPr>
        <w:t>技术篇</w:t>
      </w:r>
      <w:r>
        <w:t>着重</w:t>
      </w:r>
      <w:r>
        <w:rPr>
          <w:rFonts w:hint="eastAsia"/>
        </w:rPr>
        <w:t>对无人驾驶技术研究中的重要技术进行介绍。其中</w:t>
      </w:r>
      <w:r>
        <w:t>，</w:t>
      </w:r>
      <w:r>
        <w:rPr>
          <w:rFonts w:hint="eastAsia"/>
        </w:rPr>
        <w:t>无人驾驶汽车</w:t>
      </w:r>
      <w:r>
        <w:t>关键技术</w:t>
      </w:r>
      <w:r>
        <w:rPr>
          <w:rFonts w:hint="eastAsia"/>
        </w:rPr>
        <w:t>包括</w:t>
      </w:r>
      <w:r w:rsidRPr="00051E64">
        <w:rPr>
          <w:rFonts w:hint="eastAsia"/>
        </w:rPr>
        <w:t>环境感知子系统</w:t>
      </w:r>
      <w:r>
        <w:rPr>
          <w:rFonts w:hint="eastAsia"/>
        </w:rPr>
        <w:t>、</w:t>
      </w:r>
      <w:r w:rsidRPr="00051E64">
        <w:rPr>
          <w:rFonts w:hint="eastAsia"/>
        </w:rPr>
        <w:t>决策规划子系统</w:t>
      </w:r>
      <w:r>
        <w:rPr>
          <w:rFonts w:hint="eastAsia"/>
        </w:rPr>
        <w:t>、</w:t>
      </w:r>
      <w:r w:rsidRPr="00051E64">
        <w:rPr>
          <w:rFonts w:hint="eastAsia"/>
        </w:rPr>
        <w:t>控制执行子系统</w:t>
      </w:r>
      <w:r>
        <w:rPr>
          <w:rFonts w:hint="eastAsia"/>
        </w:rPr>
        <w:t>以及</w:t>
      </w:r>
      <w:r w:rsidRPr="00051E64">
        <w:rPr>
          <w:rFonts w:hint="eastAsia"/>
        </w:rPr>
        <w:t>无人驾驶汽车研究趋势分析</w:t>
      </w:r>
      <w:r>
        <w:rPr>
          <w:rFonts w:hint="eastAsia"/>
        </w:rPr>
        <w:t>；</w:t>
      </w:r>
      <w:r w:rsidRPr="00051E64">
        <w:rPr>
          <w:rFonts w:hint="eastAsia"/>
        </w:rPr>
        <w:t>人工智能在无人驾驶汽车中的应用</w:t>
      </w:r>
      <w:r>
        <w:rPr>
          <w:rFonts w:hint="eastAsia"/>
        </w:rPr>
        <w:t>包括</w:t>
      </w:r>
      <w:r w:rsidRPr="00934D4B">
        <w:rPr>
          <w:rFonts w:hint="eastAsia"/>
        </w:rPr>
        <w:t>人工</w:t>
      </w:r>
      <w:r w:rsidRPr="00934D4B">
        <w:t>智能在环境感知</w:t>
      </w:r>
      <w:r w:rsidRPr="00934D4B">
        <w:rPr>
          <w:rFonts w:hint="eastAsia"/>
        </w:rPr>
        <w:t>中</w:t>
      </w:r>
      <w:r w:rsidRPr="00934D4B">
        <w:t>的应用</w:t>
      </w:r>
      <w:r>
        <w:rPr>
          <w:rFonts w:hint="eastAsia"/>
        </w:rPr>
        <w:t>、</w:t>
      </w:r>
      <w:r w:rsidRPr="00934D4B">
        <w:rPr>
          <w:rFonts w:hint="eastAsia"/>
        </w:rPr>
        <w:t>人工</w:t>
      </w:r>
      <w:r w:rsidRPr="00934D4B">
        <w:t>智能在</w:t>
      </w:r>
      <w:r w:rsidRPr="00934D4B">
        <w:rPr>
          <w:rFonts w:hint="eastAsia"/>
        </w:rPr>
        <w:t>决策规划中</w:t>
      </w:r>
      <w:r w:rsidRPr="00934D4B">
        <w:t>的应用</w:t>
      </w:r>
      <w:r>
        <w:rPr>
          <w:rFonts w:hint="eastAsia"/>
        </w:rPr>
        <w:t>、</w:t>
      </w:r>
      <w:r w:rsidRPr="00934D4B">
        <w:rPr>
          <w:rFonts w:hint="eastAsia"/>
        </w:rPr>
        <w:t>人工</w:t>
      </w:r>
      <w:r w:rsidRPr="00934D4B">
        <w:t>智能在</w:t>
      </w:r>
      <w:r w:rsidRPr="00934D4B">
        <w:rPr>
          <w:rFonts w:hint="eastAsia"/>
        </w:rPr>
        <w:t>车辆控制中</w:t>
      </w:r>
      <w:r w:rsidRPr="00934D4B">
        <w:t>的应用</w:t>
      </w:r>
      <w:r>
        <w:rPr>
          <w:rFonts w:hint="eastAsia"/>
        </w:rPr>
        <w:t>。</w:t>
      </w:r>
    </w:p>
    <w:p w14:paraId="0C25D115" w14:textId="1E429754" w:rsidR="00CC4231" w:rsidRPr="00314851" w:rsidRDefault="00424C5F" w:rsidP="003B7E22">
      <w:pPr>
        <w:pStyle w:val="Heading2"/>
        <w:rPr>
          <w:color w:val="7CA036"/>
        </w:rPr>
      </w:pPr>
      <w:bookmarkStart w:id="42" w:name="_Toc517941506"/>
      <w:r w:rsidRPr="00314851">
        <w:rPr>
          <w:rFonts w:hint="eastAsia"/>
          <w:color w:val="7CA036"/>
        </w:rPr>
        <w:t>2.1</w:t>
      </w:r>
      <w:r w:rsidR="00F24153">
        <w:rPr>
          <w:color w:val="7CA036"/>
        </w:rPr>
        <w:t xml:space="preserve"> </w:t>
      </w:r>
      <w:r w:rsidR="00E23060" w:rsidRPr="00314851">
        <w:rPr>
          <w:rFonts w:hint="eastAsia"/>
          <w:color w:val="7CA036"/>
        </w:rPr>
        <w:t>无人</w:t>
      </w:r>
      <w:r w:rsidR="00E23060" w:rsidRPr="00314851">
        <w:rPr>
          <w:color w:val="7CA036"/>
        </w:rPr>
        <w:t>驾驶</w:t>
      </w:r>
      <w:r w:rsidR="00E23060" w:rsidRPr="00314851">
        <w:rPr>
          <w:rFonts w:hint="eastAsia"/>
          <w:color w:val="7CA036"/>
        </w:rPr>
        <w:t>汽车</w:t>
      </w:r>
      <w:r w:rsidR="008A2969" w:rsidRPr="00314851">
        <w:rPr>
          <w:rFonts w:hint="eastAsia"/>
          <w:color w:val="7CA036"/>
        </w:rPr>
        <w:t>关键</w:t>
      </w:r>
      <w:r w:rsidR="000A4C2B" w:rsidRPr="00314851">
        <w:rPr>
          <w:color w:val="7CA036"/>
        </w:rPr>
        <w:t>技术</w:t>
      </w:r>
      <w:bookmarkEnd w:id="42"/>
    </w:p>
    <w:p w14:paraId="7CB42928" w14:textId="77777777" w:rsidR="003D6740" w:rsidRDefault="004D5566" w:rsidP="003D6740">
      <w:r>
        <w:rPr>
          <w:rFonts w:hint="eastAsia"/>
        </w:rPr>
        <w:t>下</w:t>
      </w:r>
      <w:r w:rsidR="008A2969">
        <w:t>图</w:t>
      </w:r>
      <w:r w:rsidR="008A2969">
        <w:rPr>
          <w:rFonts w:hint="eastAsia"/>
        </w:rPr>
        <w:t>所示</w:t>
      </w:r>
      <w:r>
        <w:rPr>
          <w:rFonts w:hint="eastAsia"/>
        </w:rPr>
        <w:t>为</w:t>
      </w:r>
      <w:r w:rsidRPr="004D5566">
        <w:rPr>
          <w:rFonts w:hint="eastAsia"/>
        </w:rPr>
        <w:t>无人</w:t>
      </w:r>
      <w:r w:rsidRPr="004D5566">
        <w:t>驾驶汽车分层结构示意图</w:t>
      </w:r>
      <w:r w:rsidR="00CC4231">
        <w:t>。</w:t>
      </w:r>
    </w:p>
    <w:p w14:paraId="3042D1BF" w14:textId="133BD49C" w:rsidR="004D5566" w:rsidRDefault="003D6740" w:rsidP="003D6740">
      <w:pPr>
        <w:ind w:firstLineChars="0" w:firstLine="0"/>
        <w:jc w:val="center"/>
      </w:pPr>
      <w:r>
        <w:drawing>
          <wp:inline distT="0" distB="0" distL="0" distR="0" wp14:anchorId="7958233C" wp14:editId="53CAC8A8">
            <wp:extent cx="3484493" cy="3739978"/>
            <wp:effectExtent l="0" t="0" r="190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无人驾驶汽车分层结构示意图.jpeg"/>
                    <pic:cNvPicPr/>
                  </pic:nvPicPr>
                  <pic:blipFill>
                    <a:blip r:embed="rId25">
                      <a:extLst>
                        <a:ext uri="{28A0092B-C50C-407E-A947-70E740481C1C}">
                          <a14:useLocalDpi xmlns:a14="http://schemas.microsoft.com/office/drawing/2010/main" val="0"/>
                        </a:ext>
                      </a:extLst>
                    </a:blip>
                    <a:stretch>
                      <a:fillRect/>
                    </a:stretch>
                  </pic:blipFill>
                  <pic:spPr>
                    <a:xfrm>
                      <a:off x="0" y="0"/>
                      <a:ext cx="3497672" cy="3754124"/>
                    </a:xfrm>
                    <a:prstGeom prst="rect">
                      <a:avLst/>
                    </a:prstGeom>
                  </pic:spPr>
                </pic:pic>
              </a:graphicData>
            </a:graphic>
          </wp:inline>
        </w:drawing>
      </w:r>
    </w:p>
    <w:p w14:paraId="068F38D4" w14:textId="56D7D01B" w:rsidR="00314851" w:rsidRPr="00AD358F" w:rsidRDefault="00314851" w:rsidP="00D55327">
      <w:pPr>
        <w:pStyle w:val="Caption"/>
        <w:ind w:firstLineChars="0" w:firstLine="0"/>
        <w:jc w:val="center"/>
        <w:rPr>
          <w:rFonts w:ascii="Times New Roman" w:hAnsi="Times New Roman" w:cs="Times New Roman"/>
          <w:sz w:val="18"/>
          <w:szCs w:val="18"/>
        </w:rPr>
      </w:pPr>
      <w:bookmarkStart w:id="43" w:name="_Toc517708677"/>
      <w:bookmarkStart w:id="44" w:name="_Toc517941521"/>
      <w:r w:rsidRPr="00AD358F">
        <w:rPr>
          <w:rFonts w:ascii="Times New Roman" w:hAnsi="Times New Roman" w:cs="Times New Roman" w:hint="eastAsia"/>
          <w:sz w:val="18"/>
          <w:szCs w:val="18"/>
        </w:rPr>
        <w:t>图</w:t>
      </w:r>
      <w:r w:rsidRPr="00AD358F">
        <w:rPr>
          <w:rFonts w:ascii="Times New Roman" w:hAnsi="Times New Roman" w:cs="Times New Roman" w:hint="eastAsia"/>
          <w:sz w:val="18"/>
          <w:szCs w:val="18"/>
        </w:rPr>
        <w:t xml:space="preserve"> </w:t>
      </w:r>
      <w:r w:rsidRPr="00AD358F">
        <w:rPr>
          <w:rFonts w:ascii="Times New Roman" w:hAnsi="Times New Roman" w:cs="Times New Roman"/>
          <w:sz w:val="18"/>
          <w:szCs w:val="18"/>
        </w:rPr>
        <w:fldChar w:fldCharType="begin"/>
      </w:r>
      <w:r w:rsidRPr="00AD358F">
        <w:rPr>
          <w:rFonts w:ascii="Times New Roman" w:hAnsi="Times New Roman" w:cs="Times New Roman"/>
          <w:sz w:val="18"/>
          <w:szCs w:val="18"/>
        </w:rPr>
        <w:instrText xml:space="preserve"> </w:instrText>
      </w:r>
      <w:r w:rsidRPr="00AD358F">
        <w:rPr>
          <w:rFonts w:ascii="Times New Roman" w:hAnsi="Times New Roman" w:cs="Times New Roman" w:hint="eastAsia"/>
          <w:sz w:val="18"/>
          <w:szCs w:val="18"/>
        </w:rPr>
        <w:instrText xml:space="preserve">SEQ </w:instrText>
      </w:r>
      <w:r w:rsidRPr="00AD358F">
        <w:rPr>
          <w:rFonts w:ascii="Times New Roman" w:hAnsi="Times New Roman" w:cs="Times New Roman" w:hint="eastAsia"/>
          <w:sz w:val="18"/>
          <w:szCs w:val="18"/>
        </w:rPr>
        <w:instrText>图</w:instrText>
      </w:r>
      <w:r w:rsidRPr="00AD358F">
        <w:rPr>
          <w:rFonts w:ascii="Times New Roman" w:hAnsi="Times New Roman" w:cs="Times New Roman" w:hint="eastAsia"/>
          <w:sz w:val="18"/>
          <w:szCs w:val="18"/>
        </w:rPr>
        <w:instrText xml:space="preserve"> \* ARABIC</w:instrText>
      </w:r>
      <w:r w:rsidRPr="00AD358F">
        <w:rPr>
          <w:rFonts w:ascii="Times New Roman" w:hAnsi="Times New Roman" w:cs="Times New Roman"/>
          <w:sz w:val="18"/>
          <w:szCs w:val="18"/>
        </w:rPr>
        <w:instrText xml:space="preserve"> </w:instrText>
      </w:r>
      <w:r w:rsidRPr="00AD358F">
        <w:rPr>
          <w:rFonts w:ascii="Times New Roman" w:hAnsi="Times New Roman" w:cs="Times New Roman"/>
          <w:sz w:val="18"/>
          <w:szCs w:val="18"/>
        </w:rPr>
        <w:fldChar w:fldCharType="separate"/>
      </w:r>
      <w:r w:rsidR="00051E64" w:rsidRPr="00AD358F">
        <w:rPr>
          <w:rFonts w:ascii="Times New Roman" w:hAnsi="Times New Roman" w:cs="Times New Roman"/>
          <w:sz w:val="18"/>
          <w:szCs w:val="18"/>
        </w:rPr>
        <w:t>5</w:t>
      </w:r>
      <w:r w:rsidRPr="00AD358F">
        <w:rPr>
          <w:rFonts w:ascii="Times New Roman" w:hAnsi="Times New Roman" w:cs="Times New Roman"/>
          <w:sz w:val="18"/>
          <w:szCs w:val="18"/>
        </w:rPr>
        <w:fldChar w:fldCharType="end"/>
      </w:r>
      <w:r w:rsidRPr="00AD358F">
        <w:rPr>
          <w:rFonts w:ascii="Times New Roman" w:hAnsi="Times New Roman" w:cs="Times New Roman"/>
          <w:sz w:val="18"/>
          <w:szCs w:val="18"/>
        </w:rPr>
        <w:t xml:space="preserve"> </w:t>
      </w:r>
      <w:r w:rsidRPr="00AD358F">
        <w:rPr>
          <w:rFonts w:ascii="Times New Roman" w:hAnsi="Times New Roman" w:cs="Times New Roman" w:hint="eastAsia"/>
          <w:sz w:val="18"/>
          <w:szCs w:val="18"/>
        </w:rPr>
        <w:t>无人</w:t>
      </w:r>
      <w:r w:rsidRPr="00AD358F">
        <w:rPr>
          <w:rFonts w:ascii="Times New Roman" w:hAnsi="Times New Roman" w:cs="Times New Roman"/>
          <w:sz w:val="18"/>
          <w:szCs w:val="18"/>
        </w:rPr>
        <w:t>驾驶汽车分层结构示意图</w:t>
      </w:r>
      <w:bookmarkEnd w:id="43"/>
      <w:bookmarkEnd w:id="44"/>
    </w:p>
    <w:p w14:paraId="46A38A7A" w14:textId="7BB441D6" w:rsidR="00BE444A" w:rsidRPr="004277D6" w:rsidRDefault="00314851" w:rsidP="00022CCA">
      <w:pPr>
        <w:pStyle w:val="Heading3"/>
        <w:spacing w:before="120" w:after="0" w:line="240" w:lineRule="auto"/>
        <w:ind w:firstLineChars="0" w:firstLine="0"/>
        <w:rPr>
          <w:color w:val="76923C" w:themeColor="accent3" w:themeShade="BF"/>
          <w:sz w:val="28"/>
          <w:szCs w:val="28"/>
        </w:rPr>
      </w:pPr>
      <w:bookmarkStart w:id="45" w:name="_Toc517425247"/>
      <w:bookmarkStart w:id="46" w:name="_Toc517425993"/>
      <w:bookmarkStart w:id="47" w:name="_Toc517446819"/>
      <w:bookmarkStart w:id="48" w:name="_Toc517941507"/>
      <w:r w:rsidRPr="004277D6">
        <w:rPr>
          <w:color w:val="76923C" w:themeColor="accent3" w:themeShade="BF"/>
          <w:sz w:val="28"/>
          <w:szCs w:val="28"/>
        </w:rPr>
        <w:t>2.1.1</w:t>
      </w:r>
      <w:r w:rsidR="00F24153" w:rsidRPr="004277D6">
        <w:rPr>
          <w:color w:val="76923C" w:themeColor="accent3" w:themeShade="BF"/>
          <w:sz w:val="28"/>
          <w:szCs w:val="28"/>
        </w:rPr>
        <w:t xml:space="preserve"> </w:t>
      </w:r>
      <w:r w:rsidR="00F83525" w:rsidRPr="006B49B4">
        <w:rPr>
          <w:rFonts w:hint="eastAsia"/>
          <w:color w:val="76923C"/>
          <w:sz w:val="28"/>
          <w:szCs w:val="28"/>
        </w:rPr>
        <w:t>环境</w:t>
      </w:r>
      <w:r w:rsidR="00F83525" w:rsidRPr="006B49B4">
        <w:rPr>
          <w:color w:val="76923C"/>
          <w:sz w:val="28"/>
          <w:szCs w:val="28"/>
        </w:rPr>
        <w:t>感知子系统</w:t>
      </w:r>
      <w:bookmarkEnd w:id="45"/>
      <w:bookmarkEnd w:id="46"/>
      <w:bookmarkEnd w:id="47"/>
      <w:bookmarkEnd w:id="48"/>
    </w:p>
    <w:p w14:paraId="0B04522D" w14:textId="01FCD7A3" w:rsidR="00BE444A" w:rsidRDefault="005A578F" w:rsidP="00022CCA">
      <w:r w:rsidRPr="00CC4231">
        <w:t>环境感知作为</w:t>
      </w:r>
      <w:r>
        <w:rPr>
          <w:rFonts w:hint="eastAsia"/>
        </w:rPr>
        <w:t>其他部分</w:t>
      </w:r>
      <w:r>
        <w:t>的基础，处于</w:t>
      </w:r>
      <w:r>
        <w:rPr>
          <w:rFonts w:hint="eastAsia"/>
        </w:rPr>
        <w:t>无人驾驶汽车</w:t>
      </w:r>
      <w:r w:rsidRPr="00CC4231">
        <w:t>与外界环境信息交互的关键位置，</w:t>
      </w:r>
      <w:r>
        <w:rPr>
          <w:rFonts w:hint="eastAsia"/>
        </w:rPr>
        <w:t>是</w:t>
      </w:r>
      <w:r>
        <w:t>实现无人驾驶的前提条件</w:t>
      </w:r>
      <w:r>
        <w:rPr>
          <w:rFonts w:hint="eastAsia"/>
        </w:rPr>
        <w:t>，起着</w:t>
      </w:r>
      <w:r w:rsidR="0048183F">
        <w:rPr>
          <w:rFonts w:hint="eastAsia"/>
        </w:rPr>
        <w:t>人类</w:t>
      </w:r>
      <w:r w:rsidR="0048183F">
        <w:t>驾驶员</w:t>
      </w:r>
      <w:r w:rsidRPr="004D0C4C">
        <w:rPr>
          <w:rFonts w:asciiTheme="minorEastAsia" w:hAnsiTheme="minorEastAsia" w:hint="eastAsia"/>
        </w:rPr>
        <w:t>“眼睛</w:t>
      </w:r>
      <w:r w:rsidRPr="004D0C4C">
        <w:rPr>
          <w:rFonts w:asciiTheme="minorEastAsia" w:hAnsiTheme="minorEastAsia"/>
        </w:rPr>
        <w:t>”</w:t>
      </w:r>
      <w:r w:rsidRPr="004D0C4C">
        <w:rPr>
          <w:rFonts w:asciiTheme="minorEastAsia" w:hAnsiTheme="minorEastAsia" w:hint="eastAsia"/>
        </w:rPr>
        <w:t>的</w:t>
      </w:r>
      <w:r>
        <w:t>作用</w:t>
      </w:r>
      <w:r w:rsidRPr="00CC4231">
        <w:t>。</w:t>
      </w:r>
      <w:r w:rsidR="0099273C">
        <w:t>环境感知技术</w:t>
      </w:r>
      <w:r w:rsidR="0099273C">
        <w:rPr>
          <w:rFonts w:hint="eastAsia"/>
        </w:rPr>
        <w:t>是</w:t>
      </w:r>
      <w:r w:rsidR="0099273C" w:rsidRPr="002916CD">
        <w:t>利用激光</w:t>
      </w:r>
      <w:r w:rsidR="00BE74D1">
        <w:rPr>
          <w:rFonts w:hint="eastAsia"/>
        </w:rPr>
        <w:t>雷达</w:t>
      </w:r>
      <w:r w:rsidR="0099273C" w:rsidRPr="002916CD">
        <w:t>、毫米波</w:t>
      </w:r>
      <w:r w:rsidR="00BE74D1">
        <w:rPr>
          <w:rFonts w:hint="eastAsia"/>
        </w:rPr>
        <w:t>雷达</w:t>
      </w:r>
      <w:r w:rsidR="0099273C" w:rsidRPr="002916CD">
        <w:t>、超声波雷达、</w:t>
      </w:r>
      <w:r w:rsidR="00BE74D1">
        <w:rPr>
          <w:rFonts w:hint="eastAsia"/>
        </w:rPr>
        <w:t>相机</w:t>
      </w:r>
      <w:r w:rsidR="0099273C" w:rsidRPr="002916CD">
        <w:t>等车载传感器</w:t>
      </w:r>
      <w:r w:rsidR="0099273C">
        <w:rPr>
          <w:rFonts w:hint="eastAsia"/>
        </w:rPr>
        <w:t>，</w:t>
      </w:r>
      <w:r w:rsidR="00AE21CD" w:rsidRPr="00AE21CD">
        <w:t>GPS</w:t>
      </w:r>
      <w:r w:rsidR="00AE21CD" w:rsidRPr="00AE21CD">
        <w:t>（</w:t>
      </w:r>
      <w:r w:rsidR="00AE21CD" w:rsidRPr="00AE21CD">
        <w:t>Global Position System</w:t>
      </w:r>
      <w:r w:rsidR="00AE21CD" w:rsidRPr="00AE21CD">
        <w:t>，全球定位系统）、北斗卫星导航系统（</w:t>
      </w:r>
      <w:r w:rsidR="00AE21CD" w:rsidRPr="00AE21CD">
        <w:t xml:space="preserve">BeiDou </w:t>
      </w:r>
      <w:r w:rsidR="00AE21CD">
        <w:t xml:space="preserve">Navigation Satellite </w:t>
      </w:r>
      <w:r w:rsidR="00AE21CD" w:rsidRPr="00AE21CD">
        <w:t>System</w:t>
      </w:r>
      <w:r w:rsidR="00AE21CD" w:rsidRPr="00AE21CD">
        <w:t>，</w:t>
      </w:r>
      <w:r w:rsidR="00AE21CD" w:rsidRPr="00AE21CD">
        <w:t>BDS</w:t>
      </w:r>
      <w:r w:rsidR="00AE21CD" w:rsidRPr="00AE21CD">
        <w:t>）、惯性导航系统（</w:t>
      </w:r>
      <w:r w:rsidR="00AE21CD" w:rsidRPr="00AE21CD">
        <w:t>Inertial Navigation System</w:t>
      </w:r>
      <w:r w:rsidR="00AE21CD" w:rsidRPr="00AE21CD">
        <w:t>，</w:t>
      </w:r>
      <w:r w:rsidR="00AE21CD" w:rsidRPr="00AE21CD">
        <w:t>INS</w:t>
      </w:r>
      <w:r w:rsidR="00AE21CD" w:rsidRPr="00AE21CD">
        <w:t>）等设备</w:t>
      </w:r>
      <w:r w:rsidR="00AE21CD">
        <w:rPr>
          <w:rFonts w:hint="eastAsia"/>
        </w:rPr>
        <w:t>，</w:t>
      </w:r>
      <w:r w:rsidR="0099273C">
        <w:rPr>
          <w:rFonts w:hint="eastAsia"/>
        </w:rPr>
        <w:t>以及</w:t>
      </w:r>
      <w:r w:rsidRPr="005A578F">
        <w:t>5G</w:t>
      </w:r>
      <w:r w:rsidRPr="005A578F">
        <w:t>网络获取汽车所处的交通环境信息和车辆状态信息</w:t>
      </w:r>
      <w:r w:rsidR="00AE21CD">
        <w:rPr>
          <w:rFonts w:hint="eastAsia"/>
        </w:rPr>
        <w:t>等</w:t>
      </w:r>
      <w:r w:rsidR="0099273C">
        <w:rPr>
          <w:rFonts w:hint="eastAsia"/>
        </w:rPr>
        <w:t>多源信息</w:t>
      </w:r>
      <w:r w:rsidRPr="005A578F">
        <w:t>，为</w:t>
      </w:r>
      <w:r w:rsidR="00214823">
        <w:rPr>
          <w:rFonts w:hint="eastAsia"/>
        </w:rPr>
        <w:t>无人</w:t>
      </w:r>
      <w:r w:rsidRPr="005A578F">
        <w:t>驾驶</w:t>
      </w:r>
      <w:r w:rsidR="00214823">
        <w:rPr>
          <w:rFonts w:hint="eastAsia"/>
        </w:rPr>
        <w:t>汽车</w:t>
      </w:r>
      <w:r w:rsidRPr="005A578F">
        <w:t>的决策规划</w:t>
      </w:r>
      <w:r w:rsidR="00214823">
        <w:rPr>
          <w:rFonts w:hint="eastAsia"/>
        </w:rPr>
        <w:t>进行</w:t>
      </w:r>
      <w:r w:rsidRPr="005A578F">
        <w:t>服务。</w:t>
      </w:r>
    </w:p>
    <w:p w14:paraId="5786AF9E" w14:textId="49D766F2" w:rsidR="004A274E" w:rsidRPr="006B49B4" w:rsidRDefault="00314851" w:rsidP="00314851">
      <w:pPr>
        <w:ind w:firstLineChars="0" w:firstLine="0"/>
        <w:rPr>
          <w:color w:val="76923C"/>
        </w:rPr>
      </w:pPr>
      <w:r w:rsidRPr="006B49B4">
        <w:rPr>
          <w:rFonts w:hint="eastAsia"/>
          <w:color w:val="76923C"/>
        </w:rPr>
        <w:t>（</w:t>
      </w:r>
      <w:r w:rsidRPr="006B49B4">
        <w:rPr>
          <w:rFonts w:hint="eastAsia"/>
          <w:color w:val="76923C"/>
        </w:rPr>
        <w:t>1</w:t>
      </w:r>
      <w:r w:rsidRPr="006B49B4">
        <w:rPr>
          <w:color w:val="76923C"/>
        </w:rPr>
        <w:t>）</w:t>
      </w:r>
      <w:r w:rsidR="004A274E" w:rsidRPr="006B49B4">
        <w:rPr>
          <w:rFonts w:hint="eastAsia"/>
          <w:color w:val="76923C"/>
        </w:rPr>
        <w:t>激光雷达</w:t>
      </w:r>
    </w:p>
    <w:p w14:paraId="650C2E51" w14:textId="77777777" w:rsidR="00522C5E" w:rsidRDefault="00877387" w:rsidP="00727C1E">
      <w:r w:rsidRPr="00877387">
        <w:t>激光雷达</w:t>
      </w:r>
      <w:r w:rsidR="00513F21">
        <w:t>是</w:t>
      </w:r>
      <w:r w:rsidRPr="00877387">
        <w:t>以</w:t>
      </w:r>
      <w:r w:rsidR="00513F21">
        <w:rPr>
          <w:rFonts w:hint="eastAsia"/>
        </w:rPr>
        <w:t>发射</w:t>
      </w:r>
      <w:r w:rsidRPr="00877387">
        <w:t>激光束</w:t>
      </w:r>
      <w:r w:rsidR="00513F21">
        <w:rPr>
          <w:rFonts w:hint="eastAsia"/>
        </w:rPr>
        <w:t>来</w:t>
      </w:r>
      <w:r w:rsidRPr="00877387">
        <w:t>探测</w:t>
      </w:r>
      <w:r w:rsidR="00513F21">
        <w:rPr>
          <w:rFonts w:hint="eastAsia"/>
        </w:rPr>
        <w:t>目标位置</w:t>
      </w:r>
      <w:r w:rsidRPr="00877387">
        <w:t>的主动遥感设备。根据</w:t>
      </w:r>
      <w:r w:rsidR="00B0354E">
        <w:rPr>
          <w:rFonts w:hint="eastAsia"/>
        </w:rPr>
        <w:t>扫描结构的</w:t>
      </w:r>
      <w:r w:rsidR="00B0354E">
        <w:t>不同</w:t>
      </w:r>
      <w:r w:rsidRPr="00877387">
        <w:t>，激光雷达分为</w:t>
      </w:r>
      <w:r w:rsidR="00B0354E">
        <w:t>二维</w:t>
      </w:r>
      <w:r w:rsidRPr="00877387">
        <w:t>激光雷达和</w:t>
      </w:r>
      <w:r w:rsidR="00B0354E">
        <w:t>三维</w:t>
      </w:r>
      <w:r w:rsidRPr="00877387">
        <w:t>激光雷达</w:t>
      </w:r>
      <w:r w:rsidR="00B0354E">
        <w:rPr>
          <w:rFonts w:hint="eastAsia"/>
        </w:rPr>
        <w:t>两种</w:t>
      </w:r>
      <w:r w:rsidR="00B0354E">
        <w:t>。</w:t>
      </w:r>
    </w:p>
    <w:p w14:paraId="1F59C52D" w14:textId="45E7EAB2" w:rsidR="003C7D60" w:rsidRDefault="000F3A23" w:rsidP="00727C1E">
      <w:r w:rsidRPr="00B42A43">
        <w:rPr>
          <w:rFonts w:hint="eastAsia"/>
          <w:color w:val="76923C"/>
        </w:rPr>
        <w:lastRenderedPageBreak/>
        <w:t>①</w:t>
      </w:r>
      <w:r w:rsidR="00B0354E" w:rsidRPr="00B42A43">
        <w:rPr>
          <w:rFonts w:hint="eastAsia"/>
          <w:color w:val="76923C"/>
        </w:rPr>
        <w:t>二维</w:t>
      </w:r>
      <w:r w:rsidR="00877387" w:rsidRPr="00B42A43">
        <w:rPr>
          <w:color w:val="76923C"/>
        </w:rPr>
        <w:t>激光雷达</w:t>
      </w:r>
      <w:r w:rsidR="00B42A43">
        <w:rPr>
          <w:rFonts w:hint="eastAsia"/>
        </w:rPr>
        <w:t>，</w:t>
      </w:r>
      <w:r w:rsidR="00B0354E">
        <w:rPr>
          <w:rFonts w:hint="eastAsia"/>
        </w:rPr>
        <w:t>通过</w:t>
      </w:r>
      <w:r w:rsidR="00B0354E">
        <w:t>发出</w:t>
      </w:r>
      <w:r w:rsidR="00877387" w:rsidRPr="00877387">
        <w:t>一条</w:t>
      </w:r>
      <w:r w:rsidR="003B5B3D">
        <w:rPr>
          <w:rFonts w:hint="eastAsia"/>
        </w:rPr>
        <w:t>激光</w:t>
      </w:r>
      <w:r w:rsidR="00877387" w:rsidRPr="00877387">
        <w:t>扫描线</w:t>
      </w:r>
      <w:r w:rsidR="00B0354E">
        <w:rPr>
          <w:rFonts w:hint="eastAsia"/>
        </w:rPr>
        <w:t>对区域</w:t>
      </w:r>
      <w:r w:rsidR="00877387" w:rsidRPr="00877387">
        <w:t>进行旋转扫描，</w:t>
      </w:r>
      <w:r w:rsidR="00B0354E" w:rsidRPr="00B0354E">
        <w:t>并根据</w:t>
      </w:r>
      <w:r w:rsidR="00B0354E">
        <w:rPr>
          <w:rFonts w:hint="eastAsia"/>
        </w:rPr>
        <w:t>区域内</w:t>
      </w:r>
      <w:r w:rsidR="00B0354E">
        <w:t>各个点与扫描仪的</w:t>
      </w:r>
      <w:r w:rsidR="00B0354E" w:rsidRPr="00B0354E">
        <w:t>相对位置</w:t>
      </w:r>
      <w:r w:rsidR="00B0354E" w:rsidRPr="00B0354E">
        <w:rPr>
          <w:rFonts w:hint="eastAsia"/>
        </w:rPr>
        <w:t>，</w:t>
      </w:r>
      <w:r w:rsidR="00B0354E">
        <w:rPr>
          <w:rFonts w:hint="eastAsia"/>
        </w:rPr>
        <w:t>返回测量值，</w:t>
      </w:r>
      <w:r w:rsidR="00877387" w:rsidRPr="00877387">
        <w:t>如德国</w:t>
      </w:r>
      <w:r w:rsidR="003B5B3D">
        <w:t>SICK</w:t>
      </w:r>
      <w:r w:rsidR="00877387" w:rsidRPr="00877387">
        <w:t>光电设备公司研发的</w:t>
      </w:r>
      <w:r w:rsidR="00877387">
        <w:t>LMS</w:t>
      </w:r>
      <w:r w:rsidR="00877387" w:rsidRPr="00877387">
        <w:t>系列</w:t>
      </w:r>
      <w:r w:rsidR="00B0354E">
        <w:rPr>
          <w:rFonts w:hint="eastAsia"/>
        </w:rPr>
        <w:t>。</w:t>
      </w:r>
    </w:p>
    <w:p w14:paraId="51EE0A77" w14:textId="77777777" w:rsidR="00522C5E" w:rsidRDefault="00522C5E" w:rsidP="00D31AD4">
      <w:pPr>
        <w:ind w:firstLineChars="0" w:firstLine="0"/>
        <w:jc w:val="center"/>
      </w:pPr>
      <w:r>
        <w:rPr>
          <w:rFonts w:hint="eastAsia"/>
        </w:rPr>
        <w:drawing>
          <wp:inline distT="0" distB="0" distL="0" distR="0" wp14:anchorId="3957B54B" wp14:editId="2E63FFE6">
            <wp:extent cx="1209675" cy="1576091"/>
            <wp:effectExtent l="0" t="0" r="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ick.tif"/>
                    <pic:cNvPicPr/>
                  </pic:nvPicPr>
                  <pic:blipFill>
                    <a:blip r:embed="rId26">
                      <a:extLst>
                        <a:ext uri="{28A0092B-C50C-407E-A947-70E740481C1C}">
                          <a14:useLocalDpi xmlns:a14="http://schemas.microsoft.com/office/drawing/2010/main" val="0"/>
                        </a:ext>
                      </a:extLst>
                    </a:blip>
                    <a:stretch>
                      <a:fillRect/>
                    </a:stretch>
                  </pic:blipFill>
                  <pic:spPr>
                    <a:xfrm>
                      <a:off x="0" y="0"/>
                      <a:ext cx="1218695" cy="1587843"/>
                    </a:xfrm>
                    <a:prstGeom prst="rect">
                      <a:avLst/>
                    </a:prstGeom>
                  </pic:spPr>
                </pic:pic>
              </a:graphicData>
            </a:graphic>
          </wp:inline>
        </w:drawing>
      </w:r>
    </w:p>
    <w:p w14:paraId="4B6E61FD" w14:textId="04B52E2C" w:rsidR="00F24153" w:rsidRPr="00450726" w:rsidRDefault="00F24153" w:rsidP="00D31AD4">
      <w:pPr>
        <w:pStyle w:val="Caption"/>
        <w:ind w:firstLineChars="0" w:firstLine="0"/>
        <w:jc w:val="center"/>
        <w:rPr>
          <w:rFonts w:ascii="Times New Roman" w:hAnsi="Times New Roman" w:cs="Times New Roman"/>
          <w:sz w:val="18"/>
          <w:szCs w:val="18"/>
        </w:rPr>
      </w:pPr>
      <w:bookmarkStart w:id="49" w:name="_Toc517708678"/>
      <w:bookmarkStart w:id="50" w:name="_Toc517941522"/>
      <w:r w:rsidRPr="00450726">
        <w:rPr>
          <w:rFonts w:ascii="Times New Roman" w:hAnsi="Times New Roman" w:cs="Times New Roman" w:hint="eastAsia"/>
          <w:sz w:val="18"/>
          <w:szCs w:val="18"/>
        </w:rPr>
        <w:t>图</w:t>
      </w:r>
      <w:r w:rsidRPr="00450726">
        <w:rPr>
          <w:rFonts w:ascii="Times New Roman" w:hAnsi="Times New Roman" w:cs="Times New Roman" w:hint="eastAsia"/>
          <w:sz w:val="18"/>
          <w:szCs w:val="18"/>
        </w:rPr>
        <w:t xml:space="preserve"> </w:t>
      </w:r>
      <w:r w:rsidRPr="00450726">
        <w:rPr>
          <w:rFonts w:ascii="Times New Roman" w:hAnsi="Times New Roman" w:cs="Times New Roman"/>
          <w:sz w:val="18"/>
          <w:szCs w:val="18"/>
        </w:rPr>
        <w:fldChar w:fldCharType="begin"/>
      </w:r>
      <w:r w:rsidRPr="00450726">
        <w:rPr>
          <w:rFonts w:ascii="Times New Roman" w:hAnsi="Times New Roman" w:cs="Times New Roman"/>
          <w:sz w:val="18"/>
          <w:szCs w:val="18"/>
        </w:rPr>
        <w:instrText xml:space="preserve"> </w:instrText>
      </w:r>
      <w:r w:rsidRPr="00450726">
        <w:rPr>
          <w:rFonts w:ascii="Times New Roman" w:hAnsi="Times New Roman" w:cs="Times New Roman" w:hint="eastAsia"/>
          <w:sz w:val="18"/>
          <w:szCs w:val="18"/>
        </w:rPr>
        <w:instrText xml:space="preserve">SEQ </w:instrText>
      </w:r>
      <w:r w:rsidRPr="00450726">
        <w:rPr>
          <w:rFonts w:ascii="Times New Roman" w:hAnsi="Times New Roman" w:cs="Times New Roman" w:hint="eastAsia"/>
          <w:sz w:val="18"/>
          <w:szCs w:val="18"/>
        </w:rPr>
        <w:instrText>图</w:instrText>
      </w:r>
      <w:r w:rsidRPr="00450726">
        <w:rPr>
          <w:rFonts w:ascii="Times New Roman" w:hAnsi="Times New Roman" w:cs="Times New Roman" w:hint="eastAsia"/>
          <w:sz w:val="18"/>
          <w:szCs w:val="18"/>
        </w:rPr>
        <w:instrText xml:space="preserve"> \* ARABIC</w:instrText>
      </w:r>
      <w:r w:rsidRPr="00450726">
        <w:rPr>
          <w:rFonts w:ascii="Times New Roman" w:hAnsi="Times New Roman" w:cs="Times New Roman"/>
          <w:sz w:val="18"/>
          <w:szCs w:val="18"/>
        </w:rPr>
        <w:instrText xml:space="preserve"> </w:instrText>
      </w:r>
      <w:r w:rsidRPr="00450726">
        <w:rPr>
          <w:rFonts w:ascii="Times New Roman" w:hAnsi="Times New Roman" w:cs="Times New Roman"/>
          <w:sz w:val="18"/>
          <w:szCs w:val="18"/>
        </w:rPr>
        <w:fldChar w:fldCharType="separate"/>
      </w:r>
      <w:r w:rsidR="00051E64" w:rsidRPr="00450726">
        <w:rPr>
          <w:rFonts w:ascii="Times New Roman" w:hAnsi="Times New Roman" w:cs="Times New Roman"/>
          <w:sz w:val="18"/>
          <w:szCs w:val="18"/>
        </w:rPr>
        <w:t>6</w:t>
      </w:r>
      <w:r w:rsidRPr="00450726">
        <w:rPr>
          <w:rFonts w:ascii="Times New Roman" w:hAnsi="Times New Roman" w:cs="Times New Roman"/>
          <w:sz w:val="18"/>
          <w:szCs w:val="18"/>
        </w:rPr>
        <w:fldChar w:fldCharType="end"/>
      </w:r>
      <w:r w:rsidRPr="00450726">
        <w:rPr>
          <w:rFonts w:ascii="Times New Roman" w:hAnsi="Times New Roman" w:cs="Times New Roman"/>
          <w:sz w:val="18"/>
          <w:szCs w:val="18"/>
        </w:rPr>
        <w:t xml:space="preserve"> SICK LMS511</w:t>
      </w:r>
      <w:r w:rsidRPr="00450726">
        <w:rPr>
          <w:rFonts w:ascii="Times New Roman" w:hAnsi="Times New Roman" w:cs="Times New Roman" w:hint="eastAsia"/>
          <w:sz w:val="18"/>
          <w:szCs w:val="18"/>
        </w:rPr>
        <w:t>激光雷达</w:t>
      </w:r>
      <w:bookmarkEnd w:id="49"/>
      <w:bookmarkEnd w:id="50"/>
    </w:p>
    <w:p w14:paraId="0C45BC65" w14:textId="2DABBDEA" w:rsidR="00522C5E" w:rsidRDefault="000F3A23" w:rsidP="00727C1E">
      <w:r w:rsidRPr="00B42A43">
        <w:rPr>
          <w:rFonts w:hint="eastAsia"/>
          <w:color w:val="76923C"/>
        </w:rPr>
        <w:t>②</w:t>
      </w:r>
      <w:r w:rsidR="00522C5E" w:rsidRPr="00B42A43">
        <w:rPr>
          <w:color w:val="76923C"/>
        </w:rPr>
        <w:t>三维激光雷达</w:t>
      </w:r>
      <w:r w:rsidR="00B42A43">
        <w:rPr>
          <w:rFonts w:hint="eastAsia"/>
        </w:rPr>
        <w:t>，</w:t>
      </w:r>
      <w:r w:rsidR="00522C5E" w:rsidRPr="00877387">
        <w:t>通过</w:t>
      </w:r>
      <w:r w:rsidR="00522C5E">
        <w:rPr>
          <w:rFonts w:hint="eastAsia"/>
        </w:rPr>
        <w:t>发出两束</w:t>
      </w:r>
      <w:r w:rsidR="00522C5E">
        <w:t>或两束以上的激光</w:t>
      </w:r>
      <w:r w:rsidR="00522C5E" w:rsidRPr="00877387">
        <w:t>扫描线</w:t>
      </w:r>
      <w:r w:rsidR="00522C5E">
        <w:rPr>
          <w:rFonts w:hint="eastAsia"/>
        </w:rPr>
        <w:t>对区域</w:t>
      </w:r>
      <w:r w:rsidR="00522C5E" w:rsidRPr="00877387">
        <w:t>进行旋转扫描</w:t>
      </w:r>
      <w:r w:rsidR="00522C5E">
        <w:rPr>
          <w:rFonts w:hint="eastAsia"/>
        </w:rPr>
        <w:t>，</w:t>
      </w:r>
      <w:r w:rsidR="00522C5E" w:rsidRPr="00877387">
        <w:t>如美国</w:t>
      </w:r>
      <w:r w:rsidR="00F24153">
        <w:t>Velodyne LiDAR</w:t>
      </w:r>
      <w:r w:rsidR="00522C5E" w:rsidRPr="00877387">
        <w:t>公司的</w:t>
      </w:r>
      <w:r w:rsidR="00F24153">
        <w:t>HDL</w:t>
      </w:r>
      <w:r w:rsidR="00522C5E" w:rsidRPr="00877387">
        <w:t>系列。</w:t>
      </w:r>
    </w:p>
    <w:p w14:paraId="2914B0E9" w14:textId="679503AD" w:rsidR="00ED3D61" w:rsidRPr="00D31AD4" w:rsidRDefault="00ED3D61" w:rsidP="00D31AD4">
      <w:pPr>
        <w:pStyle w:val="Caption"/>
        <w:ind w:firstLineChars="0" w:firstLine="0"/>
        <w:jc w:val="center"/>
        <w:rPr>
          <w:rFonts w:ascii="Times New Roman" w:hAnsi="Times New Roman" w:cs="Times New Roman"/>
          <w:sz w:val="18"/>
          <w:szCs w:val="18"/>
        </w:rPr>
      </w:pPr>
      <w:r w:rsidRPr="00D31AD4">
        <w:rPr>
          <w:rFonts w:ascii="Times New Roman" w:hAnsi="Times New Roman" w:cs="Times New Roman" w:hint="eastAsia"/>
          <w:sz w:val="18"/>
          <w:szCs w:val="18"/>
        </w:rPr>
        <w:drawing>
          <wp:inline distT="0" distB="0" distL="0" distR="0" wp14:anchorId="5ABAF955" wp14:editId="1EEEDAE4">
            <wp:extent cx="1112108" cy="1631795"/>
            <wp:effectExtent l="0" t="0" r="0" b="698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DL-32E.png"/>
                    <pic:cNvPicPr/>
                  </pic:nvPicPr>
                  <pic:blipFill rotWithShape="1">
                    <a:blip r:embed="rId27">
                      <a:extLst>
                        <a:ext uri="{28A0092B-C50C-407E-A947-70E740481C1C}">
                          <a14:useLocalDpi xmlns:a14="http://schemas.microsoft.com/office/drawing/2010/main" val="0"/>
                        </a:ext>
                      </a:extLst>
                    </a:blip>
                    <a:srcRect l="32293" t="44905" r="33505" b="4910"/>
                    <a:stretch/>
                  </pic:blipFill>
                  <pic:spPr bwMode="auto">
                    <a:xfrm>
                      <a:off x="0" y="0"/>
                      <a:ext cx="1125212" cy="1651023"/>
                    </a:xfrm>
                    <a:prstGeom prst="rect">
                      <a:avLst/>
                    </a:prstGeom>
                    <a:ln>
                      <a:noFill/>
                    </a:ln>
                    <a:extLst>
                      <a:ext uri="{53640926-AAD7-44D8-BBD7-CCE9431645EC}">
                        <a14:shadowObscured xmlns:a14="http://schemas.microsoft.com/office/drawing/2010/main"/>
                      </a:ext>
                    </a:extLst>
                  </pic:spPr>
                </pic:pic>
              </a:graphicData>
            </a:graphic>
          </wp:inline>
        </w:drawing>
      </w:r>
    </w:p>
    <w:p w14:paraId="4C5010D4" w14:textId="5BDE401F" w:rsidR="00ED3D61" w:rsidRPr="00D31AD4" w:rsidRDefault="00ED3D61" w:rsidP="00D31AD4">
      <w:pPr>
        <w:pStyle w:val="Caption"/>
        <w:ind w:firstLineChars="0" w:firstLine="0"/>
        <w:jc w:val="center"/>
        <w:rPr>
          <w:rFonts w:ascii="Times New Roman" w:hAnsi="Times New Roman" w:cs="Times New Roman"/>
          <w:sz w:val="18"/>
          <w:szCs w:val="18"/>
        </w:rPr>
      </w:pPr>
      <w:bookmarkStart w:id="51" w:name="_Toc517708679"/>
      <w:bookmarkStart w:id="52" w:name="_Toc517941523"/>
      <w:r w:rsidRPr="00D31AD4">
        <w:rPr>
          <w:rFonts w:ascii="Times New Roman" w:hAnsi="Times New Roman" w:cs="Times New Roman" w:hint="eastAsia"/>
          <w:sz w:val="18"/>
          <w:szCs w:val="18"/>
        </w:rPr>
        <w:t>图</w:t>
      </w:r>
      <w:r w:rsidRPr="00D31AD4">
        <w:rPr>
          <w:rFonts w:ascii="Times New Roman" w:hAnsi="Times New Roman" w:cs="Times New Roman" w:hint="eastAsia"/>
          <w:sz w:val="18"/>
          <w:szCs w:val="18"/>
        </w:rPr>
        <w:t xml:space="preserve"> </w:t>
      </w:r>
      <w:r w:rsidRPr="00D31AD4">
        <w:rPr>
          <w:rFonts w:ascii="Times New Roman" w:hAnsi="Times New Roman" w:cs="Times New Roman"/>
          <w:sz w:val="18"/>
          <w:szCs w:val="18"/>
        </w:rPr>
        <w:fldChar w:fldCharType="begin"/>
      </w:r>
      <w:r w:rsidRPr="00D31AD4">
        <w:rPr>
          <w:rFonts w:ascii="Times New Roman" w:hAnsi="Times New Roman" w:cs="Times New Roman"/>
          <w:sz w:val="18"/>
          <w:szCs w:val="18"/>
        </w:rPr>
        <w:instrText xml:space="preserve"> </w:instrText>
      </w:r>
      <w:r w:rsidRPr="00D31AD4">
        <w:rPr>
          <w:rFonts w:ascii="Times New Roman" w:hAnsi="Times New Roman" w:cs="Times New Roman" w:hint="eastAsia"/>
          <w:sz w:val="18"/>
          <w:szCs w:val="18"/>
        </w:rPr>
        <w:instrText xml:space="preserve">SEQ </w:instrText>
      </w:r>
      <w:r w:rsidRPr="00D31AD4">
        <w:rPr>
          <w:rFonts w:ascii="Times New Roman" w:hAnsi="Times New Roman" w:cs="Times New Roman" w:hint="eastAsia"/>
          <w:sz w:val="18"/>
          <w:szCs w:val="18"/>
        </w:rPr>
        <w:instrText>图</w:instrText>
      </w:r>
      <w:r w:rsidRPr="00D31AD4">
        <w:rPr>
          <w:rFonts w:ascii="Times New Roman" w:hAnsi="Times New Roman" w:cs="Times New Roman" w:hint="eastAsia"/>
          <w:sz w:val="18"/>
          <w:szCs w:val="18"/>
        </w:rPr>
        <w:instrText xml:space="preserve"> \* ARABIC</w:instrText>
      </w:r>
      <w:r w:rsidRPr="00D31AD4">
        <w:rPr>
          <w:rFonts w:ascii="Times New Roman" w:hAnsi="Times New Roman" w:cs="Times New Roman"/>
          <w:sz w:val="18"/>
          <w:szCs w:val="18"/>
        </w:rPr>
        <w:instrText xml:space="preserve"> </w:instrText>
      </w:r>
      <w:r w:rsidRPr="00D31AD4">
        <w:rPr>
          <w:rFonts w:ascii="Times New Roman" w:hAnsi="Times New Roman" w:cs="Times New Roman"/>
          <w:sz w:val="18"/>
          <w:szCs w:val="18"/>
        </w:rPr>
        <w:fldChar w:fldCharType="separate"/>
      </w:r>
      <w:r w:rsidR="00051E64" w:rsidRPr="00D31AD4">
        <w:rPr>
          <w:rFonts w:ascii="Times New Roman" w:hAnsi="Times New Roman" w:cs="Times New Roman"/>
          <w:sz w:val="18"/>
          <w:szCs w:val="18"/>
        </w:rPr>
        <w:t>7</w:t>
      </w:r>
      <w:r w:rsidRPr="00D31AD4">
        <w:rPr>
          <w:rFonts w:ascii="Times New Roman" w:hAnsi="Times New Roman" w:cs="Times New Roman"/>
          <w:sz w:val="18"/>
          <w:szCs w:val="18"/>
        </w:rPr>
        <w:fldChar w:fldCharType="end"/>
      </w:r>
      <w:r w:rsidRPr="00D31AD4">
        <w:rPr>
          <w:rFonts w:ascii="Times New Roman" w:hAnsi="Times New Roman" w:cs="Times New Roman"/>
          <w:sz w:val="18"/>
          <w:szCs w:val="18"/>
        </w:rPr>
        <w:t xml:space="preserve"> </w:t>
      </w:r>
      <w:hyperlink r:id="rId28" w:history="1">
        <w:r w:rsidRPr="00D31AD4">
          <w:rPr>
            <w:rFonts w:ascii="Times New Roman" w:hAnsi="Times New Roman" w:cs="Times New Roman"/>
            <w:sz w:val="18"/>
            <w:szCs w:val="18"/>
          </w:rPr>
          <w:t>HDL-32E</w:t>
        </w:r>
        <w:bookmarkEnd w:id="51"/>
        <w:bookmarkEnd w:id="52"/>
      </w:hyperlink>
    </w:p>
    <w:p w14:paraId="6A591667" w14:textId="77777777" w:rsidR="00B0354E" w:rsidRPr="00877387" w:rsidRDefault="003C7D60" w:rsidP="00727C1E">
      <w:r>
        <w:rPr>
          <w:rFonts w:hint="eastAsia"/>
        </w:rPr>
        <w:t>二维激光雷达</w:t>
      </w:r>
      <w:r>
        <w:t>和三维激光雷达在无人驾驶汽车上都得到了广泛的应用。</w:t>
      </w:r>
      <w:r>
        <w:rPr>
          <w:rFonts w:hint="eastAsia"/>
        </w:rPr>
        <w:t>它</w:t>
      </w:r>
      <w:r w:rsidR="00B0354E" w:rsidRPr="00877387">
        <w:t>具有分辨率高</w:t>
      </w:r>
      <w:r>
        <w:t>、定向性好、测量时间短</w:t>
      </w:r>
      <w:r>
        <w:rPr>
          <w:rFonts w:hint="eastAsia"/>
        </w:rPr>
        <w:t>、</w:t>
      </w:r>
      <w:r>
        <w:t>抗有源干扰能力强、测量距离远、隐蔽性好</w:t>
      </w:r>
      <w:r>
        <w:rPr>
          <w:rFonts w:hint="eastAsia"/>
        </w:rPr>
        <w:t>等优点。激光雷达的</w:t>
      </w:r>
      <w:r>
        <w:t>不足之处</w:t>
      </w:r>
      <w:r>
        <w:rPr>
          <w:rFonts w:hint="eastAsia"/>
        </w:rPr>
        <w:t>是</w:t>
      </w:r>
      <w:r>
        <w:t>碰到</w:t>
      </w:r>
      <w:r w:rsidR="00371EAD" w:rsidRPr="00877387">
        <w:t>雨雪</w:t>
      </w:r>
      <w:r w:rsidRPr="00877387">
        <w:t>雾等恶劣</w:t>
      </w:r>
      <w:r>
        <w:rPr>
          <w:rFonts w:hint="eastAsia"/>
        </w:rPr>
        <w:t>天气时</w:t>
      </w:r>
      <w:r w:rsidRPr="00877387">
        <w:t>衰减严重</w:t>
      </w:r>
      <w:r>
        <w:rPr>
          <w:rFonts w:hint="eastAsia"/>
        </w:rPr>
        <w:t>，</w:t>
      </w:r>
      <w:r>
        <w:t>另外</w:t>
      </w:r>
      <w:r w:rsidR="00B0354E" w:rsidRPr="00877387">
        <w:t>技术门槛和成本</w:t>
      </w:r>
      <w:r>
        <w:rPr>
          <w:rFonts w:hint="eastAsia"/>
        </w:rPr>
        <w:t>也</w:t>
      </w:r>
      <w:r w:rsidR="00361BC6">
        <w:rPr>
          <w:rFonts w:hint="eastAsia"/>
        </w:rPr>
        <w:t>比</w:t>
      </w:r>
      <w:r w:rsidR="00B0354E" w:rsidRPr="00877387">
        <w:t>较高。</w:t>
      </w:r>
    </w:p>
    <w:p w14:paraId="76BD5198" w14:textId="6808AEED" w:rsidR="004A274E" w:rsidRPr="006B49B4" w:rsidRDefault="00314851" w:rsidP="00314851">
      <w:pPr>
        <w:ind w:firstLineChars="0" w:firstLine="0"/>
        <w:rPr>
          <w:color w:val="76923C"/>
        </w:rPr>
      </w:pPr>
      <w:r w:rsidRPr="006B49B4">
        <w:rPr>
          <w:rFonts w:hint="eastAsia"/>
          <w:color w:val="76923C"/>
        </w:rPr>
        <w:t>（</w:t>
      </w:r>
      <w:r w:rsidRPr="006B49B4">
        <w:rPr>
          <w:rFonts w:hint="eastAsia"/>
          <w:color w:val="76923C"/>
        </w:rPr>
        <w:t>2</w:t>
      </w:r>
      <w:r w:rsidRPr="006B49B4">
        <w:rPr>
          <w:color w:val="76923C"/>
        </w:rPr>
        <w:t>）</w:t>
      </w:r>
      <w:r w:rsidR="004A274E" w:rsidRPr="006B49B4">
        <w:rPr>
          <w:rFonts w:hint="eastAsia"/>
          <w:color w:val="76923C"/>
        </w:rPr>
        <w:t>毫米波</w:t>
      </w:r>
      <w:r w:rsidR="004A274E" w:rsidRPr="006B49B4">
        <w:rPr>
          <w:color w:val="76923C"/>
        </w:rPr>
        <w:t>雷达</w:t>
      </w:r>
    </w:p>
    <w:p w14:paraId="57F02ECD" w14:textId="6DB86E13" w:rsidR="00D50AA6" w:rsidRDefault="00307065" w:rsidP="00727C1E">
      <w:r w:rsidRPr="00307065">
        <w:t>毫米波雷达</w:t>
      </w:r>
      <w:r w:rsidR="00D50AA6">
        <w:rPr>
          <w:rFonts w:hint="eastAsia"/>
        </w:rPr>
        <w:t>是</w:t>
      </w:r>
      <w:r w:rsidR="00D50AA6">
        <w:t>指</w:t>
      </w:r>
      <w:r w:rsidRPr="00307065">
        <w:t>工作在毫米波波段，频率在</w:t>
      </w:r>
      <w:r w:rsidRPr="00307065">
        <w:t>30</w:t>
      </w:r>
      <w:r w:rsidRPr="006312D0">
        <w:t>~</w:t>
      </w:r>
      <w:r w:rsidR="007374EF">
        <w:t>300GHz</w:t>
      </w:r>
      <w:r w:rsidRPr="00307065">
        <w:t>之间</w:t>
      </w:r>
      <w:r w:rsidR="00D50AA6">
        <w:rPr>
          <w:rFonts w:hint="eastAsia"/>
        </w:rPr>
        <w:t>的</w:t>
      </w:r>
      <w:r w:rsidR="00D50AA6">
        <w:t>雷达</w:t>
      </w:r>
      <w:r w:rsidRPr="00307065">
        <w:t>。</w:t>
      </w:r>
      <w:r w:rsidR="00D50AA6">
        <w:rPr>
          <w:rFonts w:hint="eastAsia"/>
        </w:rPr>
        <w:t>根据测量</w:t>
      </w:r>
      <w:r w:rsidRPr="00307065">
        <w:t>原理</w:t>
      </w:r>
      <w:r w:rsidR="00D50AA6">
        <w:rPr>
          <w:rFonts w:hint="eastAsia"/>
        </w:rPr>
        <w:t>的</w:t>
      </w:r>
      <w:r w:rsidR="00D50AA6">
        <w:t>不同，</w:t>
      </w:r>
      <w:r w:rsidRPr="00307065">
        <w:t>毫米波雷达</w:t>
      </w:r>
      <w:r w:rsidR="00D50AA6">
        <w:rPr>
          <w:rFonts w:hint="eastAsia"/>
        </w:rPr>
        <w:t>可</w:t>
      </w:r>
      <w:r w:rsidRPr="00307065">
        <w:t>分为</w:t>
      </w:r>
      <w:r w:rsidR="00D50AA6" w:rsidRPr="00307065">
        <w:t>脉冲</w:t>
      </w:r>
      <w:r w:rsidR="00D50AA6">
        <w:rPr>
          <w:rFonts w:hint="eastAsia"/>
        </w:rPr>
        <w:t>方</w:t>
      </w:r>
      <w:r w:rsidR="00D50AA6" w:rsidRPr="00307065">
        <w:t>式毫米波雷达</w:t>
      </w:r>
      <w:r w:rsidR="00D50AA6">
        <w:rPr>
          <w:rFonts w:hint="eastAsia"/>
        </w:rPr>
        <w:t>和</w:t>
      </w:r>
      <w:r w:rsidR="00D50AA6" w:rsidRPr="00307065">
        <w:t>调频连续</w:t>
      </w:r>
      <w:r w:rsidR="00D50AA6">
        <w:rPr>
          <w:rFonts w:hint="eastAsia"/>
        </w:rPr>
        <w:t>波方</w:t>
      </w:r>
      <w:r w:rsidR="00D50AA6" w:rsidRPr="00307065">
        <w:t>式毫米波雷达</w:t>
      </w:r>
      <w:r w:rsidR="00D50AA6">
        <w:rPr>
          <w:rFonts w:hint="eastAsia"/>
        </w:rPr>
        <w:t>两种</w:t>
      </w:r>
      <w:r w:rsidR="00D50AA6">
        <w:t>。</w:t>
      </w:r>
    </w:p>
    <w:p w14:paraId="34404E9B" w14:textId="0DC5C3CF" w:rsidR="00D50AA6" w:rsidRDefault="00D50AA6" w:rsidP="00727C1E">
      <w:r w:rsidRPr="00B42A43">
        <w:rPr>
          <w:rFonts w:hint="eastAsia"/>
          <w:color w:val="76923C"/>
        </w:rPr>
        <w:t>①</w:t>
      </w:r>
      <w:r w:rsidR="00307065" w:rsidRPr="00B42A43">
        <w:rPr>
          <w:color w:val="76923C"/>
        </w:rPr>
        <w:t>脉冲</w:t>
      </w:r>
      <w:r w:rsidRPr="00B42A43">
        <w:rPr>
          <w:rFonts w:hint="eastAsia"/>
          <w:color w:val="76923C"/>
        </w:rPr>
        <w:t>方</w:t>
      </w:r>
      <w:r w:rsidR="00307065" w:rsidRPr="00B42A43">
        <w:rPr>
          <w:color w:val="76923C"/>
        </w:rPr>
        <w:t>式毫米波雷达</w:t>
      </w:r>
      <w:r w:rsidR="00B42A43">
        <w:rPr>
          <w:rFonts w:hint="eastAsia"/>
        </w:rPr>
        <w:t>，其</w:t>
      </w:r>
      <w:r w:rsidR="00307065" w:rsidRPr="00307065">
        <w:t>基本原理与激光雷达相似，</w:t>
      </w:r>
      <w:r>
        <w:rPr>
          <w:rFonts w:hint="eastAsia"/>
        </w:rPr>
        <w:t>它在</w:t>
      </w:r>
      <w:r>
        <w:t>硬件</w:t>
      </w:r>
      <w:r>
        <w:rPr>
          <w:rFonts w:hint="eastAsia"/>
        </w:rPr>
        <w:t>结构上</w:t>
      </w:r>
      <w:r>
        <w:t>比较</w:t>
      </w:r>
      <w:r w:rsidR="00307065" w:rsidRPr="00307065">
        <w:t>复杂、成本较高，很少用于</w:t>
      </w:r>
      <w:r>
        <w:rPr>
          <w:rFonts w:hint="eastAsia"/>
        </w:rPr>
        <w:t>无人驾驶汽车，</w:t>
      </w:r>
      <w:r>
        <w:t>目前大多数车载</w:t>
      </w:r>
      <w:r>
        <w:rPr>
          <w:rFonts w:hint="eastAsia"/>
        </w:rPr>
        <w:t>毫米波</w:t>
      </w:r>
      <w:r>
        <w:t>雷达都采用调频连续</w:t>
      </w:r>
      <w:r>
        <w:rPr>
          <w:rFonts w:hint="eastAsia"/>
        </w:rPr>
        <w:t>波</w:t>
      </w:r>
      <w:r>
        <w:t>方式</w:t>
      </w:r>
      <w:r>
        <w:rPr>
          <w:rFonts w:hint="eastAsia"/>
        </w:rPr>
        <w:t>。</w:t>
      </w:r>
    </w:p>
    <w:p w14:paraId="22146BE0" w14:textId="77777777" w:rsidR="00847A42" w:rsidRDefault="00D50AA6" w:rsidP="00727C1E">
      <w:r w:rsidRPr="00B42A43">
        <w:rPr>
          <w:rFonts w:hint="eastAsia"/>
          <w:color w:val="76923C"/>
        </w:rPr>
        <w:t>②</w:t>
      </w:r>
      <w:r w:rsidR="00307065" w:rsidRPr="00B42A43">
        <w:rPr>
          <w:color w:val="76923C"/>
        </w:rPr>
        <w:t>调频连续</w:t>
      </w:r>
      <w:r w:rsidRPr="00B42A43">
        <w:rPr>
          <w:rFonts w:hint="eastAsia"/>
          <w:color w:val="76923C"/>
        </w:rPr>
        <w:t>波方</w:t>
      </w:r>
      <w:r w:rsidR="00307065" w:rsidRPr="00B42A43">
        <w:rPr>
          <w:color w:val="76923C"/>
        </w:rPr>
        <w:t>式毫米波雷达</w:t>
      </w:r>
      <w:r w:rsidR="00307065" w:rsidRPr="00307065">
        <w:t>，具有结构简单、</w:t>
      </w:r>
      <w:r w:rsidR="00C511BB">
        <w:rPr>
          <w:rFonts w:hint="eastAsia"/>
        </w:rPr>
        <w:t>体积小、</w:t>
      </w:r>
      <w:r w:rsidR="00307065" w:rsidRPr="00307065">
        <w:t>成本低廉，容易实现近距离探测。</w:t>
      </w:r>
    </w:p>
    <w:p w14:paraId="047B2282" w14:textId="77777777" w:rsidR="00D50AA6" w:rsidRPr="00307065" w:rsidRDefault="00C511BB" w:rsidP="00727C1E">
      <w:r>
        <w:rPr>
          <w:rFonts w:hint="eastAsia"/>
        </w:rPr>
        <w:t>毫米波</w:t>
      </w:r>
      <w:r>
        <w:t>雷达</w:t>
      </w:r>
      <w:r w:rsidR="00D50AA6" w:rsidRPr="00307065">
        <w:t>具有</w:t>
      </w:r>
      <w:r w:rsidRPr="00307065">
        <w:t>质量轻、</w:t>
      </w:r>
      <w:r w:rsidR="00D50AA6" w:rsidRPr="00307065">
        <w:t>体积小、</w:t>
      </w:r>
      <w:r w:rsidRPr="00307065">
        <w:t>抗干扰能力强</w:t>
      </w:r>
      <w:r>
        <w:rPr>
          <w:rFonts w:hint="eastAsia"/>
        </w:rPr>
        <w:t>、</w:t>
      </w:r>
      <w:r w:rsidR="00E43BBA">
        <w:t>分辨率高</w:t>
      </w:r>
      <w:r>
        <w:rPr>
          <w:rFonts w:hint="eastAsia"/>
        </w:rPr>
        <w:t>等优点</w:t>
      </w:r>
      <w:r>
        <w:t>，能够精确</w:t>
      </w:r>
      <w:r>
        <w:rPr>
          <w:rFonts w:hint="eastAsia"/>
        </w:rPr>
        <w:t>得到</w:t>
      </w:r>
      <w:r w:rsidR="00D50AA6" w:rsidRPr="00307065">
        <w:t>目标的相对距离和相对速度。</w:t>
      </w:r>
      <w:r w:rsidR="002B39BC">
        <w:rPr>
          <w:rFonts w:hint="eastAsia"/>
        </w:rPr>
        <w:t>不足</w:t>
      </w:r>
      <w:r w:rsidR="002B39BC">
        <w:t>之处是</w:t>
      </w:r>
      <w:r w:rsidR="00D50AA6" w:rsidRPr="00307065">
        <w:t>在很多场合会受到干扰。</w:t>
      </w:r>
    </w:p>
    <w:p w14:paraId="02E77633" w14:textId="7AE75E42" w:rsidR="004A274E" w:rsidRPr="006B49B4" w:rsidRDefault="00314851" w:rsidP="00314851">
      <w:pPr>
        <w:ind w:firstLineChars="0" w:firstLine="0"/>
        <w:rPr>
          <w:color w:val="76923C"/>
        </w:rPr>
      </w:pPr>
      <w:r w:rsidRPr="006B49B4">
        <w:rPr>
          <w:rFonts w:hint="eastAsia"/>
          <w:color w:val="76923C"/>
        </w:rPr>
        <w:t>（</w:t>
      </w:r>
      <w:r w:rsidRPr="006B49B4">
        <w:rPr>
          <w:rFonts w:hint="eastAsia"/>
          <w:color w:val="76923C"/>
        </w:rPr>
        <w:t>3</w:t>
      </w:r>
      <w:r w:rsidRPr="006B49B4">
        <w:rPr>
          <w:color w:val="76923C"/>
        </w:rPr>
        <w:t>）</w:t>
      </w:r>
      <w:r w:rsidR="004A274E" w:rsidRPr="006B49B4">
        <w:rPr>
          <w:rFonts w:hint="eastAsia"/>
          <w:color w:val="76923C"/>
        </w:rPr>
        <w:t>超声波</w:t>
      </w:r>
      <w:r w:rsidR="004A274E" w:rsidRPr="006B49B4">
        <w:rPr>
          <w:color w:val="76923C"/>
        </w:rPr>
        <w:t>雷达</w:t>
      </w:r>
    </w:p>
    <w:p w14:paraId="04AE3303" w14:textId="7B940516" w:rsidR="00847A42" w:rsidRDefault="0000583F" w:rsidP="00727C1E">
      <w:r w:rsidRPr="0000583F">
        <w:t>超声波雷达</w:t>
      </w:r>
      <w:r w:rsidR="00BC7683">
        <w:rPr>
          <w:rFonts w:hint="eastAsia"/>
        </w:rPr>
        <w:t>是</w:t>
      </w:r>
      <w:r w:rsidR="00BC7683">
        <w:t>利用超声波的特性研制而成的，</w:t>
      </w:r>
      <w:r w:rsidRPr="0000583F">
        <w:t>工作在机械波波段，工作频率在</w:t>
      </w:r>
      <w:r w:rsidR="00F24153">
        <w:t>20KHz</w:t>
      </w:r>
      <w:r w:rsidRPr="0000583F">
        <w:t>以上。超声波雷达</w:t>
      </w:r>
      <w:r w:rsidR="00BC7683">
        <w:rPr>
          <w:rFonts w:hint="eastAsia"/>
        </w:rPr>
        <w:t>的</w:t>
      </w:r>
      <w:r w:rsidR="00BC7683">
        <w:t>数据处理简单快速，检测距离较短，多用于</w:t>
      </w:r>
      <w:r w:rsidR="00BC7683">
        <w:rPr>
          <w:rFonts w:hint="eastAsia"/>
        </w:rPr>
        <w:t>近距离</w:t>
      </w:r>
      <w:r w:rsidR="00BC7683">
        <w:t>障碍物检测</w:t>
      </w:r>
      <w:r w:rsidRPr="0000583F">
        <w:t>。超声波</w:t>
      </w:r>
      <w:r w:rsidR="00BC7683">
        <w:rPr>
          <w:rFonts w:hint="eastAsia"/>
        </w:rPr>
        <w:t>具有</w:t>
      </w:r>
      <w:r w:rsidR="00BC7683">
        <w:t>频率高、波长短、绕射现象小</w:t>
      </w:r>
      <w:r w:rsidR="00BC7683">
        <w:rPr>
          <w:rFonts w:hint="eastAsia"/>
        </w:rPr>
        <w:t>、</w:t>
      </w:r>
      <w:r w:rsidR="00BC7683">
        <w:t>方向性好、能够成为射线而定向传播等</w:t>
      </w:r>
      <w:r w:rsidR="00BC7683">
        <w:rPr>
          <w:rFonts w:hint="eastAsia"/>
        </w:rPr>
        <w:t>优点</w:t>
      </w:r>
      <w:r w:rsidRPr="0000583F">
        <w:t>。超声波雷</w:t>
      </w:r>
      <w:r w:rsidRPr="0000583F">
        <w:lastRenderedPageBreak/>
        <w:t>达的不足</w:t>
      </w:r>
      <w:r w:rsidR="00BC7683">
        <w:rPr>
          <w:rFonts w:hint="eastAsia"/>
        </w:rPr>
        <w:t>在于</w:t>
      </w:r>
      <w:r w:rsidR="00BC7683" w:rsidRPr="00BC7683">
        <w:t>距离信息不精准</w:t>
      </w:r>
      <w:r w:rsidR="00BC7683">
        <w:rPr>
          <w:rFonts w:hint="eastAsia"/>
        </w:rPr>
        <w:t>，</w:t>
      </w:r>
      <w:r w:rsidR="0018499F">
        <w:rPr>
          <w:rFonts w:hint="eastAsia"/>
        </w:rPr>
        <w:t>一般</w:t>
      </w:r>
      <w:r w:rsidR="00F70EF4">
        <w:t>用于精度要求不高的</w:t>
      </w:r>
      <w:r w:rsidR="00F70EF4">
        <w:rPr>
          <w:rFonts w:hint="eastAsia"/>
        </w:rPr>
        <w:t>地方</w:t>
      </w:r>
      <w:r w:rsidR="0018499F">
        <w:rPr>
          <w:rFonts w:hint="eastAsia"/>
        </w:rPr>
        <w:t>，</w:t>
      </w:r>
      <w:r w:rsidR="00BC7683" w:rsidRPr="00BC7683">
        <w:t>如倒车雷达等</w:t>
      </w:r>
      <w:r w:rsidRPr="0000583F">
        <w:t>。</w:t>
      </w:r>
    </w:p>
    <w:p w14:paraId="29E79B36" w14:textId="634B3865" w:rsidR="004A274E" w:rsidRPr="006B49B4" w:rsidRDefault="00314851" w:rsidP="00314851">
      <w:pPr>
        <w:ind w:firstLineChars="0" w:firstLine="0"/>
        <w:rPr>
          <w:color w:val="76923C"/>
        </w:rPr>
      </w:pPr>
      <w:r w:rsidRPr="006B49B4">
        <w:rPr>
          <w:rFonts w:hint="eastAsia"/>
          <w:color w:val="76923C"/>
        </w:rPr>
        <w:t>（</w:t>
      </w:r>
      <w:r w:rsidRPr="006B49B4">
        <w:rPr>
          <w:rFonts w:hint="eastAsia"/>
          <w:color w:val="76923C"/>
        </w:rPr>
        <w:t>4</w:t>
      </w:r>
      <w:r w:rsidRPr="006B49B4">
        <w:rPr>
          <w:color w:val="76923C"/>
        </w:rPr>
        <w:t>）</w:t>
      </w:r>
      <w:r w:rsidR="00BE74D1" w:rsidRPr="006B49B4">
        <w:rPr>
          <w:rFonts w:hint="eastAsia"/>
          <w:color w:val="76923C"/>
        </w:rPr>
        <w:t>相机</w:t>
      </w:r>
    </w:p>
    <w:p w14:paraId="353A3C07" w14:textId="131D500A" w:rsidR="001E1856" w:rsidRDefault="002A12DE" w:rsidP="00727C1E">
      <w:r>
        <w:rPr>
          <w:rFonts w:hint="eastAsia"/>
        </w:rPr>
        <w:t>无人驾驶汽车</w:t>
      </w:r>
      <w:r w:rsidR="00BE74D1" w:rsidRPr="00BE74D1">
        <w:t>中配置的视觉传感器主要是工业相机</w:t>
      </w:r>
      <w:r>
        <w:rPr>
          <w:rFonts w:hint="eastAsia"/>
        </w:rPr>
        <w:t>，具有</w:t>
      </w:r>
      <w:r w:rsidR="00BE74D1" w:rsidRPr="00BE74D1">
        <w:t>较高的图像稳定性、</w:t>
      </w:r>
      <w:r w:rsidRPr="00BE74D1">
        <w:t>抗干扰能力和</w:t>
      </w:r>
      <w:r w:rsidR="00BE74D1" w:rsidRPr="00BE74D1">
        <w:t>传输能力</w:t>
      </w:r>
      <w:r>
        <w:rPr>
          <w:rFonts w:hint="eastAsia"/>
        </w:rPr>
        <w:t>等</w:t>
      </w:r>
      <w:r>
        <w:t>特点</w:t>
      </w:r>
      <w:r w:rsidR="00BE74D1" w:rsidRPr="00BE74D1">
        <w:t>。</w:t>
      </w:r>
      <w:r w:rsidR="001E1856">
        <w:rPr>
          <w:rFonts w:hint="eastAsia"/>
        </w:rPr>
        <w:t>相机</w:t>
      </w:r>
      <w:r w:rsidR="00592AF1" w:rsidRPr="00592AF1">
        <w:t>按照芯片类型可分为</w:t>
      </w:r>
      <w:r w:rsidR="00592AF1" w:rsidRPr="00592AF1">
        <w:t>CCD</w:t>
      </w:r>
      <w:r w:rsidR="00592AF1" w:rsidRPr="00592AF1">
        <w:t>相机和</w:t>
      </w:r>
      <w:r w:rsidR="00592AF1" w:rsidRPr="00592AF1">
        <w:t>CMOS</w:t>
      </w:r>
      <w:r w:rsidR="00592AF1" w:rsidRPr="00592AF1">
        <w:t>相机</w:t>
      </w:r>
      <w:r w:rsidR="001E1856">
        <w:rPr>
          <w:rFonts w:hint="eastAsia"/>
        </w:rPr>
        <w:t>两种</w:t>
      </w:r>
      <w:r w:rsidR="00592AF1" w:rsidRPr="00592AF1">
        <w:t>。</w:t>
      </w:r>
    </w:p>
    <w:p w14:paraId="161DA5D6" w14:textId="1A37E583" w:rsidR="001E1856" w:rsidRDefault="001E1856" w:rsidP="00727C1E">
      <w:r w:rsidRPr="00B42A43">
        <w:rPr>
          <w:rFonts w:hint="eastAsia"/>
          <w:color w:val="76923C"/>
        </w:rPr>
        <w:t>①</w:t>
      </w:r>
      <w:r w:rsidR="00592AF1" w:rsidRPr="00B42A43">
        <w:rPr>
          <w:color w:val="76923C"/>
        </w:rPr>
        <w:t>CCD</w:t>
      </w:r>
      <w:r w:rsidR="00592AF1" w:rsidRPr="00B42A43">
        <w:rPr>
          <w:color w:val="76923C"/>
        </w:rPr>
        <w:t>相机</w:t>
      </w:r>
      <w:r w:rsidR="00B42A43">
        <w:rPr>
          <w:rFonts w:hint="eastAsia"/>
        </w:rPr>
        <w:t>，</w:t>
      </w:r>
      <w:r w:rsidR="00592AF1" w:rsidRPr="00592AF1">
        <w:t>由光学镜头、时序及同步信号发生器、垂直驱动器及模拟</w:t>
      </w:r>
      <w:r w:rsidR="00592AF1" w:rsidRPr="00592AF1">
        <w:t>/</w:t>
      </w:r>
      <w:r w:rsidR="00592AF1" w:rsidRPr="00592AF1">
        <w:t>数字信号处理电路组成，具有</w:t>
      </w:r>
      <w:r w:rsidR="00F56D93" w:rsidRPr="001E1856">
        <w:t>体积小、重量轻、</w:t>
      </w:r>
      <w:r w:rsidRPr="00592AF1">
        <w:t>低功耗、无滞后、</w:t>
      </w:r>
      <w:r w:rsidR="00592AF1" w:rsidRPr="00592AF1">
        <w:t>无灼伤、低电压等</w:t>
      </w:r>
      <w:r>
        <w:rPr>
          <w:rFonts w:hint="eastAsia"/>
        </w:rPr>
        <w:t>特点。</w:t>
      </w:r>
    </w:p>
    <w:p w14:paraId="0A6FB0F0" w14:textId="6DBD3C59" w:rsidR="00BE74D1" w:rsidRPr="00BE74D1" w:rsidRDefault="001E1856" w:rsidP="00727C1E">
      <w:r w:rsidRPr="00B42A43">
        <w:rPr>
          <w:rFonts w:hint="eastAsia"/>
          <w:color w:val="76923C"/>
        </w:rPr>
        <w:t>②</w:t>
      </w:r>
      <w:r w:rsidR="00F24153" w:rsidRPr="00B42A43">
        <w:rPr>
          <w:color w:val="76923C"/>
        </w:rPr>
        <w:t>CMOS</w:t>
      </w:r>
      <w:r w:rsidR="00592AF1" w:rsidRPr="00B42A43">
        <w:rPr>
          <w:color w:val="76923C"/>
        </w:rPr>
        <w:t>相机</w:t>
      </w:r>
      <w:r w:rsidR="00B42A43">
        <w:rPr>
          <w:rFonts w:hint="eastAsia"/>
        </w:rPr>
        <w:t>，</w:t>
      </w:r>
      <w:r w:rsidR="00592AF1" w:rsidRPr="00592AF1">
        <w:t>集光敏元阵列、图像信号放大器、信号读取电路、模数转换电路、图像信号处理器及控制器于一体，</w:t>
      </w:r>
      <w:r>
        <w:rPr>
          <w:rFonts w:hint="eastAsia"/>
        </w:rPr>
        <w:t>具有</w:t>
      </w:r>
      <w:r w:rsidR="00592AF1" w:rsidRPr="00592AF1">
        <w:t>传输速率高、动态范围宽、局部像素</w:t>
      </w:r>
      <w:r w:rsidR="00F56D93">
        <w:rPr>
          <w:rFonts w:hint="eastAsia"/>
        </w:rPr>
        <w:t>的</w:t>
      </w:r>
      <w:r w:rsidR="00592AF1" w:rsidRPr="00592AF1">
        <w:t>可编程随机访问</w:t>
      </w:r>
      <w:r w:rsidR="00F56D93">
        <w:rPr>
          <w:rFonts w:hint="eastAsia"/>
        </w:rPr>
        <w:t>等</w:t>
      </w:r>
      <w:r w:rsidR="00F56D93">
        <w:t>优点</w:t>
      </w:r>
      <w:r w:rsidR="00592AF1" w:rsidRPr="00592AF1">
        <w:t>。</w:t>
      </w:r>
    </w:p>
    <w:p w14:paraId="79E3AD21" w14:textId="5D3B6BA9" w:rsidR="004A274E" w:rsidRPr="006B49B4" w:rsidRDefault="00314851" w:rsidP="00314851">
      <w:pPr>
        <w:ind w:firstLineChars="0" w:firstLine="0"/>
        <w:rPr>
          <w:color w:val="76923C"/>
        </w:rPr>
      </w:pPr>
      <w:r w:rsidRPr="006B49B4">
        <w:rPr>
          <w:rFonts w:hint="eastAsia"/>
          <w:color w:val="76923C"/>
        </w:rPr>
        <w:t>（</w:t>
      </w:r>
      <w:r w:rsidRPr="006B49B4">
        <w:rPr>
          <w:rFonts w:hint="eastAsia"/>
          <w:color w:val="76923C"/>
        </w:rPr>
        <w:t>5</w:t>
      </w:r>
      <w:r w:rsidRPr="006B49B4">
        <w:rPr>
          <w:color w:val="76923C"/>
        </w:rPr>
        <w:t>）</w:t>
      </w:r>
      <w:r w:rsidR="004A274E" w:rsidRPr="006B49B4">
        <w:rPr>
          <w:color w:val="76923C"/>
        </w:rPr>
        <w:t>卫星导航系统</w:t>
      </w:r>
    </w:p>
    <w:p w14:paraId="2E75CD8D" w14:textId="277DB546" w:rsidR="00B63D71" w:rsidRDefault="00E7550E" w:rsidP="00727C1E">
      <w:r>
        <w:t>目前</w:t>
      </w:r>
      <w:r w:rsidR="00B63D71" w:rsidRPr="00B63D71">
        <w:t>有</w:t>
      </w:r>
      <w:r w:rsidRPr="00B63D71">
        <w:t>四大全球卫星导航系统</w:t>
      </w:r>
      <w:r>
        <w:rPr>
          <w:rFonts w:hint="eastAsia"/>
        </w:rPr>
        <w:t>，</w:t>
      </w:r>
      <w:r>
        <w:t>包括美国的</w:t>
      </w:r>
      <w:r w:rsidR="00B63D71" w:rsidRPr="00B63D71">
        <w:t>GPS</w:t>
      </w:r>
      <w:r w:rsidR="00B63D71" w:rsidRPr="00B63D71">
        <w:t>、</w:t>
      </w:r>
      <w:r>
        <w:rPr>
          <w:rFonts w:hint="eastAsia"/>
        </w:rPr>
        <w:t>俄罗斯</w:t>
      </w:r>
      <w:r>
        <w:t>的</w:t>
      </w:r>
      <w:r w:rsidR="00B63D71" w:rsidRPr="00B63D71">
        <w:t>GLONASS</w:t>
      </w:r>
      <w:r w:rsidR="00540702">
        <w:rPr>
          <w:rFonts w:hint="eastAsia"/>
        </w:rPr>
        <w:t>、中国</w:t>
      </w:r>
      <w:r w:rsidR="00540702">
        <w:t>的北斗卫星导航系统</w:t>
      </w:r>
      <w:r w:rsidR="00B63D71" w:rsidRPr="00B63D71">
        <w:t>和</w:t>
      </w:r>
      <w:r>
        <w:rPr>
          <w:rFonts w:hint="eastAsia"/>
        </w:rPr>
        <w:t>欧洲</w:t>
      </w:r>
      <w:r>
        <w:t>的</w:t>
      </w:r>
      <w:r w:rsidR="00B63D71">
        <w:t>GALILEO</w:t>
      </w:r>
      <w:r w:rsidR="00B63D71" w:rsidRPr="00B63D71">
        <w:t>。</w:t>
      </w:r>
    </w:p>
    <w:p w14:paraId="785B7482" w14:textId="2AA74A0C" w:rsidR="00847A42" w:rsidRDefault="00F24153" w:rsidP="00727C1E">
      <w:r>
        <w:t>GPS</w:t>
      </w:r>
      <w:r w:rsidR="00B63D71" w:rsidRPr="00B63D71">
        <w:t>是由美国国防部研制的全球首个定位导航服务系统，空间段由平均分布在</w:t>
      </w:r>
      <w:r>
        <w:t>6</w:t>
      </w:r>
      <w:r w:rsidR="00B63D71" w:rsidRPr="00B63D71">
        <w:t>个轨道面上的</w:t>
      </w:r>
      <w:r w:rsidR="00B63D71" w:rsidRPr="00B63D71">
        <w:t>24</w:t>
      </w:r>
      <w:r w:rsidR="00B63D71" w:rsidRPr="00B63D71">
        <w:t>颗导航卫星组成，采用</w:t>
      </w:r>
      <w:r>
        <w:t>WGS-84</w:t>
      </w:r>
      <w:r w:rsidR="00B63D71" w:rsidRPr="00B63D71">
        <w:t>坐标系</w:t>
      </w:r>
      <w:r w:rsidR="00540702">
        <w:rPr>
          <w:rFonts w:hint="eastAsia"/>
        </w:rPr>
        <w:t>。</w:t>
      </w:r>
      <w:r w:rsidR="00B54433" w:rsidRPr="00B54433">
        <w:t>GLONASS</w:t>
      </w:r>
      <w:r w:rsidR="00B54433">
        <w:t>由</w:t>
      </w:r>
      <w:r w:rsidR="00B54433" w:rsidRPr="00B54433">
        <w:t>苏联在</w:t>
      </w:r>
      <w:r w:rsidR="00B54433">
        <w:t>1976</w:t>
      </w:r>
      <w:r w:rsidR="00B54433" w:rsidRPr="00B54433">
        <w:rPr>
          <w:rFonts w:hint="eastAsia"/>
        </w:rPr>
        <w:t>年启动建设，正式组网比</w:t>
      </w:r>
      <w:r w:rsidR="00B54433" w:rsidRPr="00B54433">
        <w:rPr>
          <w:rFonts w:hint="eastAsia"/>
        </w:rPr>
        <w:t>GPS</w:t>
      </w:r>
      <w:r w:rsidR="00B54433" w:rsidRPr="00B54433">
        <w:rPr>
          <w:rFonts w:hint="eastAsia"/>
        </w:rPr>
        <w:t>还早，苏联解体后，</w:t>
      </w:r>
      <w:r w:rsidR="00B54433" w:rsidRPr="00B54433">
        <w:rPr>
          <w:rFonts w:hint="eastAsia"/>
        </w:rPr>
        <w:t>GLONASS</w:t>
      </w:r>
      <w:r w:rsidR="00B54433" w:rsidRPr="00B54433">
        <w:rPr>
          <w:rFonts w:hint="eastAsia"/>
        </w:rPr>
        <w:t>由俄罗斯负责运营。</w:t>
      </w:r>
      <w:r w:rsidR="00540702">
        <w:rPr>
          <w:rFonts w:hint="eastAsia"/>
        </w:rPr>
        <w:t>空间段由</w:t>
      </w:r>
      <w:r w:rsidR="00540702" w:rsidRPr="00540702">
        <w:t>27</w:t>
      </w:r>
      <w:r w:rsidR="00540702" w:rsidRPr="00540702">
        <w:t>颗工作星和</w:t>
      </w:r>
      <w:r w:rsidR="00540702" w:rsidRPr="00540702">
        <w:t>3</w:t>
      </w:r>
      <w:r w:rsidR="00540702" w:rsidRPr="00540702">
        <w:t>颗备份星组成，</w:t>
      </w:r>
      <w:r w:rsidR="00540702" w:rsidRPr="00540702">
        <w:t>27</w:t>
      </w:r>
      <w:r w:rsidR="00540702" w:rsidRPr="00540702">
        <w:t>颗星均匀地分布在</w:t>
      </w:r>
      <w:r w:rsidR="00540702" w:rsidRPr="00540702">
        <w:t>3</w:t>
      </w:r>
      <w:r w:rsidR="00540702" w:rsidRPr="00540702">
        <w:t>个近圆形的</w:t>
      </w:r>
      <w:r w:rsidR="00540702" w:rsidRPr="00540702">
        <w:rPr>
          <w:rFonts w:hint="eastAsia"/>
        </w:rPr>
        <w:t>轨道平面上</w:t>
      </w:r>
      <w:r w:rsidR="00540702">
        <w:rPr>
          <w:rFonts w:hint="eastAsia"/>
        </w:rPr>
        <w:t>。</w:t>
      </w:r>
      <w:r w:rsidR="00B63D71" w:rsidRPr="00B63D71">
        <w:t>北斗卫星导航系统是中国自主研发、独立运行的全球卫星定位与通信系统，空间段包括</w:t>
      </w:r>
      <w:r>
        <w:t>5</w:t>
      </w:r>
      <w:r w:rsidR="00B63D71" w:rsidRPr="00B63D71">
        <w:t>颗静止轨道卫星和</w:t>
      </w:r>
      <w:r>
        <w:t>30</w:t>
      </w:r>
      <w:r w:rsidR="00B63D71" w:rsidRPr="00B63D71">
        <w:t>颗非静止轨道卫星，采用我国独自建立使用的</w:t>
      </w:r>
      <w:r>
        <w:t>CGCS 2000</w:t>
      </w:r>
      <w:r w:rsidR="00B63D71" w:rsidRPr="00B63D71">
        <w:t>坐标系。</w:t>
      </w:r>
      <w:r w:rsidR="00DD4470" w:rsidRPr="00DD4470">
        <w:t>Galileo</w:t>
      </w:r>
      <w:r w:rsidR="00DD4470" w:rsidRPr="00DD4470">
        <w:t>是欧盟</w:t>
      </w:r>
      <w:r w:rsidR="00DD4470" w:rsidRPr="00DD4470">
        <w:rPr>
          <w:rFonts w:hint="eastAsia"/>
        </w:rPr>
        <w:t>建设的卫星定位系统，空间段由分布在</w:t>
      </w:r>
      <w:r w:rsidR="00DD4470" w:rsidRPr="00DD4470">
        <w:rPr>
          <w:rFonts w:hint="eastAsia"/>
        </w:rPr>
        <w:t>3</w:t>
      </w:r>
      <w:r w:rsidR="00DD4470" w:rsidRPr="00DD4470">
        <w:rPr>
          <w:rFonts w:hint="eastAsia"/>
        </w:rPr>
        <w:t>个轨道平面上的</w:t>
      </w:r>
      <w:r w:rsidR="00DD4470">
        <w:rPr>
          <w:rFonts w:hint="eastAsia"/>
        </w:rPr>
        <w:t>30</w:t>
      </w:r>
      <w:r w:rsidR="00DD4470" w:rsidRPr="00DD4470">
        <w:rPr>
          <w:rFonts w:hint="eastAsia"/>
        </w:rPr>
        <w:t>颗中等高度轨道卫星（</w:t>
      </w:r>
      <w:r w:rsidR="00DD4470" w:rsidRPr="00DD4470">
        <w:rPr>
          <w:rFonts w:hint="eastAsia"/>
        </w:rPr>
        <w:t>MEO</w:t>
      </w:r>
      <w:r w:rsidR="00DD4470" w:rsidRPr="00DD4470">
        <w:rPr>
          <w:rFonts w:hint="eastAsia"/>
        </w:rPr>
        <w:t>）构成，每个轨道平面上有</w:t>
      </w:r>
      <w:r w:rsidR="00DD4470" w:rsidRPr="00DD4470">
        <w:rPr>
          <w:rFonts w:hint="eastAsia"/>
        </w:rPr>
        <w:t>10</w:t>
      </w:r>
      <w:r w:rsidR="00DD4470" w:rsidRPr="00DD4470">
        <w:rPr>
          <w:rFonts w:hint="eastAsia"/>
        </w:rPr>
        <w:t>颗卫星，</w:t>
      </w:r>
      <w:r w:rsidR="00DD4470" w:rsidRPr="00DD4470">
        <w:rPr>
          <w:rFonts w:hint="eastAsia"/>
        </w:rPr>
        <w:t>9</w:t>
      </w:r>
      <w:r w:rsidR="00DD4470" w:rsidRPr="00DD4470">
        <w:rPr>
          <w:rFonts w:hint="eastAsia"/>
        </w:rPr>
        <w:t>颗正常工作，</w:t>
      </w:r>
      <w:r w:rsidR="00DD4470" w:rsidRPr="00DD4470">
        <w:rPr>
          <w:rFonts w:hint="eastAsia"/>
        </w:rPr>
        <w:t>1</w:t>
      </w:r>
      <w:r w:rsidR="00DD4470" w:rsidRPr="00DD4470">
        <w:rPr>
          <w:rFonts w:hint="eastAsia"/>
        </w:rPr>
        <w:t>颗运行备用。</w:t>
      </w:r>
    </w:p>
    <w:p w14:paraId="67919AB5" w14:textId="4DAD44BD" w:rsidR="004A274E" w:rsidRPr="006B49B4" w:rsidRDefault="00314851" w:rsidP="00314851">
      <w:pPr>
        <w:ind w:firstLineChars="0" w:firstLine="0"/>
        <w:rPr>
          <w:color w:val="76923C"/>
        </w:rPr>
      </w:pPr>
      <w:r w:rsidRPr="006B49B4">
        <w:rPr>
          <w:rFonts w:hint="eastAsia"/>
          <w:color w:val="76923C"/>
        </w:rPr>
        <w:t>（</w:t>
      </w:r>
      <w:r w:rsidRPr="006B49B4">
        <w:rPr>
          <w:rFonts w:hint="eastAsia"/>
          <w:color w:val="76923C"/>
        </w:rPr>
        <w:t>6</w:t>
      </w:r>
      <w:r w:rsidRPr="006B49B4">
        <w:rPr>
          <w:color w:val="76923C"/>
        </w:rPr>
        <w:t>）</w:t>
      </w:r>
      <w:r w:rsidR="00F24153" w:rsidRPr="006B49B4">
        <w:rPr>
          <w:color w:val="76923C"/>
        </w:rPr>
        <w:t>V2X</w:t>
      </w:r>
      <w:r w:rsidR="004A274E" w:rsidRPr="006B49B4">
        <w:rPr>
          <w:rFonts w:hint="eastAsia"/>
          <w:color w:val="76923C"/>
        </w:rPr>
        <w:t>网联通信技术</w:t>
      </w:r>
    </w:p>
    <w:p w14:paraId="57E8F8C7" w14:textId="386417E8" w:rsidR="00B3296A" w:rsidRDefault="001F7026" w:rsidP="00727C1E">
      <w:pPr>
        <w:pStyle w:val="ListParagraph"/>
      </w:pPr>
      <w:r w:rsidRPr="001F7026">
        <w:rPr>
          <w:rFonts w:hint="eastAsia"/>
        </w:rPr>
        <w:t>V</w:t>
      </w:r>
      <w:r w:rsidR="00F24153">
        <w:rPr>
          <w:rFonts w:hint="eastAsia"/>
        </w:rPr>
        <w:t>2X</w:t>
      </w:r>
      <w:r>
        <w:rPr>
          <w:rFonts w:hint="eastAsia"/>
        </w:rPr>
        <w:t>表示</w:t>
      </w:r>
      <w:r w:rsidRPr="001F7026">
        <w:rPr>
          <w:rFonts w:hint="eastAsia"/>
        </w:rPr>
        <w:t>Vehicle to X</w:t>
      </w:r>
      <w:r w:rsidRPr="001F7026">
        <w:rPr>
          <w:rFonts w:hint="eastAsia"/>
        </w:rPr>
        <w:t>，</w:t>
      </w:r>
      <w:r>
        <w:rPr>
          <w:rFonts w:hint="eastAsia"/>
        </w:rPr>
        <w:t>其中</w:t>
      </w:r>
      <w:r w:rsidRPr="001F7026">
        <w:rPr>
          <w:rFonts w:hint="eastAsia"/>
        </w:rPr>
        <w:t>X</w:t>
      </w:r>
      <w:r>
        <w:rPr>
          <w:rFonts w:hint="eastAsia"/>
        </w:rPr>
        <w:t>表示</w:t>
      </w:r>
      <w:r w:rsidRPr="001F7026">
        <w:rPr>
          <w:rFonts w:hint="eastAsia"/>
        </w:rPr>
        <w:t>基础设施（</w:t>
      </w:r>
      <w:r w:rsidRPr="001F7026">
        <w:rPr>
          <w:rFonts w:hint="eastAsia"/>
        </w:rPr>
        <w:t>Infrastructure</w:t>
      </w:r>
      <w:r w:rsidRPr="001F7026">
        <w:rPr>
          <w:rFonts w:hint="eastAsia"/>
        </w:rPr>
        <w:t>）、车辆（</w:t>
      </w:r>
      <w:r w:rsidRPr="001F7026">
        <w:rPr>
          <w:rFonts w:hint="eastAsia"/>
        </w:rPr>
        <w:t>Vehicle</w:t>
      </w:r>
      <w:r w:rsidRPr="001F7026">
        <w:rPr>
          <w:rFonts w:hint="eastAsia"/>
        </w:rPr>
        <w:t>）、人（</w:t>
      </w:r>
      <w:r w:rsidRPr="001F7026">
        <w:rPr>
          <w:rFonts w:hint="eastAsia"/>
        </w:rPr>
        <w:t>Pedestrian</w:t>
      </w:r>
      <w:r w:rsidRPr="001F7026">
        <w:rPr>
          <w:rFonts w:hint="eastAsia"/>
        </w:rPr>
        <w:t>）、路（</w:t>
      </w:r>
      <w:r w:rsidRPr="001F7026">
        <w:rPr>
          <w:rFonts w:hint="eastAsia"/>
        </w:rPr>
        <w:t>Road</w:t>
      </w:r>
      <w:r w:rsidRPr="001F7026">
        <w:rPr>
          <w:rFonts w:hint="eastAsia"/>
        </w:rPr>
        <w:t>）等。</w:t>
      </w:r>
      <w:r w:rsidR="00F24153">
        <w:t>V2X</w:t>
      </w:r>
      <w:r w:rsidR="00B3296A" w:rsidRPr="006312D0">
        <w:t>网联通信集成了</w:t>
      </w:r>
      <w:r w:rsidR="00B3296A" w:rsidRPr="006312D0">
        <w:t>V2N</w:t>
      </w:r>
      <w:r w:rsidR="00B3296A" w:rsidRPr="006312D0">
        <w:t>、</w:t>
      </w:r>
      <w:r w:rsidR="00B3296A" w:rsidRPr="006312D0">
        <w:t>V2V</w:t>
      </w:r>
      <w:r w:rsidR="00B3296A" w:rsidRPr="006312D0">
        <w:t>、</w:t>
      </w:r>
      <w:r w:rsidR="00F24153">
        <w:t>V2I</w:t>
      </w:r>
      <w:r w:rsidR="00B3296A" w:rsidRPr="006312D0">
        <w:t>和</w:t>
      </w:r>
      <w:r w:rsidR="00F24153">
        <w:t>V2P</w:t>
      </w:r>
      <w:r w:rsidR="00B3296A">
        <w:rPr>
          <w:rFonts w:hint="eastAsia"/>
        </w:rPr>
        <w:t>共</w:t>
      </w:r>
      <w:r w:rsidR="00B3296A" w:rsidRPr="006312D0">
        <w:t>四类关健技术</w:t>
      </w:r>
      <w:r w:rsidR="00B3296A">
        <w:rPr>
          <w:rFonts w:hint="eastAsia"/>
        </w:rPr>
        <w:t>。</w:t>
      </w:r>
    </w:p>
    <w:p w14:paraId="1F9CE122" w14:textId="57BAD99E" w:rsidR="00B3296A" w:rsidRDefault="00B3296A" w:rsidP="00727C1E">
      <w:pPr>
        <w:pStyle w:val="ListParagraph"/>
      </w:pPr>
      <w:r w:rsidRPr="00B42A43">
        <w:rPr>
          <w:rFonts w:hint="eastAsia"/>
          <w:color w:val="76923C"/>
        </w:rPr>
        <w:t>①</w:t>
      </w:r>
      <w:r w:rsidRPr="00B42A43">
        <w:rPr>
          <w:color w:val="76923C"/>
        </w:rPr>
        <w:t>V2N</w:t>
      </w:r>
      <w:r w:rsidRPr="006312D0">
        <w:t>（</w:t>
      </w:r>
      <w:r w:rsidRPr="006312D0">
        <w:t>Vehicle to Network</w:t>
      </w:r>
      <w:r w:rsidRPr="006312D0">
        <w:t>，车</w:t>
      </w:r>
      <w:r w:rsidR="00B42A43">
        <w:rPr>
          <w:rFonts w:hint="eastAsia"/>
        </w:rPr>
        <w:t>-</w:t>
      </w:r>
      <w:r w:rsidRPr="006312D0">
        <w:t>互联网），通过网络将车辆连接到云服务器，能够使用云服务器上的娱乐、导航等功能</w:t>
      </w:r>
      <w:r>
        <w:rPr>
          <w:rFonts w:hint="eastAsia"/>
        </w:rPr>
        <w:t>。</w:t>
      </w:r>
    </w:p>
    <w:p w14:paraId="60758BF9" w14:textId="02FA6558" w:rsidR="00B3296A" w:rsidRDefault="00B3296A" w:rsidP="00727C1E">
      <w:pPr>
        <w:pStyle w:val="ListParagraph"/>
      </w:pPr>
      <w:r w:rsidRPr="00B42A43">
        <w:rPr>
          <w:rFonts w:hint="eastAsia"/>
          <w:color w:val="76923C"/>
        </w:rPr>
        <w:t>②</w:t>
      </w:r>
      <w:r w:rsidRPr="00B42A43">
        <w:rPr>
          <w:color w:val="76923C"/>
        </w:rPr>
        <w:t>V2V</w:t>
      </w:r>
      <w:r w:rsidRPr="006312D0">
        <w:t>（</w:t>
      </w:r>
      <w:r w:rsidRPr="006312D0">
        <w:t>Vehicle to Vehicle</w:t>
      </w:r>
      <w:r w:rsidRPr="006312D0">
        <w:t>，车</w:t>
      </w:r>
      <w:r w:rsidR="00B42A43">
        <w:rPr>
          <w:rFonts w:hint="eastAsia"/>
        </w:rPr>
        <w:t>-</w:t>
      </w:r>
      <w:r w:rsidRPr="006312D0">
        <w:t>车），指不同车辆之间的信息互通</w:t>
      </w:r>
      <w:r>
        <w:rPr>
          <w:rFonts w:hint="eastAsia"/>
        </w:rPr>
        <w:t>。</w:t>
      </w:r>
    </w:p>
    <w:p w14:paraId="1887B942" w14:textId="02EB93A9" w:rsidR="00B3296A" w:rsidRDefault="00B3296A" w:rsidP="00727C1E">
      <w:pPr>
        <w:pStyle w:val="ListParagraph"/>
      </w:pPr>
      <w:r w:rsidRPr="00B42A43">
        <w:rPr>
          <w:rFonts w:hint="eastAsia"/>
          <w:color w:val="76923C"/>
        </w:rPr>
        <w:t>③</w:t>
      </w:r>
      <w:r w:rsidRPr="00B42A43">
        <w:rPr>
          <w:color w:val="76923C"/>
        </w:rPr>
        <w:t>V2I</w:t>
      </w:r>
      <w:r w:rsidRPr="006312D0">
        <w:t>（</w:t>
      </w:r>
      <w:r w:rsidRPr="006312D0">
        <w:t>Vehicle to Infrastructure</w:t>
      </w:r>
      <w:r w:rsidRPr="006312D0">
        <w:t>，车</w:t>
      </w:r>
      <w:r w:rsidR="00B42A43">
        <w:rPr>
          <w:rFonts w:hint="eastAsia"/>
        </w:rPr>
        <w:t>-</w:t>
      </w:r>
      <w:r w:rsidRPr="006312D0">
        <w:t>基础设施），包括车辆与路障、道路</w:t>
      </w:r>
      <w:r>
        <w:rPr>
          <w:rFonts w:hint="eastAsia"/>
        </w:rPr>
        <w:t>、</w:t>
      </w:r>
      <w:r>
        <w:t>交通灯</w:t>
      </w:r>
      <w:r w:rsidRPr="006312D0">
        <w:t>等设施之间的通信，用于获取路障位置</w:t>
      </w:r>
      <w:r>
        <w:rPr>
          <w:rFonts w:hint="eastAsia"/>
        </w:rPr>
        <w:t>、</w:t>
      </w:r>
      <w:r w:rsidRPr="006312D0">
        <w:t>交通灯信号时序等道路管理信息</w:t>
      </w:r>
      <w:r>
        <w:rPr>
          <w:rFonts w:hint="eastAsia"/>
        </w:rPr>
        <w:t>。</w:t>
      </w:r>
    </w:p>
    <w:p w14:paraId="29DADEBD" w14:textId="6413F40D" w:rsidR="001F7026" w:rsidRPr="00B3296A" w:rsidRDefault="00B3296A" w:rsidP="00727C1E">
      <w:pPr>
        <w:pStyle w:val="ListParagraph"/>
      </w:pPr>
      <w:r w:rsidRPr="00B42A43">
        <w:rPr>
          <w:rFonts w:hint="eastAsia"/>
          <w:color w:val="76923C"/>
        </w:rPr>
        <w:t>④</w:t>
      </w:r>
      <w:r w:rsidRPr="00B42A43">
        <w:rPr>
          <w:color w:val="76923C"/>
        </w:rPr>
        <w:t>V2P</w:t>
      </w:r>
      <w:r w:rsidRPr="006312D0">
        <w:t>（</w:t>
      </w:r>
      <w:r w:rsidRPr="006312D0">
        <w:t>Vehicle to Pedestrian</w:t>
      </w:r>
      <w:r w:rsidRPr="006312D0">
        <w:t>，车</w:t>
      </w:r>
      <w:r w:rsidR="00B42A43">
        <w:rPr>
          <w:rFonts w:hint="eastAsia"/>
        </w:rPr>
        <w:t>-</w:t>
      </w:r>
      <w:r w:rsidRPr="006312D0">
        <w:t>行人），指车辆与行人或非机动车之间的交互，主要是提供安全警告。</w:t>
      </w:r>
    </w:p>
    <w:p w14:paraId="4C9FB042" w14:textId="5535F7B2" w:rsidR="00847A42" w:rsidRDefault="006312D0" w:rsidP="00727C1E">
      <w:pPr>
        <w:pStyle w:val="ListParagraph"/>
      </w:pPr>
      <w:r w:rsidRPr="006312D0">
        <w:t>2010</w:t>
      </w:r>
      <w:r w:rsidRPr="006312D0">
        <w:t>年</w:t>
      </w:r>
      <w:r w:rsidR="00B3296A" w:rsidRPr="006312D0">
        <w:t>美国</w:t>
      </w:r>
      <w:r w:rsidRPr="006312D0">
        <w:t>颁布了以</w:t>
      </w:r>
      <w:r>
        <w:t xml:space="preserve">IEEE </w:t>
      </w:r>
      <w:r w:rsidR="00F24153">
        <w:t>802.11P</w:t>
      </w:r>
      <w:r w:rsidRPr="006312D0">
        <w:t>作为底层通信协议和</w:t>
      </w:r>
      <w:r w:rsidRPr="006312D0">
        <w:t>IEEE 1609</w:t>
      </w:r>
      <w:r w:rsidRPr="006312D0">
        <w:t>系列规范作为高层通信协议的</w:t>
      </w:r>
      <w:r w:rsidR="00F24153">
        <w:t>V2X</w:t>
      </w:r>
      <w:r w:rsidRPr="006312D0">
        <w:t>网联通信标准。</w:t>
      </w:r>
      <w:r>
        <w:t>2015</w:t>
      </w:r>
      <w:r w:rsidR="00B3296A">
        <w:t>年</w:t>
      </w:r>
      <w:r w:rsidR="00B3296A" w:rsidRPr="006312D0">
        <w:t>我国</w:t>
      </w:r>
      <w:r w:rsidRPr="006312D0">
        <w:t>开始</w:t>
      </w:r>
      <w:r w:rsidR="00B3296A">
        <w:rPr>
          <w:rFonts w:hint="eastAsia"/>
        </w:rPr>
        <w:t>相关的</w:t>
      </w:r>
      <w:r w:rsidRPr="006312D0">
        <w:t>研究</w:t>
      </w:r>
      <w:r w:rsidR="00B3296A">
        <w:rPr>
          <w:rFonts w:hint="eastAsia"/>
        </w:rPr>
        <w:t>工作。</w:t>
      </w:r>
      <w:r w:rsidR="00F24153">
        <w:t>2016</w:t>
      </w:r>
      <w:r w:rsidRPr="006312D0">
        <w:t>年国家无线电委员会确定了我国的</w:t>
      </w:r>
      <w:r w:rsidR="00F24153">
        <w:t>V2X</w:t>
      </w:r>
      <w:r w:rsidRPr="006312D0">
        <w:t>专用频谱</w:t>
      </w:r>
      <w:r w:rsidR="00B3296A">
        <w:rPr>
          <w:rFonts w:hint="eastAsia"/>
        </w:rPr>
        <w:t>。</w:t>
      </w:r>
      <w:r w:rsidR="00B3296A">
        <w:rPr>
          <w:rFonts w:hint="eastAsia"/>
        </w:rPr>
        <w:t>2</w:t>
      </w:r>
      <w:r w:rsidR="00B3296A">
        <w:t>016</w:t>
      </w:r>
      <w:r w:rsidR="00B3296A">
        <w:rPr>
          <w:rFonts w:hint="eastAsia"/>
        </w:rPr>
        <w:t>年</w:t>
      </w:r>
      <w:r w:rsidR="00F24153">
        <w:t>6</w:t>
      </w:r>
      <w:r w:rsidRPr="006312D0">
        <w:t>月，</w:t>
      </w:r>
      <w:r w:rsidR="00F24153">
        <w:t>V2X</w:t>
      </w:r>
      <w:r w:rsidRPr="006312D0">
        <w:t>技术测试作为第一家</w:t>
      </w:r>
      <w:r w:rsidRPr="00B3296A">
        <w:rPr>
          <w:rFonts w:asciiTheme="minorEastAsia" w:hAnsiTheme="minorEastAsia"/>
        </w:rPr>
        <w:t>“</w:t>
      </w:r>
      <w:r w:rsidRPr="006312D0">
        <w:t>国家智能网联汽车试点示范区</w:t>
      </w:r>
      <w:r w:rsidRPr="00B3296A">
        <w:rPr>
          <w:rFonts w:asciiTheme="minorEastAsia" w:hAnsiTheme="minorEastAsia"/>
        </w:rPr>
        <w:t>”</w:t>
      </w:r>
      <w:r w:rsidRPr="006312D0">
        <w:t>及封闭测试区的重点布置场景之一</w:t>
      </w:r>
      <w:r w:rsidR="00B3296A">
        <w:rPr>
          <w:rFonts w:hint="eastAsia"/>
        </w:rPr>
        <w:t>。</w:t>
      </w:r>
      <w:r w:rsidR="00F24153">
        <w:t>2017</w:t>
      </w:r>
      <w:r w:rsidRPr="006312D0">
        <w:t>年</w:t>
      </w:r>
      <w:r w:rsidRPr="006312D0">
        <w:t>9</w:t>
      </w:r>
      <w:r w:rsidRPr="006312D0">
        <w:t>月，《合作式智能交通系统车</w:t>
      </w:r>
      <w:r w:rsidRPr="006312D0">
        <w:lastRenderedPageBreak/>
        <w:t>用通信系统应用层及应用数据交互标准》正式发布。</w:t>
      </w:r>
    </w:p>
    <w:p w14:paraId="2539A547" w14:textId="3D97D673" w:rsidR="0091202B" w:rsidRPr="00847A42" w:rsidRDefault="00F24153" w:rsidP="00727C1E">
      <w:pPr>
        <w:pStyle w:val="ListParagraph"/>
      </w:pPr>
      <w:r>
        <w:t>V2X</w:t>
      </w:r>
      <w:r w:rsidR="0091202B" w:rsidRPr="0091202B">
        <w:t>技术的实现一般基于</w:t>
      </w:r>
      <w:r w:rsidR="0091202B" w:rsidRPr="0091202B">
        <w:t>RFID</w:t>
      </w:r>
      <w:r w:rsidR="0091202B" w:rsidRPr="0091202B">
        <w:t>、拍照设备、车载传感器等硬件平台。</w:t>
      </w:r>
      <w:r>
        <w:t>V2X</w:t>
      </w:r>
      <w:r w:rsidR="0091202B" w:rsidRPr="0091202B">
        <w:t>网联通信产业分为</w:t>
      </w:r>
      <w:r w:rsidR="0091202B" w:rsidRPr="0091202B">
        <w:t>DSRC</w:t>
      </w:r>
      <w:r w:rsidR="0091202B" w:rsidRPr="0091202B">
        <w:t>和</w:t>
      </w:r>
      <w:r>
        <w:t>LTE-V2X</w:t>
      </w:r>
      <w:r w:rsidR="0091202B" w:rsidRPr="0091202B">
        <w:t>两个标准和产业阵营</w:t>
      </w:r>
      <w:r w:rsidR="0091202B" w:rsidRPr="0091202B">
        <w:rPr>
          <w:rFonts w:hint="eastAsia"/>
        </w:rPr>
        <w:t>。</w:t>
      </w:r>
    </w:p>
    <w:p w14:paraId="2F864B58" w14:textId="0C17AD51" w:rsidR="00F21DDC" w:rsidRPr="006B49B4" w:rsidRDefault="00314851" w:rsidP="00314851">
      <w:pPr>
        <w:ind w:firstLineChars="0" w:firstLine="0"/>
        <w:rPr>
          <w:color w:val="76923C"/>
        </w:rPr>
      </w:pPr>
      <w:r w:rsidRPr="006B49B4">
        <w:rPr>
          <w:rFonts w:hint="eastAsia"/>
          <w:color w:val="76923C"/>
        </w:rPr>
        <w:t>（</w:t>
      </w:r>
      <w:r w:rsidRPr="006B49B4">
        <w:rPr>
          <w:rFonts w:hint="eastAsia"/>
          <w:color w:val="76923C"/>
        </w:rPr>
        <w:t>7</w:t>
      </w:r>
      <w:r w:rsidRPr="006B49B4">
        <w:rPr>
          <w:color w:val="76923C"/>
        </w:rPr>
        <w:t>）</w:t>
      </w:r>
      <w:r w:rsidR="00A73C62" w:rsidRPr="006B49B4">
        <w:rPr>
          <w:rFonts w:hint="eastAsia"/>
          <w:color w:val="76923C"/>
        </w:rPr>
        <w:t>环境</w:t>
      </w:r>
      <w:r w:rsidR="00A73C62" w:rsidRPr="006B49B4">
        <w:rPr>
          <w:color w:val="76923C"/>
        </w:rPr>
        <w:t>感知关键技术</w:t>
      </w:r>
    </w:p>
    <w:p w14:paraId="4E052B6F" w14:textId="75432EA3" w:rsidR="00166334" w:rsidRPr="003C71CC" w:rsidRDefault="00F24153" w:rsidP="00F24153">
      <w:pPr>
        <w:ind w:firstLineChars="0"/>
        <w:rPr>
          <w:color w:val="76923C"/>
        </w:rPr>
      </w:pPr>
      <w:r w:rsidRPr="003C71CC">
        <w:rPr>
          <w:rFonts w:hint="eastAsia"/>
          <w:color w:val="76923C"/>
        </w:rPr>
        <w:t>①</w:t>
      </w:r>
      <w:r w:rsidR="00166334" w:rsidRPr="003C71CC">
        <w:rPr>
          <w:color w:val="76923C"/>
        </w:rPr>
        <w:t>结构化道路检测</w:t>
      </w:r>
    </w:p>
    <w:p w14:paraId="37603191" w14:textId="77777777" w:rsidR="00295301" w:rsidRDefault="00166334" w:rsidP="00727C1E">
      <w:pPr>
        <w:pStyle w:val="ListParagraph"/>
        <w:numPr>
          <w:ilvl w:val="0"/>
          <w:numId w:val="19"/>
        </w:numPr>
        <w:ind w:firstLineChars="0"/>
      </w:pPr>
      <w:r w:rsidRPr="00295301">
        <w:t>直道检测。</w:t>
      </w:r>
      <w:r w:rsidR="00693732">
        <w:rPr>
          <w:rFonts w:hint="eastAsia"/>
        </w:rPr>
        <w:t>结构化道路</w:t>
      </w:r>
      <w:r w:rsidR="00693732">
        <w:t>的设计和建设都严格执行行业标准，</w:t>
      </w:r>
      <w:r w:rsidRPr="00295301">
        <w:t>在行业标准下</w:t>
      </w:r>
      <w:r w:rsidR="00693732">
        <w:rPr>
          <w:rFonts w:hint="eastAsia"/>
        </w:rPr>
        <w:t>，</w:t>
      </w:r>
      <w:r w:rsidRPr="00295301">
        <w:t>结构化道路建设和设计较为规范</w:t>
      </w:r>
      <w:r w:rsidR="00693732">
        <w:rPr>
          <w:rFonts w:hint="eastAsia"/>
        </w:rPr>
        <w:t>，</w:t>
      </w:r>
      <w:r w:rsidRPr="00295301">
        <w:t>道路</w:t>
      </w:r>
      <w:r w:rsidR="00693732">
        <w:rPr>
          <w:rFonts w:hint="eastAsia"/>
        </w:rPr>
        <w:t>区域</w:t>
      </w:r>
      <w:r w:rsidRPr="00295301">
        <w:t>和非道路</w:t>
      </w:r>
      <w:r w:rsidR="00693732">
        <w:rPr>
          <w:rFonts w:hint="eastAsia"/>
        </w:rPr>
        <w:t>区域有明显</w:t>
      </w:r>
      <w:r w:rsidR="00693732">
        <w:t>画有</w:t>
      </w:r>
      <w:r w:rsidRPr="00295301">
        <w:t>车道线</w:t>
      </w:r>
      <w:r w:rsidR="00693732">
        <w:rPr>
          <w:rFonts w:hint="eastAsia"/>
        </w:rPr>
        <w:t>的</w:t>
      </w:r>
      <w:r w:rsidR="00693732">
        <w:t>道路</w:t>
      </w:r>
      <w:r w:rsidR="00693732">
        <w:rPr>
          <w:rFonts w:hint="eastAsia"/>
        </w:rPr>
        <w:t>边缘，</w:t>
      </w:r>
      <w:r w:rsidR="00693732">
        <w:t>规定车速为</w:t>
      </w:r>
      <w:r w:rsidR="00693732">
        <w:rPr>
          <w:rFonts w:hint="eastAsia"/>
        </w:rPr>
        <w:t>120</w:t>
      </w:r>
      <w:r w:rsidR="00693732">
        <w:t>km/h</w:t>
      </w:r>
      <w:r w:rsidR="00693732">
        <w:rPr>
          <w:rFonts w:hint="eastAsia"/>
        </w:rPr>
        <w:t>的</w:t>
      </w:r>
      <w:r w:rsidR="00693732">
        <w:t>极限转弯半径为</w:t>
      </w:r>
      <w:r w:rsidR="00693732">
        <w:rPr>
          <w:rFonts w:hint="eastAsia"/>
        </w:rPr>
        <w:t>650</w:t>
      </w:r>
      <w:r w:rsidR="00693732">
        <w:t>m</w:t>
      </w:r>
      <w:r w:rsidR="00693732">
        <w:t>，一般最小转弯半径为</w:t>
      </w:r>
      <w:r w:rsidR="00693732">
        <w:rPr>
          <w:rFonts w:hint="eastAsia"/>
        </w:rPr>
        <w:t>1000</w:t>
      </w:r>
      <w:r w:rsidR="00693732">
        <w:t>m</w:t>
      </w:r>
      <w:r w:rsidR="00693732">
        <w:t>，近视野内的车道线</w:t>
      </w:r>
      <w:r w:rsidR="00693732">
        <w:rPr>
          <w:rFonts w:hint="eastAsia"/>
        </w:rPr>
        <w:t>可以</w:t>
      </w:r>
      <w:r w:rsidR="00693732">
        <w:t>近似为直线</w:t>
      </w:r>
      <w:r w:rsidRPr="00295301">
        <w:t>。</w:t>
      </w:r>
      <w:r w:rsidR="00693732">
        <w:rPr>
          <w:rFonts w:hint="eastAsia"/>
        </w:rPr>
        <w:t>利用</w:t>
      </w:r>
      <w:r w:rsidRPr="00295301">
        <w:t>距相机不远</w:t>
      </w:r>
      <w:r w:rsidR="00693732">
        <w:rPr>
          <w:rFonts w:hint="eastAsia"/>
        </w:rPr>
        <w:t>处</w:t>
      </w:r>
      <w:r w:rsidR="00693732">
        <w:t>的</w:t>
      </w:r>
      <w:r w:rsidRPr="00295301">
        <w:t>车道线</w:t>
      </w:r>
      <w:r w:rsidR="00693732">
        <w:rPr>
          <w:rFonts w:hint="eastAsia"/>
        </w:rPr>
        <w:t>方向</w:t>
      </w:r>
      <w:r w:rsidR="00693732">
        <w:t>变化不大</w:t>
      </w:r>
      <w:r w:rsidR="00693732">
        <w:rPr>
          <w:rFonts w:hint="eastAsia"/>
        </w:rPr>
        <w:t>，</w:t>
      </w:r>
      <w:r w:rsidRPr="00295301">
        <w:t>假设曲率变化很小</w:t>
      </w:r>
      <w:r w:rsidR="00693732">
        <w:rPr>
          <w:rFonts w:hint="eastAsia"/>
        </w:rPr>
        <w:t>，</w:t>
      </w:r>
      <w:r w:rsidRPr="00295301">
        <w:t>可以将直线用于车线道的拟合。</w:t>
      </w:r>
    </w:p>
    <w:p w14:paraId="005A6544" w14:textId="77777777" w:rsidR="00295301" w:rsidRDefault="00166334" w:rsidP="00727C1E">
      <w:pPr>
        <w:pStyle w:val="ListParagraph"/>
        <w:numPr>
          <w:ilvl w:val="0"/>
          <w:numId w:val="19"/>
        </w:numPr>
        <w:ind w:firstLineChars="0"/>
      </w:pPr>
      <w:r w:rsidRPr="00295301">
        <w:t>弯道检测。</w:t>
      </w:r>
      <w:r w:rsidR="00693732">
        <w:rPr>
          <w:rFonts w:hint="eastAsia"/>
        </w:rPr>
        <w:t>弯道</w:t>
      </w:r>
      <w:r w:rsidR="00693732">
        <w:t>检测</w:t>
      </w:r>
      <w:r w:rsidR="001A1B22">
        <w:rPr>
          <w:rFonts w:hint="eastAsia"/>
        </w:rPr>
        <w:t>不仅</w:t>
      </w:r>
      <w:r w:rsidR="001A1B22">
        <w:t>要识别出道路边界线，还需要</w:t>
      </w:r>
      <w:r w:rsidRPr="00295301">
        <w:t>判断弯道</w:t>
      </w:r>
      <w:r w:rsidR="001A1B22">
        <w:rPr>
          <w:rFonts w:hint="eastAsia"/>
        </w:rPr>
        <w:t>的</w:t>
      </w:r>
      <w:r w:rsidRPr="00295301">
        <w:t>方向</w:t>
      </w:r>
      <w:r w:rsidR="00693732">
        <w:rPr>
          <w:rFonts w:hint="eastAsia"/>
        </w:rPr>
        <w:t>，</w:t>
      </w:r>
      <w:r w:rsidRPr="00295301">
        <w:t>需要确定曲率半径</w:t>
      </w:r>
      <w:r w:rsidR="001A1B22">
        <w:rPr>
          <w:rFonts w:hint="eastAsia"/>
        </w:rPr>
        <w:t>。</w:t>
      </w:r>
      <w:r w:rsidR="004943AB">
        <w:rPr>
          <w:rFonts w:hint="eastAsia"/>
        </w:rPr>
        <w:t>常用</w:t>
      </w:r>
      <w:r w:rsidR="004943AB">
        <w:t>的弯道检测方法可以分为两大类：基于道路特征的方法和基于道路模型的方法。</w:t>
      </w:r>
      <w:r w:rsidR="000734A8">
        <w:rPr>
          <w:rFonts w:hint="eastAsia"/>
        </w:rPr>
        <w:t>基于</w:t>
      </w:r>
      <w:r w:rsidR="000734A8">
        <w:t>道路模型的方法的</w:t>
      </w:r>
      <w:r w:rsidRPr="00295301">
        <w:t>具体</w:t>
      </w:r>
      <w:r w:rsidR="001921F2">
        <w:rPr>
          <w:rFonts w:hint="eastAsia"/>
        </w:rPr>
        <w:t>包括</w:t>
      </w:r>
      <w:r w:rsidR="001921F2">
        <w:rPr>
          <w:rFonts w:hint="eastAsia"/>
        </w:rPr>
        <w:t>3</w:t>
      </w:r>
      <w:r w:rsidR="001921F2">
        <w:rPr>
          <w:rFonts w:hint="eastAsia"/>
        </w:rPr>
        <w:t>个</w:t>
      </w:r>
      <w:r w:rsidRPr="00295301">
        <w:t>步骤</w:t>
      </w:r>
      <w:r w:rsidR="00295301">
        <w:rPr>
          <w:rFonts w:hint="eastAsia"/>
        </w:rPr>
        <w:t>：</w:t>
      </w:r>
      <w:r w:rsidRPr="00295301">
        <w:t>首先</w:t>
      </w:r>
      <w:r w:rsidR="001A1B22">
        <w:rPr>
          <w:rFonts w:hint="eastAsia"/>
        </w:rPr>
        <w:t>，</w:t>
      </w:r>
      <w:r w:rsidRPr="00295301">
        <w:t>构建弯道模型</w:t>
      </w:r>
      <w:r w:rsidR="00693732">
        <w:rPr>
          <w:rFonts w:hint="eastAsia"/>
        </w:rPr>
        <w:t>，</w:t>
      </w:r>
      <w:r w:rsidRPr="00295301">
        <w:t>假设弯道形状</w:t>
      </w:r>
      <w:r w:rsidR="001921F2">
        <w:rPr>
          <w:rFonts w:hint="eastAsia"/>
        </w:rPr>
        <w:t>；</w:t>
      </w:r>
      <w:r w:rsidRPr="00295301">
        <w:t>其次</w:t>
      </w:r>
      <w:r w:rsidR="00693732">
        <w:rPr>
          <w:rFonts w:hint="eastAsia"/>
        </w:rPr>
        <w:t>，</w:t>
      </w:r>
      <w:r w:rsidRPr="00295301">
        <w:t>提取像素点</w:t>
      </w:r>
      <w:r w:rsidR="00693732">
        <w:rPr>
          <w:rFonts w:hint="eastAsia"/>
        </w:rPr>
        <w:t>，</w:t>
      </w:r>
      <w:r w:rsidRPr="00295301">
        <w:t>将车道线像素点作为依据</w:t>
      </w:r>
      <w:r w:rsidR="001921F2">
        <w:rPr>
          <w:rFonts w:hint="eastAsia"/>
        </w:rPr>
        <w:t>；</w:t>
      </w:r>
      <w:r w:rsidRPr="00295301">
        <w:t>最后</w:t>
      </w:r>
      <w:r w:rsidR="00693732">
        <w:rPr>
          <w:rFonts w:hint="eastAsia"/>
        </w:rPr>
        <w:t>，</w:t>
      </w:r>
      <w:r w:rsidRPr="00295301">
        <w:t>完成车道模型</w:t>
      </w:r>
      <w:r w:rsidR="001921F2">
        <w:rPr>
          <w:rFonts w:hint="eastAsia"/>
        </w:rPr>
        <w:t>拟合，</w:t>
      </w:r>
      <w:r w:rsidRPr="00295301">
        <w:t>确定弯道数据模型参数。</w:t>
      </w:r>
    </w:p>
    <w:p w14:paraId="26EB9029" w14:textId="77777777" w:rsidR="00A73C62" w:rsidRDefault="00166334" w:rsidP="00727C1E">
      <w:pPr>
        <w:pStyle w:val="ListParagraph"/>
        <w:numPr>
          <w:ilvl w:val="0"/>
          <w:numId w:val="19"/>
        </w:numPr>
        <w:ind w:firstLineChars="0"/>
      </w:pPr>
      <w:r w:rsidRPr="00295301">
        <w:t>复杂环境预处理。</w:t>
      </w:r>
      <w:r w:rsidR="00E64821">
        <w:rPr>
          <w:rFonts w:hint="eastAsia"/>
        </w:rPr>
        <w:t>在</w:t>
      </w:r>
      <w:r w:rsidR="00E64821">
        <w:t>实际道路行驶状况中，</w:t>
      </w:r>
      <w:r w:rsidRPr="00295301">
        <w:t>由于环境光线不均匀</w:t>
      </w:r>
      <w:r w:rsidR="00CF523E">
        <w:rPr>
          <w:rFonts w:hint="eastAsia"/>
        </w:rPr>
        <w:t>，</w:t>
      </w:r>
      <w:r w:rsidR="00E64821">
        <w:rPr>
          <w:rFonts w:hint="eastAsia"/>
        </w:rPr>
        <w:t>光源</w:t>
      </w:r>
      <w:r w:rsidR="00E64821">
        <w:t>位置透射角度的变化，容易</w:t>
      </w:r>
      <w:r w:rsidR="00E64821">
        <w:rPr>
          <w:rFonts w:hint="eastAsia"/>
        </w:rPr>
        <w:t>造成</w:t>
      </w:r>
      <w:r w:rsidRPr="00295301">
        <w:t>相机</w:t>
      </w:r>
      <w:r w:rsidR="00E64821">
        <w:t>提取图像存在纯黑</w:t>
      </w:r>
      <w:r w:rsidR="00E64821">
        <w:rPr>
          <w:rFonts w:hint="eastAsia"/>
        </w:rPr>
        <w:t>或</w:t>
      </w:r>
      <w:r w:rsidR="00295301" w:rsidRPr="00295301">
        <w:t>纯白区域</w:t>
      </w:r>
      <w:r w:rsidR="00CF523E">
        <w:rPr>
          <w:rFonts w:hint="eastAsia"/>
        </w:rPr>
        <w:t>，</w:t>
      </w:r>
      <w:r w:rsidR="00E64821">
        <w:rPr>
          <w:rFonts w:hint="eastAsia"/>
        </w:rPr>
        <w:t>这些</w:t>
      </w:r>
      <w:r w:rsidR="00E64821">
        <w:t>区域使得</w:t>
      </w:r>
      <w:r w:rsidR="00295301" w:rsidRPr="00295301">
        <w:t>识别算法缺乏可行性</w:t>
      </w:r>
      <w:r w:rsidR="00E64821">
        <w:rPr>
          <w:rFonts w:hint="eastAsia"/>
        </w:rPr>
        <w:t>。可以</w:t>
      </w:r>
      <w:r w:rsidR="00295301" w:rsidRPr="00295301">
        <w:t>选择图像预处理</w:t>
      </w:r>
      <w:r w:rsidR="00E64821">
        <w:rPr>
          <w:rFonts w:hint="eastAsia"/>
        </w:rPr>
        <w:t>来</w:t>
      </w:r>
      <w:r w:rsidR="00E64821">
        <w:t>解决这类问题</w:t>
      </w:r>
      <w:r w:rsidR="00CF523E">
        <w:rPr>
          <w:rFonts w:hint="eastAsia"/>
        </w:rPr>
        <w:t>，</w:t>
      </w:r>
      <w:r w:rsidR="00295301" w:rsidRPr="00295301">
        <w:t>主要方法</w:t>
      </w:r>
      <w:r w:rsidR="00E64821">
        <w:rPr>
          <w:rFonts w:hint="eastAsia"/>
        </w:rPr>
        <w:t>包括</w:t>
      </w:r>
      <w:r w:rsidR="00295301" w:rsidRPr="00295301">
        <w:t>直方图调节、灰度映射调节以及</w:t>
      </w:r>
      <w:r w:rsidR="00295301">
        <w:t>Gamma</w:t>
      </w:r>
      <w:r w:rsidR="00295301" w:rsidRPr="00295301">
        <w:t>调节等。</w:t>
      </w:r>
    </w:p>
    <w:p w14:paraId="3606400D" w14:textId="1A1461AF" w:rsidR="00295301" w:rsidRPr="003C71CC" w:rsidRDefault="00F24153" w:rsidP="00F24153">
      <w:pPr>
        <w:ind w:firstLineChars="0"/>
        <w:rPr>
          <w:color w:val="76923C"/>
        </w:rPr>
      </w:pPr>
      <w:r w:rsidRPr="003C71CC">
        <w:rPr>
          <w:rFonts w:hint="eastAsia"/>
          <w:color w:val="76923C"/>
        </w:rPr>
        <w:t>②</w:t>
      </w:r>
      <w:r w:rsidR="004C62A6" w:rsidRPr="003C71CC">
        <w:rPr>
          <w:color w:val="76923C"/>
        </w:rPr>
        <w:t>非结构化道路检测</w:t>
      </w:r>
    </w:p>
    <w:p w14:paraId="28D3FBB4" w14:textId="77777777" w:rsidR="004C62A6" w:rsidRDefault="004C62A6" w:rsidP="00727C1E">
      <w:r>
        <w:rPr>
          <w:rFonts w:hint="eastAsia"/>
        </w:rPr>
        <w:t>非结构化道路</w:t>
      </w:r>
      <w:r>
        <w:t>是指在结构上符合道路的特征，但由于缺少车道线等道路标志，而无法采用检测车道线的方法进行识别的道路，如乡村公路、土路等。</w:t>
      </w:r>
      <w:r w:rsidR="00B44FC9">
        <w:rPr>
          <w:rFonts w:hint="eastAsia"/>
        </w:rPr>
        <w:t>非结构化</w:t>
      </w:r>
      <w:r w:rsidR="00B44FC9">
        <w:t>道路可以采用基于机器学习的道路检测算法</w:t>
      </w:r>
      <w:r w:rsidR="00B44FC9">
        <w:rPr>
          <w:rFonts w:hint="eastAsia"/>
        </w:rPr>
        <w:t>。</w:t>
      </w:r>
    </w:p>
    <w:p w14:paraId="676BFF15" w14:textId="1AF44627" w:rsidR="003B6E37" w:rsidRPr="003C71CC" w:rsidRDefault="006818EB" w:rsidP="00727C1E">
      <w:pPr>
        <w:rPr>
          <w:rFonts w:ascii="FZKTJW--GB1-0" w:hAnsi="FZKTJW--GB1-0" w:hint="eastAsia"/>
          <w:color w:val="76923C"/>
          <w:sz w:val="18"/>
          <w:szCs w:val="18"/>
        </w:rPr>
      </w:pPr>
      <w:r w:rsidRPr="003C71CC">
        <w:rPr>
          <w:rFonts w:hint="eastAsia"/>
          <w:color w:val="76923C"/>
        </w:rPr>
        <w:t>③</w:t>
      </w:r>
      <w:r w:rsidR="00B44FC9" w:rsidRPr="003C71CC">
        <w:rPr>
          <w:rFonts w:hint="eastAsia"/>
          <w:color w:val="76923C"/>
        </w:rPr>
        <w:t>行驶</w:t>
      </w:r>
      <w:r w:rsidR="003B6E37" w:rsidRPr="003C71CC">
        <w:rPr>
          <w:color w:val="76923C"/>
        </w:rPr>
        <w:t>环境中目标检测</w:t>
      </w:r>
    </w:p>
    <w:p w14:paraId="3525A88A" w14:textId="74276A31" w:rsidR="003B6E37" w:rsidRDefault="003B6E37" w:rsidP="00727C1E">
      <w:pPr>
        <w:pStyle w:val="ListParagraph"/>
        <w:numPr>
          <w:ilvl w:val="0"/>
          <w:numId w:val="19"/>
        </w:numPr>
        <w:ind w:firstLineChars="0"/>
      </w:pPr>
      <w:r w:rsidRPr="003B6E37">
        <w:t>行人检测。通过</w:t>
      </w:r>
      <w:r w:rsidRPr="003B6E37">
        <w:t>HOG</w:t>
      </w:r>
      <w:r w:rsidRPr="003B6E37">
        <w:t>特征实现行人检测</w:t>
      </w:r>
      <w:r w:rsidR="000D78F8">
        <w:rPr>
          <w:rFonts w:hint="eastAsia"/>
        </w:rPr>
        <w:t>，</w:t>
      </w:r>
      <w:r w:rsidRPr="003B6E37">
        <w:t>设计区域梯度直方图</w:t>
      </w:r>
      <w:r w:rsidR="000D78F8">
        <w:rPr>
          <w:rFonts w:hint="eastAsia"/>
        </w:rPr>
        <w:t>，</w:t>
      </w:r>
      <w:r w:rsidRPr="003B6E37">
        <w:t>构建人体特征。步骤如下</w:t>
      </w:r>
      <w:r>
        <w:rPr>
          <w:rFonts w:hint="eastAsia"/>
        </w:rPr>
        <w:t>：</w:t>
      </w:r>
      <w:r w:rsidRPr="003B6E37">
        <w:t>首先通过雷达数据得到检测区域</w:t>
      </w:r>
      <w:r w:rsidR="000D78F8">
        <w:rPr>
          <w:rFonts w:hint="eastAsia"/>
        </w:rPr>
        <w:t>，</w:t>
      </w:r>
      <w:r w:rsidRPr="003B6E37">
        <w:t>然后根据图像数据选择行人检测算法</w:t>
      </w:r>
      <w:r w:rsidR="000D78F8">
        <w:rPr>
          <w:rFonts w:hint="eastAsia"/>
        </w:rPr>
        <w:t>，</w:t>
      </w:r>
      <w:r w:rsidRPr="003B6E37">
        <w:t>最后通过算法对检测区域进行行人检测。</w:t>
      </w:r>
    </w:p>
    <w:p w14:paraId="00BF7CCB" w14:textId="0B00D4C9" w:rsidR="003B6E37" w:rsidRDefault="003B6E37" w:rsidP="00727C1E">
      <w:pPr>
        <w:pStyle w:val="ListParagraph"/>
        <w:numPr>
          <w:ilvl w:val="0"/>
          <w:numId w:val="19"/>
        </w:numPr>
        <w:ind w:firstLineChars="0"/>
      </w:pPr>
      <w:r w:rsidRPr="003B6E37">
        <w:t>车辆检测。激光雷达和视觉信息的有机整合</w:t>
      </w:r>
      <w:r w:rsidR="000D78F8">
        <w:rPr>
          <w:rFonts w:hint="eastAsia"/>
        </w:rPr>
        <w:t>，</w:t>
      </w:r>
      <w:r w:rsidRPr="003B6E37">
        <w:t>将有助于规避光照等负面影响</w:t>
      </w:r>
      <w:r w:rsidR="000D78F8">
        <w:rPr>
          <w:rFonts w:hint="eastAsia"/>
        </w:rPr>
        <w:t>，</w:t>
      </w:r>
      <w:r w:rsidRPr="003B6E37">
        <w:t>实现传感器信息不糊</w:t>
      </w:r>
      <w:r w:rsidR="000D78F8">
        <w:rPr>
          <w:rFonts w:hint="eastAsia"/>
        </w:rPr>
        <w:t>，</w:t>
      </w:r>
      <w:r w:rsidRPr="003B6E37">
        <w:t>并对激光雷达数据予以模板匹配和形状匹配</w:t>
      </w:r>
      <w:r w:rsidR="000D78F8">
        <w:rPr>
          <w:rFonts w:hint="eastAsia"/>
        </w:rPr>
        <w:t>，</w:t>
      </w:r>
      <w:r w:rsidRPr="003B6E37">
        <w:t>明确检测区域及算法</w:t>
      </w:r>
      <w:r w:rsidR="000D78F8">
        <w:rPr>
          <w:rFonts w:hint="eastAsia"/>
        </w:rPr>
        <w:t>，</w:t>
      </w:r>
      <w:r w:rsidRPr="003B6E37">
        <w:t>并进行车辆检测。</w:t>
      </w:r>
    </w:p>
    <w:p w14:paraId="4D23363C" w14:textId="77777777" w:rsidR="003B6E37" w:rsidRPr="003B6E37" w:rsidRDefault="00D24AD5" w:rsidP="00727C1E">
      <w:pPr>
        <w:pStyle w:val="ListParagraph"/>
        <w:numPr>
          <w:ilvl w:val="0"/>
          <w:numId w:val="19"/>
        </w:numPr>
        <w:ind w:firstLineChars="0"/>
      </w:pPr>
      <w:r>
        <w:t>交通信号灯</w:t>
      </w:r>
      <w:r>
        <w:rPr>
          <w:rFonts w:hint="eastAsia"/>
        </w:rPr>
        <w:t>和</w:t>
      </w:r>
      <w:r>
        <w:t>交通标志的检测</w:t>
      </w:r>
      <w:r w:rsidR="003B6E37" w:rsidRPr="003B6E37">
        <w:t>。通过</w:t>
      </w:r>
      <w:r w:rsidR="00657C23">
        <w:rPr>
          <w:rFonts w:hint="eastAsia"/>
        </w:rPr>
        <w:t>基于</w:t>
      </w:r>
      <w:r w:rsidR="003B6E37" w:rsidRPr="003B6E37">
        <w:t>彩色视觉</w:t>
      </w:r>
      <w:r w:rsidR="00657C23">
        <w:rPr>
          <w:rFonts w:hint="eastAsia"/>
        </w:rPr>
        <w:t>的</w:t>
      </w:r>
      <w:r w:rsidR="003B6E37" w:rsidRPr="003B6E37">
        <w:t>交通信号灯识别方法</w:t>
      </w:r>
      <w:r w:rsidR="00172F3D">
        <w:rPr>
          <w:rFonts w:hint="eastAsia"/>
        </w:rPr>
        <w:t>，</w:t>
      </w:r>
      <w:r w:rsidR="003B6E37" w:rsidRPr="003B6E37">
        <w:t>能够对图像交通信号灯予以检测</w:t>
      </w:r>
      <w:r w:rsidR="00657C23">
        <w:rPr>
          <w:rFonts w:hint="eastAsia"/>
        </w:rPr>
        <w:t>。</w:t>
      </w:r>
      <w:r w:rsidR="003B6E37" w:rsidRPr="003B6E37">
        <w:t>为避免存在跟踪丢失</w:t>
      </w:r>
      <w:r w:rsidR="00657C23">
        <w:rPr>
          <w:rFonts w:hint="eastAsia"/>
        </w:rPr>
        <w:t>或</w:t>
      </w:r>
      <w:r w:rsidR="003B6E37" w:rsidRPr="003B6E37">
        <w:t>误检问题</w:t>
      </w:r>
      <w:r w:rsidR="00172F3D">
        <w:rPr>
          <w:rFonts w:hint="eastAsia"/>
        </w:rPr>
        <w:t>，</w:t>
      </w:r>
      <w:r w:rsidR="003B6E37" w:rsidRPr="003B6E37">
        <w:t>可选用</w:t>
      </w:r>
      <w:r w:rsidR="00657C23">
        <w:rPr>
          <w:rFonts w:hint="eastAsia"/>
        </w:rPr>
        <w:t>基于</w:t>
      </w:r>
      <w:r w:rsidR="003B6E37" w:rsidRPr="003B6E37">
        <w:t>彩色直方图</w:t>
      </w:r>
      <w:r w:rsidR="00657C23">
        <w:rPr>
          <w:rFonts w:hint="eastAsia"/>
        </w:rPr>
        <w:t>的</w:t>
      </w:r>
      <w:r w:rsidR="003B6E37" w:rsidRPr="003B6E37">
        <w:t>目标跟踪算法</w:t>
      </w:r>
      <w:r w:rsidR="00552183">
        <w:t>——CAMSHIFT</w:t>
      </w:r>
      <w:r w:rsidR="00657C23">
        <w:rPr>
          <w:rFonts w:hint="eastAsia"/>
        </w:rPr>
        <w:t>。该算法是</w:t>
      </w:r>
      <w:r w:rsidR="00657C23">
        <w:t>以色彩直方图为目标模式的目标跟踪算法，</w:t>
      </w:r>
      <w:r w:rsidR="00657C23">
        <w:rPr>
          <w:rFonts w:hint="eastAsia"/>
        </w:rPr>
        <w:t>可以</w:t>
      </w:r>
      <w:r w:rsidR="003B6E37" w:rsidRPr="003B6E37">
        <w:t>有效规避目标遮挡和变</w:t>
      </w:r>
      <w:r w:rsidR="00AB59CA" w:rsidRPr="00AB59CA">
        <w:t>形现象</w:t>
      </w:r>
      <w:r w:rsidR="00172F3D">
        <w:rPr>
          <w:rFonts w:hint="eastAsia"/>
        </w:rPr>
        <w:t>，</w:t>
      </w:r>
      <w:r w:rsidR="00AB59CA" w:rsidRPr="00AB59CA">
        <w:t>具有较高的运算效率。</w:t>
      </w:r>
    </w:p>
    <w:p w14:paraId="5AE4885E" w14:textId="4D4EA428" w:rsidR="00F83525" w:rsidRPr="004277D6" w:rsidRDefault="00934D4B" w:rsidP="00022CCA">
      <w:pPr>
        <w:pStyle w:val="Heading3"/>
        <w:spacing w:before="120" w:after="0" w:line="240" w:lineRule="auto"/>
        <w:ind w:firstLineChars="0" w:firstLine="0"/>
        <w:rPr>
          <w:color w:val="76923C" w:themeColor="accent3" w:themeShade="BF"/>
          <w:sz w:val="28"/>
          <w:szCs w:val="28"/>
        </w:rPr>
      </w:pPr>
      <w:bookmarkStart w:id="53" w:name="_Toc517425248"/>
      <w:bookmarkStart w:id="54" w:name="_Toc517425995"/>
      <w:bookmarkStart w:id="55" w:name="_Toc517446821"/>
      <w:bookmarkStart w:id="56" w:name="_Toc517941508"/>
      <w:r w:rsidRPr="004277D6">
        <w:rPr>
          <w:rFonts w:hint="eastAsia"/>
          <w:color w:val="76923C" w:themeColor="accent3" w:themeShade="BF"/>
          <w:sz w:val="28"/>
          <w:szCs w:val="28"/>
        </w:rPr>
        <w:lastRenderedPageBreak/>
        <w:t>2.</w:t>
      </w:r>
      <w:r w:rsidR="00F24153" w:rsidRPr="004277D6">
        <w:rPr>
          <w:color w:val="76923C" w:themeColor="accent3" w:themeShade="BF"/>
          <w:sz w:val="28"/>
          <w:szCs w:val="28"/>
        </w:rPr>
        <w:t xml:space="preserve">1.2 </w:t>
      </w:r>
      <w:r w:rsidR="00F83525" w:rsidRPr="004277D6">
        <w:rPr>
          <w:rFonts w:hint="eastAsia"/>
          <w:color w:val="76923C" w:themeColor="accent3" w:themeShade="BF"/>
          <w:sz w:val="28"/>
          <w:szCs w:val="28"/>
        </w:rPr>
        <w:t>决策规划</w:t>
      </w:r>
      <w:r w:rsidR="00F83525" w:rsidRPr="004277D6">
        <w:rPr>
          <w:color w:val="76923C" w:themeColor="accent3" w:themeShade="BF"/>
          <w:sz w:val="28"/>
          <w:szCs w:val="28"/>
        </w:rPr>
        <w:t>子系统</w:t>
      </w:r>
      <w:bookmarkEnd w:id="53"/>
      <w:bookmarkEnd w:id="54"/>
      <w:bookmarkEnd w:id="55"/>
      <w:bookmarkEnd w:id="56"/>
    </w:p>
    <w:p w14:paraId="0C506B06" w14:textId="77777777" w:rsidR="00EB4481" w:rsidRPr="00EB4481" w:rsidRDefault="00EB4481" w:rsidP="00727C1E">
      <w:r w:rsidRPr="00EB4481">
        <w:rPr>
          <w:rFonts w:hint="eastAsia"/>
        </w:rPr>
        <w:t>无人驾驶</w:t>
      </w:r>
      <w:r w:rsidRPr="00EB4481">
        <w:t>汽车</w:t>
      </w:r>
      <w:r w:rsidRPr="00EB4481">
        <w:rPr>
          <w:rFonts w:hint="eastAsia"/>
        </w:rPr>
        <w:t>的</w:t>
      </w:r>
      <w:r w:rsidRPr="00EB4481">
        <w:t>路径决策规划</w:t>
      </w:r>
      <w:r w:rsidRPr="00EB4481">
        <w:rPr>
          <w:rFonts w:hint="eastAsia"/>
        </w:rPr>
        <w:t>是</w:t>
      </w:r>
      <w:r w:rsidRPr="00EB4481">
        <w:t>指</w:t>
      </w:r>
      <w:r w:rsidR="00086AD4" w:rsidRPr="00136286">
        <w:t>依据环境感知子系统输出信息</w:t>
      </w:r>
      <w:r w:rsidRPr="00EB4481">
        <w:t>，</w:t>
      </w:r>
      <w:r w:rsidRPr="00EB4481">
        <w:rPr>
          <w:rFonts w:hint="eastAsia"/>
        </w:rPr>
        <w:t>根据</w:t>
      </w:r>
      <w:r w:rsidRPr="00EB4481">
        <w:t>给定</w:t>
      </w:r>
      <w:r w:rsidRPr="00EB4481">
        <w:rPr>
          <w:rFonts w:hint="eastAsia"/>
        </w:rPr>
        <w:t>的</w:t>
      </w:r>
      <w:r w:rsidRPr="00EB4481">
        <w:t>起始点和</w:t>
      </w:r>
      <w:r w:rsidRPr="00EB4481">
        <w:rPr>
          <w:rFonts w:hint="eastAsia"/>
        </w:rPr>
        <w:t>终点</w:t>
      </w:r>
      <w:r w:rsidRPr="00EB4481">
        <w:t>，通过一些特定的约束条件</w:t>
      </w:r>
      <w:r w:rsidRPr="00EB4481">
        <w:rPr>
          <w:rFonts w:hint="eastAsia"/>
        </w:rPr>
        <w:t>如</w:t>
      </w:r>
      <w:r w:rsidRPr="00EB4481">
        <w:t>无碰撞</w:t>
      </w:r>
      <w:r w:rsidRPr="00EB4481">
        <w:rPr>
          <w:rFonts w:hint="eastAsia"/>
        </w:rPr>
        <w:t>、</w:t>
      </w:r>
      <w:r w:rsidRPr="00EB4481">
        <w:t>安全到达</w:t>
      </w:r>
      <w:r w:rsidRPr="00EB4481">
        <w:rPr>
          <w:rFonts w:hint="eastAsia"/>
        </w:rPr>
        <w:t>终点</w:t>
      </w:r>
      <w:r w:rsidRPr="00EB4481">
        <w:t>等，规划出两点间多条可选安全路径和，并在这些路径中选取一条最优的路径作为车辆行驶轨迹。</w:t>
      </w:r>
    </w:p>
    <w:p w14:paraId="042675BD" w14:textId="77777777" w:rsidR="00A47474" w:rsidRDefault="00A47474" w:rsidP="00727C1E">
      <w:r w:rsidRPr="00A47474">
        <w:rPr>
          <w:rFonts w:hint="eastAsia"/>
        </w:rPr>
        <w:t>通常情况下，无人驾驶汽车的行为决策系统中主要包含以</w:t>
      </w:r>
      <w:r>
        <w:rPr>
          <w:rFonts w:hint="eastAsia"/>
        </w:rPr>
        <w:t>下几点内容。</w:t>
      </w:r>
    </w:p>
    <w:p w14:paraId="527F7BBF" w14:textId="497A3C22" w:rsidR="0020318C" w:rsidRDefault="004B6D8C" w:rsidP="00F24153">
      <w:r w:rsidRPr="00B42A43">
        <w:rPr>
          <w:rFonts w:hint="eastAsia"/>
          <w:color w:val="76923C"/>
        </w:rPr>
        <w:t>①</w:t>
      </w:r>
      <w:r w:rsidR="007970DC" w:rsidRPr="00B42A43">
        <w:rPr>
          <w:rFonts w:hint="eastAsia"/>
          <w:color w:val="76923C"/>
        </w:rPr>
        <w:t>运行轨迹规划</w:t>
      </w:r>
      <w:r w:rsidR="007970DC" w:rsidRPr="00F24153">
        <w:rPr>
          <w:rFonts w:hint="eastAsia"/>
        </w:rPr>
        <w:t>：</w:t>
      </w:r>
      <w:r w:rsidR="00A47474" w:rsidRPr="00F24153">
        <w:rPr>
          <w:rFonts w:hint="eastAsia"/>
        </w:rPr>
        <w:t>驾驶行为规划和驾驶周边固定范围内的行驶道路选择规划</w:t>
      </w:r>
      <w:r w:rsidR="00A47474" w:rsidRPr="00F24153">
        <w:t>。</w:t>
      </w:r>
      <w:r w:rsidR="00A47474" w:rsidRPr="00F24153">
        <w:rPr>
          <w:rFonts w:hint="eastAsia"/>
        </w:rPr>
        <w:t>在进行行驶轨迹规划时，无人驾驶车辆中的智能系统会在行驶任务设定之后将</w:t>
      </w:r>
      <w:r w:rsidR="00EF4F50" w:rsidRPr="00F24153">
        <w:rPr>
          <w:rFonts w:hint="eastAsia"/>
        </w:rPr>
        <w:t>完成</w:t>
      </w:r>
      <w:r w:rsidR="00EF4F50" w:rsidRPr="00F24153">
        <w:t>任务的</w:t>
      </w:r>
      <w:r w:rsidR="00EF4F50" w:rsidRPr="00F24153">
        <w:rPr>
          <w:rFonts w:hint="eastAsia"/>
        </w:rPr>
        <w:t>最佳路径选取</w:t>
      </w:r>
      <w:r w:rsidR="00A47474" w:rsidRPr="00F24153">
        <w:rPr>
          <w:rFonts w:hint="eastAsia"/>
        </w:rPr>
        <w:t>出来，最大程度</w:t>
      </w:r>
      <w:r w:rsidR="00EF4F50" w:rsidRPr="00F24153">
        <w:rPr>
          <w:rFonts w:hint="eastAsia"/>
        </w:rPr>
        <w:t>地</w:t>
      </w:r>
      <w:r w:rsidR="00A47474" w:rsidRPr="00F24153">
        <w:rPr>
          <w:rFonts w:hint="eastAsia"/>
        </w:rPr>
        <w:t>避免拥堵路线，在这</w:t>
      </w:r>
      <w:r w:rsidR="00EF4F50" w:rsidRPr="00F24153">
        <w:rPr>
          <w:rFonts w:hint="eastAsia"/>
        </w:rPr>
        <w:t>基础上，</w:t>
      </w:r>
      <w:r w:rsidR="00A47474" w:rsidRPr="00F24153">
        <w:rPr>
          <w:rFonts w:hint="eastAsia"/>
        </w:rPr>
        <w:t>会对行驶的时长</w:t>
      </w:r>
      <w:r w:rsidR="00A47474" w:rsidRPr="00F24153">
        <w:t>、</w:t>
      </w:r>
      <w:r w:rsidR="00A47474" w:rsidRPr="00F24153">
        <w:rPr>
          <w:rFonts w:hint="eastAsia"/>
        </w:rPr>
        <w:t>行</w:t>
      </w:r>
      <w:r w:rsidR="00A47474" w:rsidRPr="00A47474">
        <w:rPr>
          <w:rFonts w:hint="eastAsia"/>
        </w:rPr>
        <w:t>驶的距离进行综合考量，</w:t>
      </w:r>
      <w:r w:rsidR="00EF4F50">
        <w:rPr>
          <w:rFonts w:hint="eastAsia"/>
        </w:rPr>
        <w:t>从而</w:t>
      </w:r>
      <w:r w:rsidR="00A47474" w:rsidRPr="00A47474">
        <w:rPr>
          <w:rFonts w:hint="eastAsia"/>
        </w:rPr>
        <w:t>实现路径选择最优化</w:t>
      </w:r>
      <w:r w:rsidR="00A47474" w:rsidRPr="00A47474">
        <w:t>。</w:t>
      </w:r>
    </w:p>
    <w:p w14:paraId="7FBB2F0A" w14:textId="5676C07E" w:rsidR="00244017" w:rsidRPr="00A47474" w:rsidRDefault="004B6D8C" w:rsidP="00F24153">
      <w:r w:rsidRPr="00B42A43">
        <w:rPr>
          <w:rFonts w:hint="eastAsia"/>
          <w:color w:val="76923C"/>
        </w:rPr>
        <w:t>②</w:t>
      </w:r>
      <w:r w:rsidR="0020318C" w:rsidRPr="00B42A43">
        <w:rPr>
          <w:rFonts w:hint="eastAsia"/>
          <w:color w:val="76923C"/>
        </w:rPr>
        <w:t>驾驶任务规划</w:t>
      </w:r>
      <w:r w:rsidR="0020318C">
        <w:rPr>
          <w:rFonts w:hint="eastAsia"/>
        </w:rPr>
        <w:t>：</w:t>
      </w:r>
      <w:r w:rsidR="0020318C">
        <w:t>即</w:t>
      </w:r>
      <w:r w:rsidR="0020318C">
        <w:rPr>
          <w:rFonts w:hint="eastAsia"/>
        </w:rPr>
        <w:t>全局路径规划</w:t>
      </w:r>
      <w:r w:rsidR="00A47474" w:rsidRPr="00A47474">
        <w:rPr>
          <w:rFonts w:hint="eastAsia"/>
        </w:rPr>
        <w:t>，主要的规划内容是指行驶路径范围的规划</w:t>
      </w:r>
      <w:r w:rsidR="00A47474" w:rsidRPr="00A47474">
        <w:t>。</w:t>
      </w:r>
      <w:r w:rsidR="000D2070">
        <w:rPr>
          <w:rFonts w:hint="eastAsia"/>
        </w:rPr>
        <w:t>当无人驾驶汽车</w:t>
      </w:r>
      <w:r w:rsidR="00A47474" w:rsidRPr="00A47474">
        <w:rPr>
          <w:rFonts w:hint="eastAsia"/>
        </w:rPr>
        <w:t>上路行驶时，</w:t>
      </w:r>
      <w:r w:rsidR="000D2070" w:rsidRPr="00A47474">
        <w:rPr>
          <w:rFonts w:hint="eastAsia"/>
        </w:rPr>
        <w:t>驾驶任务规划</w:t>
      </w:r>
      <w:r w:rsidR="000D2070">
        <w:rPr>
          <w:rFonts w:hint="eastAsia"/>
        </w:rPr>
        <w:t>会为汽车的自主驾驶提供方向引导方面的行为决策方案，</w:t>
      </w:r>
      <w:r w:rsidR="00A47474" w:rsidRPr="00A47474">
        <w:rPr>
          <w:rFonts w:hint="eastAsia"/>
        </w:rPr>
        <w:t>通过</w:t>
      </w:r>
      <w:r w:rsidR="006A4FF3">
        <w:t>GPS</w:t>
      </w:r>
      <w:r w:rsidR="00A47474" w:rsidRPr="00A47474">
        <w:rPr>
          <w:rFonts w:hint="eastAsia"/>
        </w:rPr>
        <w:t>技术进行即将需要前进行驶的路段和途径区域的规划与顺序排列</w:t>
      </w:r>
      <w:r w:rsidR="00A47474" w:rsidRPr="00A47474">
        <w:t>。</w:t>
      </w:r>
    </w:p>
    <w:p w14:paraId="4B089EF9" w14:textId="1247A692" w:rsidR="00F83525" w:rsidRPr="004277D6" w:rsidRDefault="00357B14" w:rsidP="00357B14">
      <w:pPr>
        <w:pStyle w:val="Heading3"/>
        <w:spacing w:before="120" w:after="120" w:line="240" w:lineRule="auto"/>
        <w:ind w:firstLineChars="0" w:firstLine="0"/>
        <w:rPr>
          <w:color w:val="76923C" w:themeColor="accent3" w:themeShade="BF"/>
          <w:sz w:val="28"/>
          <w:szCs w:val="28"/>
        </w:rPr>
      </w:pPr>
      <w:bookmarkStart w:id="57" w:name="_Toc517425249"/>
      <w:bookmarkStart w:id="58" w:name="_Toc517425996"/>
      <w:bookmarkStart w:id="59" w:name="_Toc517446822"/>
      <w:bookmarkStart w:id="60" w:name="_Toc517941509"/>
      <w:r w:rsidRPr="004277D6">
        <w:rPr>
          <w:rFonts w:hint="eastAsia"/>
          <w:color w:val="76923C" w:themeColor="accent3" w:themeShade="BF"/>
          <w:sz w:val="28"/>
          <w:szCs w:val="28"/>
        </w:rPr>
        <w:t xml:space="preserve">2.1.3 </w:t>
      </w:r>
      <w:r w:rsidR="00F83525" w:rsidRPr="004277D6">
        <w:rPr>
          <w:rFonts w:hint="eastAsia"/>
          <w:color w:val="76923C" w:themeColor="accent3" w:themeShade="BF"/>
          <w:sz w:val="28"/>
          <w:szCs w:val="28"/>
        </w:rPr>
        <w:t>控制</w:t>
      </w:r>
      <w:r w:rsidR="00F83525" w:rsidRPr="004277D6">
        <w:rPr>
          <w:color w:val="76923C" w:themeColor="accent3" w:themeShade="BF"/>
          <w:sz w:val="28"/>
          <w:szCs w:val="28"/>
        </w:rPr>
        <w:t>执行子系统</w:t>
      </w:r>
      <w:bookmarkEnd w:id="57"/>
      <w:bookmarkEnd w:id="58"/>
      <w:bookmarkEnd w:id="59"/>
      <w:bookmarkEnd w:id="60"/>
    </w:p>
    <w:p w14:paraId="24C7988A" w14:textId="77777777" w:rsidR="00EB4481" w:rsidRDefault="00EB4481" w:rsidP="00727C1E">
      <w:r w:rsidRPr="00EB4481">
        <w:rPr>
          <w:rFonts w:hint="eastAsia"/>
        </w:rPr>
        <w:t>无人</w:t>
      </w:r>
      <w:r w:rsidRPr="00EB4481">
        <w:t>驾驶汽车的车辆控制</w:t>
      </w:r>
      <w:r w:rsidRPr="00EB4481">
        <w:rPr>
          <w:rFonts w:hint="eastAsia"/>
        </w:rPr>
        <w:t>系统</w:t>
      </w:r>
      <w:r w:rsidRPr="00EB4481">
        <w:t>是无人驾驶汽车行驶的核心，</w:t>
      </w:r>
      <w:r w:rsidRPr="00EB4481">
        <w:rPr>
          <w:rFonts w:hint="eastAsia"/>
        </w:rPr>
        <w:t>包括</w:t>
      </w:r>
      <w:r w:rsidRPr="00EB4481">
        <w:t>车辆的纵向控制和横向控制。纵向控制，即车辆的驱动与制动控制</w:t>
      </w:r>
      <w:r w:rsidRPr="00EB4481">
        <w:rPr>
          <w:rFonts w:hint="eastAsia"/>
        </w:rPr>
        <w:t>，是</w:t>
      </w:r>
      <w:r w:rsidRPr="00EB4481">
        <w:t>指通过对油门和制动的协调，实现对期望车速的精确跟随；横向控制，即方向盘角度的调整以及轮胎力的控制</w:t>
      </w:r>
      <w:r w:rsidRPr="00EB4481">
        <w:rPr>
          <w:rFonts w:hint="eastAsia"/>
        </w:rPr>
        <w:t>，</w:t>
      </w:r>
      <w:r w:rsidRPr="00EB4481">
        <w:t>用于实现无人驾驶汽车的路径跟踪。</w:t>
      </w:r>
    </w:p>
    <w:p w14:paraId="15909051" w14:textId="4A278C95" w:rsidR="00357B14" w:rsidRPr="006B49B4" w:rsidRDefault="00357B14" w:rsidP="00357B14">
      <w:pPr>
        <w:ind w:firstLineChars="0" w:firstLine="0"/>
        <w:rPr>
          <w:color w:val="76923C"/>
        </w:rPr>
      </w:pPr>
      <w:r w:rsidRPr="006B49B4">
        <w:rPr>
          <w:rFonts w:hint="eastAsia"/>
          <w:color w:val="76923C"/>
        </w:rPr>
        <w:t>（</w:t>
      </w:r>
      <w:r w:rsidRPr="006B49B4">
        <w:rPr>
          <w:rFonts w:hint="eastAsia"/>
          <w:color w:val="76923C"/>
        </w:rPr>
        <w:t>1</w:t>
      </w:r>
      <w:r w:rsidRPr="006B49B4">
        <w:rPr>
          <w:color w:val="76923C"/>
        </w:rPr>
        <w:t>）</w:t>
      </w:r>
      <w:r w:rsidR="00FA4668" w:rsidRPr="006B49B4">
        <w:rPr>
          <w:rFonts w:hint="eastAsia"/>
          <w:color w:val="76923C"/>
        </w:rPr>
        <w:t>纵向</w:t>
      </w:r>
      <w:r w:rsidR="00FA4668" w:rsidRPr="006B49B4">
        <w:rPr>
          <w:color w:val="76923C"/>
        </w:rPr>
        <w:t>控制</w:t>
      </w:r>
    </w:p>
    <w:p w14:paraId="13027486" w14:textId="42BBB0C3" w:rsidR="001D61A7" w:rsidRDefault="00FA4668" w:rsidP="00727C1E">
      <w:r>
        <w:rPr>
          <w:rFonts w:hint="eastAsia"/>
        </w:rPr>
        <w:t>无人驾驶汽车</w:t>
      </w:r>
      <w:r>
        <w:t>采用油门和制动综合控制的方法来</w:t>
      </w:r>
      <w:r>
        <w:rPr>
          <w:rFonts w:hint="eastAsia"/>
        </w:rPr>
        <w:t>实现</w:t>
      </w:r>
      <w:r>
        <w:t>对</w:t>
      </w:r>
      <w:r>
        <w:rPr>
          <w:rFonts w:hint="eastAsia"/>
        </w:rPr>
        <w:t>预定</w:t>
      </w:r>
      <w:r>
        <w:t>的车速</w:t>
      </w:r>
      <w:r>
        <w:rPr>
          <w:rFonts w:hint="eastAsia"/>
        </w:rPr>
        <w:t>的</w:t>
      </w:r>
      <w:r>
        <w:t>跟踪，</w:t>
      </w:r>
      <w:r w:rsidR="001D61A7" w:rsidRPr="001D61A7">
        <w:t>各种电机</w:t>
      </w:r>
      <w:r w:rsidR="001D61A7" w:rsidRPr="001D61A7">
        <w:t>-</w:t>
      </w:r>
      <w:r w:rsidR="001D61A7" w:rsidRPr="001D61A7">
        <w:t>发动机</w:t>
      </w:r>
      <w:r w:rsidR="001D61A7" w:rsidRPr="001D61A7">
        <w:t>-</w:t>
      </w:r>
      <w:r w:rsidR="001D61A7" w:rsidRPr="001D61A7">
        <w:t>传动模型、汽车运行模型和刹车过程模型与不同的控制器算法结合，构成了各种各样的纵向控制模式</w:t>
      </w:r>
      <w:r>
        <w:t>。</w:t>
      </w:r>
    </w:p>
    <w:p w14:paraId="1AEC3B56" w14:textId="2C5E43CD" w:rsidR="00FA4668" w:rsidRPr="006B49B4" w:rsidRDefault="00357B14" w:rsidP="00357B14">
      <w:pPr>
        <w:ind w:firstLineChars="0" w:firstLine="0"/>
        <w:rPr>
          <w:color w:val="76923C"/>
        </w:rPr>
      </w:pPr>
      <w:r w:rsidRPr="006B49B4">
        <w:rPr>
          <w:rFonts w:hint="eastAsia"/>
          <w:color w:val="76923C"/>
        </w:rPr>
        <w:t>（</w:t>
      </w:r>
      <w:r w:rsidRPr="006B49B4">
        <w:rPr>
          <w:rFonts w:hint="eastAsia"/>
          <w:color w:val="76923C"/>
        </w:rPr>
        <w:t>2</w:t>
      </w:r>
      <w:r w:rsidRPr="006B49B4">
        <w:rPr>
          <w:color w:val="76923C"/>
        </w:rPr>
        <w:t>）</w:t>
      </w:r>
      <w:r w:rsidR="00FA4668" w:rsidRPr="006B49B4">
        <w:rPr>
          <w:rFonts w:hint="eastAsia"/>
          <w:color w:val="76923C"/>
        </w:rPr>
        <w:t>横向控制</w:t>
      </w:r>
    </w:p>
    <w:p w14:paraId="73AD1B12" w14:textId="77777777" w:rsidR="005574B0" w:rsidRPr="005574B0" w:rsidRDefault="005574B0" w:rsidP="00727C1E">
      <w:r w:rsidRPr="005574B0">
        <w:rPr>
          <w:rFonts w:hint="eastAsia"/>
        </w:rPr>
        <w:t>车辆横向控制主要有两种基本设计方法</w:t>
      </w:r>
      <w:r w:rsidR="00554380">
        <w:rPr>
          <w:rFonts w:hint="eastAsia"/>
        </w:rPr>
        <w:t>：</w:t>
      </w:r>
      <w:r w:rsidRPr="005574B0">
        <w:rPr>
          <w:rFonts w:hint="eastAsia"/>
        </w:rPr>
        <w:t>基于驾驶员模拟的方法；</w:t>
      </w:r>
      <w:r w:rsidR="00554380">
        <w:rPr>
          <w:rFonts w:hint="eastAsia"/>
        </w:rPr>
        <w:t>基于车辆</w:t>
      </w:r>
      <w:r w:rsidRPr="005574B0">
        <w:rPr>
          <w:rFonts w:hint="eastAsia"/>
        </w:rPr>
        <w:t>动力学模型的控制方法。</w:t>
      </w:r>
    </w:p>
    <w:p w14:paraId="52F470A8" w14:textId="77777777" w:rsidR="00554380" w:rsidRDefault="00554380" w:rsidP="00727C1E">
      <w:r w:rsidRPr="003C71CC">
        <w:rPr>
          <w:rFonts w:hint="eastAsia"/>
          <w:color w:val="76923C"/>
        </w:rPr>
        <w:t>①</w:t>
      </w:r>
      <w:r w:rsidR="005574B0" w:rsidRPr="003C71CC">
        <w:rPr>
          <w:rFonts w:hint="eastAsia"/>
          <w:color w:val="76923C"/>
        </w:rPr>
        <w:t>基于驾驶员模拟的方法</w:t>
      </w:r>
      <w:r>
        <w:rPr>
          <w:rFonts w:hint="eastAsia"/>
        </w:rPr>
        <w:t>：一种</w:t>
      </w:r>
      <w:r>
        <w:t>是</w:t>
      </w:r>
      <w:r>
        <w:rPr>
          <w:rFonts w:hint="eastAsia"/>
        </w:rPr>
        <w:t>使用较简单的</w:t>
      </w:r>
      <w:r w:rsidR="005574B0" w:rsidRPr="005574B0">
        <w:rPr>
          <w:rFonts w:hint="eastAsia"/>
        </w:rPr>
        <w:t>动力学模型和驾驶员操纵规则设计控制器；另一</w:t>
      </w:r>
      <w:r>
        <w:rPr>
          <w:rFonts w:hint="eastAsia"/>
        </w:rPr>
        <w:t>种</w:t>
      </w:r>
      <w:r w:rsidR="005574B0" w:rsidRPr="005574B0">
        <w:rPr>
          <w:rFonts w:hint="eastAsia"/>
        </w:rPr>
        <w:t>是用驾驶员操纵过程的数据训练控制器获取控制算法。</w:t>
      </w:r>
    </w:p>
    <w:p w14:paraId="0692C543" w14:textId="77777777" w:rsidR="00D210DB" w:rsidRDefault="00554380" w:rsidP="00727C1E">
      <w:r w:rsidRPr="003C71CC">
        <w:rPr>
          <w:rFonts w:hint="eastAsia"/>
          <w:color w:val="76923C"/>
        </w:rPr>
        <w:t>②基于车辆</w:t>
      </w:r>
      <w:r w:rsidR="005574B0" w:rsidRPr="003C71CC">
        <w:rPr>
          <w:rFonts w:hint="eastAsia"/>
          <w:color w:val="76923C"/>
        </w:rPr>
        <w:t>动力学模型的方法</w:t>
      </w:r>
      <w:r>
        <w:rPr>
          <w:rFonts w:hint="eastAsia"/>
        </w:rPr>
        <w:t>：需要</w:t>
      </w:r>
      <w:r w:rsidR="005574B0" w:rsidRPr="005574B0">
        <w:rPr>
          <w:rFonts w:hint="eastAsia"/>
        </w:rPr>
        <w:t>建立较精确的汽车横向运动模型。典型模型</w:t>
      </w:r>
      <w:r w:rsidR="006141E0">
        <w:rPr>
          <w:rFonts w:hint="eastAsia"/>
        </w:rPr>
        <w:t>如</w:t>
      </w:r>
      <w:r w:rsidR="005574B0" w:rsidRPr="005574B0">
        <w:rPr>
          <w:rFonts w:hint="eastAsia"/>
        </w:rPr>
        <w:t>单轨模型，</w:t>
      </w:r>
      <w:r>
        <w:rPr>
          <w:rFonts w:hint="eastAsia"/>
        </w:rPr>
        <w:t>该模型</w:t>
      </w:r>
      <w:r w:rsidR="005574B0" w:rsidRPr="005574B0">
        <w:rPr>
          <w:rFonts w:hint="eastAsia"/>
        </w:rPr>
        <w:t>认为汽车左右两侧特性相同。</w:t>
      </w:r>
    </w:p>
    <w:p w14:paraId="47A641DA" w14:textId="4A7B175E" w:rsidR="005968DB" w:rsidRPr="006B49B4" w:rsidRDefault="00357B14" w:rsidP="00357B14">
      <w:pPr>
        <w:ind w:firstLineChars="0" w:firstLine="0"/>
        <w:rPr>
          <w:color w:val="76923C"/>
        </w:rPr>
      </w:pPr>
      <w:r w:rsidRPr="006B49B4">
        <w:rPr>
          <w:rFonts w:hint="eastAsia"/>
          <w:color w:val="76923C"/>
        </w:rPr>
        <w:t>（</w:t>
      </w:r>
      <w:r w:rsidRPr="006B49B4">
        <w:rPr>
          <w:rFonts w:hint="eastAsia"/>
          <w:color w:val="76923C"/>
        </w:rPr>
        <w:t>3</w:t>
      </w:r>
      <w:r w:rsidRPr="006B49B4">
        <w:rPr>
          <w:color w:val="76923C"/>
        </w:rPr>
        <w:t>）</w:t>
      </w:r>
      <w:r w:rsidR="005968DB" w:rsidRPr="006B49B4">
        <w:rPr>
          <w:color w:val="76923C"/>
        </w:rPr>
        <w:t>传统的</w:t>
      </w:r>
      <w:r w:rsidR="005968DB" w:rsidRPr="006B49B4">
        <w:rPr>
          <w:rFonts w:hint="eastAsia"/>
          <w:color w:val="76923C"/>
        </w:rPr>
        <w:t>车辆</w:t>
      </w:r>
      <w:r w:rsidR="005968DB" w:rsidRPr="006B49B4">
        <w:rPr>
          <w:color w:val="76923C"/>
        </w:rPr>
        <w:t>控制方法</w:t>
      </w:r>
    </w:p>
    <w:p w14:paraId="50392FF8" w14:textId="77777777" w:rsidR="005968DB" w:rsidRPr="003C71CC" w:rsidRDefault="00776972" w:rsidP="00727C1E">
      <w:pPr>
        <w:rPr>
          <w:color w:val="76923C"/>
        </w:rPr>
      </w:pPr>
      <w:r w:rsidRPr="003C71CC">
        <w:rPr>
          <w:rFonts w:hint="eastAsia"/>
          <w:color w:val="76923C"/>
        </w:rPr>
        <w:t>①</w:t>
      </w:r>
      <w:r w:rsidR="005968DB" w:rsidRPr="003C71CC">
        <w:rPr>
          <w:color w:val="76923C"/>
        </w:rPr>
        <w:t>比例－积分－微分</w:t>
      </w:r>
      <w:r w:rsidR="005968DB" w:rsidRPr="003C71CC">
        <w:rPr>
          <w:rFonts w:hint="eastAsia"/>
          <w:color w:val="76923C"/>
        </w:rPr>
        <w:t>（</w:t>
      </w:r>
      <w:r w:rsidR="005968DB" w:rsidRPr="003C71CC">
        <w:rPr>
          <w:rFonts w:hint="eastAsia"/>
          <w:color w:val="76923C"/>
        </w:rPr>
        <w:t>PID</w:t>
      </w:r>
      <w:r w:rsidR="005968DB" w:rsidRPr="003C71CC">
        <w:rPr>
          <w:color w:val="76923C"/>
        </w:rPr>
        <w:t>）控制</w:t>
      </w:r>
    </w:p>
    <w:p w14:paraId="3CF22CE3" w14:textId="1A246340" w:rsidR="005968DB" w:rsidRDefault="008E02DE" w:rsidP="00727C1E">
      <w:r w:rsidRPr="008E02DE">
        <w:t>PID</w:t>
      </w:r>
      <w:r w:rsidRPr="008E02DE">
        <w:t>控制器，由比例单元</w:t>
      </w:r>
      <w:r w:rsidRPr="008E02DE">
        <w:t>P</w:t>
      </w:r>
      <w:r w:rsidRPr="008E02DE">
        <w:t>、积分单元</w:t>
      </w:r>
      <w:r>
        <w:t>I</w:t>
      </w:r>
      <w:r w:rsidRPr="008E02DE">
        <w:t>和微分单元</w:t>
      </w:r>
      <w:r w:rsidR="008D762A">
        <w:t>D</w:t>
      </w:r>
      <w:r w:rsidRPr="008E02DE">
        <w:t>组成。通过</w:t>
      </w:r>
      <w:r w:rsidRPr="008E02DE">
        <w:t>Kp</w:t>
      </w:r>
      <w:r w:rsidRPr="008E02DE">
        <w:t>、</w:t>
      </w:r>
      <w:r>
        <w:t>Ki</w:t>
      </w:r>
      <w:r w:rsidRPr="008E02DE">
        <w:t>和</w:t>
      </w:r>
      <w:r>
        <w:t>Kd</w:t>
      </w:r>
      <w:r>
        <w:rPr>
          <w:rFonts w:hint="eastAsia"/>
        </w:rPr>
        <w:t>等</w:t>
      </w:r>
      <w:r w:rsidR="008D762A">
        <w:rPr>
          <w:rFonts w:hint="eastAsia"/>
        </w:rPr>
        <w:t>三</w:t>
      </w:r>
      <w:r w:rsidRPr="008E02DE">
        <w:t>个参数的设定。</w:t>
      </w:r>
      <w:r w:rsidR="00E37D11">
        <w:t>PID</w:t>
      </w:r>
      <w:r w:rsidR="00E37D11">
        <w:t>控制器主要适用于基本上线性</w:t>
      </w:r>
      <w:r w:rsidRPr="008E02DE">
        <w:t>且动态特性不随时间变化的系统。</w:t>
      </w:r>
      <w:r w:rsidRPr="008E02DE">
        <w:t>PID</w:t>
      </w:r>
      <w:r w:rsidR="00E37D11">
        <w:rPr>
          <w:rFonts w:hint="eastAsia"/>
        </w:rPr>
        <w:t>控制器</w:t>
      </w:r>
      <w:r w:rsidR="00E37D11">
        <w:t>有三种纠正算法</w:t>
      </w:r>
      <w:r w:rsidR="00E37D11">
        <w:rPr>
          <w:rFonts w:hint="eastAsia"/>
        </w:rPr>
        <w:t>，</w:t>
      </w:r>
      <w:r w:rsidRPr="008E02DE">
        <w:t>这三种算法都是用加法调整被控制的数值，其输入为误差值（设定值减去测量值后的结果）或是由误差值衍生的信号。</w:t>
      </w:r>
    </w:p>
    <w:p w14:paraId="31B0DA9B" w14:textId="77777777" w:rsidR="005968DB" w:rsidRPr="003C71CC" w:rsidRDefault="00776972" w:rsidP="00727C1E">
      <w:pPr>
        <w:rPr>
          <w:color w:val="76923C"/>
        </w:rPr>
      </w:pPr>
      <w:r w:rsidRPr="003C71CC">
        <w:rPr>
          <w:rFonts w:hint="eastAsia"/>
          <w:color w:val="76923C"/>
        </w:rPr>
        <w:lastRenderedPageBreak/>
        <w:t>②</w:t>
      </w:r>
      <w:r w:rsidR="005968DB" w:rsidRPr="003C71CC">
        <w:rPr>
          <w:color w:val="76923C"/>
        </w:rPr>
        <w:t>滑模控制</w:t>
      </w:r>
    </w:p>
    <w:p w14:paraId="68BF337D" w14:textId="62C9F940" w:rsidR="005968DB" w:rsidRPr="00E37D11" w:rsidRDefault="00E37D11" w:rsidP="00727C1E">
      <w:r w:rsidRPr="00E37D11">
        <w:t>滑动模式控制是一种</w:t>
      </w:r>
      <w:hyperlink r:id="rId29" w:history="1">
        <w:r w:rsidRPr="00E37D11">
          <w:t>非线性控制</w:t>
        </w:r>
      </w:hyperlink>
      <w:r w:rsidRPr="00E37D11">
        <w:t>技术，利用</w:t>
      </w:r>
      <w:hyperlink r:id="rId30" w:tooltip="不连续" w:history="1">
        <w:r w:rsidRPr="00E37D11">
          <w:t>不连续</w:t>
        </w:r>
      </w:hyperlink>
      <w:r w:rsidRPr="00E37D11">
        <w:t>的控制信号来调整</w:t>
      </w:r>
      <w:hyperlink r:id="rId31" w:tooltip="非线性系统" w:history="1">
        <w:r w:rsidRPr="00E37D11">
          <w:t>非线性系统</w:t>
        </w:r>
      </w:hyperlink>
      <w:r>
        <w:t>的特性，强迫系统在</w:t>
      </w:r>
      <w:r>
        <w:rPr>
          <w:rFonts w:hint="eastAsia"/>
        </w:rPr>
        <w:t>两</w:t>
      </w:r>
      <w:r w:rsidRPr="00E37D11">
        <w:t>个系统的正常状态之间滑动</w:t>
      </w:r>
      <w:r>
        <w:rPr>
          <w:rFonts w:hint="eastAsia"/>
        </w:rPr>
        <w:t>，</w:t>
      </w:r>
      <w:r w:rsidRPr="00E37D11">
        <w:t>最后进入稳态。</w:t>
      </w:r>
    </w:p>
    <w:p w14:paraId="0A2731AF" w14:textId="77777777" w:rsidR="005968DB" w:rsidRPr="003C71CC" w:rsidRDefault="00776972" w:rsidP="00727C1E">
      <w:pPr>
        <w:rPr>
          <w:color w:val="76923C"/>
        </w:rPr>
      </w:pPr>
      <w:r w:rsidRPr="003C71CC">
        <w:rPr>
          <w:rFonts w:hint="eastAsia"/>
          <w:color w:val="76923C"/>
        </w:rPr>
        <w:t>③</w:t>
      </w:r>
      <w:r w:rsidR="005968DB" w:rsidRPr="003C71CC">
        <w:rPr>
          <w:color w:val="76923C"/>
        </w:rPr>
        <w:t>模糊控制</w:t>
      </w:r>
    </w:p>
    <w:p w14:paraId="1CA9AFF0" w14:textId="696C115A" w:rsidR="005968DB" w:rsidRDefault="00396E23" w:rsidP="00727C1E">
      <w:r w:rsidRPr="00396E23">
        <w:t>模糊逻辑控制策略是一种集成了模糊理论、模糊集合论、模糊语言变量和模糊逻辑推理等</w:t>
      </w:r>
      <w:r w:rsidR="00E37D11">
        <w:rPr>
          <w:rFonts w:hint="eastAsia"/>
        </w:rPr>
        <w:t>的</w:t>
      </w:r>
      <w:r w:rsidR="00E37D11">
        <w:t>计算机数字控制技术</w:t>
      </w:r>
      <w:r w:rsidRPr="00396E23">
        <w:t>。模糊逻辑控制策略不需要准确的数学公式来建立被控对象的精确数学模型，因此可极大简化系统设计和数学建模的复杂性，提高系统建模和仿真控制的效率。模糊控制系统在建模过程中，利用人类积累的相关知识和生活经验进行推理，模拟人类大脑处理复杂事件的过程，进而产生相应的控制思想，控制思想经过编译成为控制策略。模糊逻辑控制策略由工程人员的控制思路和实践经验积累编译而成，具有较佳的鲁棒性、适应性以及容错性。其主要由定义模糊变量、模糊变量模糊化、定义规则库、推理决策和解模</w:t>
      </w:r>
      <w:r>
        <w:t>糊化</w:t>
      </w:r>
      <w:r>
        <w:rPr>
          <w:rFonts w:hint="eastAsia"/>
        </w:rPr>
        <w:t>等</w:t>
      </w:r>
      <w:r>
        <w:rPr>
          <w:rFonts w:hint="eastAsia"/>
        </w:rPr>
        <w:t>5</w:t>
      </w:r>
      <w:r w:rsidRPr="00396E23">
        <w:t>个环节组成。</w:t>
      </w:r>
    </w:p>
    <w:p w14:paraId="34CF47DB" w14:textId="77777777" w:rsidR="005968DB" w:rsidRPr="003C71CC" w:rsidRDefault="00776972" w:rsidP="00727C1E">
      <w:pPr>
        <w:rPr>
          <w:color w:val="76923C"/>
        </w:rPr>
      </w:pPr>
      <w:r w:rsidRPr="003C71CC">
        <w:rPr>
          <w:rFonts w:hint="eastAsia"/>
          <w:color w:val="76923C"/>
        </w:rPr>
        <w:t>④</w:t>
      </w:r>
      <w:r w:rsidR="005968DB" w:rsidRPr="003C71CC">
        <w:rPr>
          <w:rFonts w:hint="eastAsia"/>
          <w:color w:val="76923C"/>
        </w:rPr>
        <w:t>最优</w:t>
      </w:r>
      <w:r w:rsidR="005968DB" w:rsidRPr="003C71CC">
        <w:rPr>
          <w:color w:val="76923C"/>
        </w:rPr>
        <w:t>控制</w:t>
      </w:r>
    </w:p>
    <w:p w14:paraId="0F0462D8" w14:textId="77777777" w:rsidR="00F53A9A" w:rsidRDefault="004A4766" w:rsidP="00727C1E">
      <w:r w:rsidRPr="004A4766">
        <w:rPr>
          <w:rFonts w:hint="eastAsia"/>
        </w:rPr>
        <w:t>最优控制理论着重于研究使控制系统的指标达到最优化的条件和方法。</w:t>
      </w:r>
      <w:r w:rsidR="00681346">
        <w:rPr>
          <w:rFonts w:hint="eastAsia"/>
        </w:rPr>
        <w:t>最优</w:t>
      </w:r>
      <w:r w:rsidR="00681346">
        <w:t>控制是研究和解决从一切可能的控制方案中寻找最优解</w:t>
      </w:r>
      <w:r w:rsidR="00681346">
        <w:rPr>
          <w:rFonts w:hint="eastAsia"/>
        </w:rPr>
        <w:t>的</w:t>
      </w:r>
      <w:r w:rsidR="00F53A9A">
        <w:rPr>
          <w:rFonts w:hint="eastAsia"/>
        </w:rPr>
        <w:t>理论</w:t>
      </w:r>
      <w:r w:rsidR="00681346">
        <w:rPr>
          <w:rFonts w:hint="eastAsia"/>
        </w:rPr>
        <w:t>。</w:t>
      </w:r>
      <w:r w:rsidR="00F53A9A">
        <w:rPr>
          <w:rFonts w:hint="eastAsia"/>
        </w:rPr>
        <w:t>最优控制理论</w:t>
      </w:r>
      <w:r w:rsidR="00F53A9A">
        <w:t>可概括为：对一个受控的动力学系统或运动过程，从一类允许的控制方案中找出一个最优的控制方案，使系统的运动在由某个初始状态转移到指定的目标状态的同时，其性能指标</w:t>
      </w:r>
      <w:r w:rsidR="00F53A9A">
        <w:rPr>
          <w:rFonts w:hint="eastAsia"/>
        </w:rPr>
        <w:t>值</w:t>
      </w:r>
      <w:r w:rsidR="00F53A9A">
        <w:t>为最优。</w:t>
      </w:r>
      <w:r w:rsidRPr="004A4766">
        <w:rPr>
          <w:rFonts w:hint="eastAsia"/>
        </w:rPr>
        <w:t>为了解决最优控制问题，必须建立描述受控运动过程的运动方程，给出控制变量的允许取值范围，指定运动过程的初始状态和目标状态，并且规定一个评价运动过程品质优劣的性能指标。最优控制的实现离不开最优化技术。最优化技术是研究和解决如何将最优化问题表示为数学模型以及如何根据数学模型尽快求出其最优解。</w:t>
      </w:r>
    </w:p>
    <w:p w14:paraId="3650BA7B" w14:textId="57E10E77" w:rsidR="00C16BCC" w:rsidRPr="002839FE" w:rsidRDefault="00357B14" w:rsidP="00357B14">
      <w:pPr>
        <w:pStyle w:val="Heading3"/>
        <w:spacing w:before="120" w:after="120" w:line="240" w:lineRule="auto"/>
        <w:ind w:firstLineChars="0" w:firstLine="0"/>
        <w:rPr>
          <w:color w:val="76923C" w:themeColor="accent3" w:themeShade="BF"/>
          <w:sz w:val="28"/>
          <w:szCs w:val="28"/>
        </w:rPr>
      </w:pPr>
      <w:bookmarkStart w:id="61" w:name="_Toc517425250"/>
      <w:bookmarkStart w:id="62" w:name="_Toc517425998"/>
      <w:bookmarkStart w:id="63" w:name="_Toc517446824"/>
      <w:bookmarkStart w:id="64" w:name="_Toc517941510"/>
      <w:r w:rsidRPr="002839FE">
        <w:rPr>
          <w:rFonts w:hint="eastAsia"/>
          <w:color w:val="76923C" w:themeColor="accent3" w:themeShade="BF"/>
          <w:sz w:val="28"/>
          <w:szCs w:val="28"/>
        </w:rPr>
        <w:t xml:space="preserve">2.1.4 </w:t>
      </w:r>
      <w:r w:rsidR="00C16BCC" w:rsidRPr="002839FE">
        <w:rPr>
          <w:rFonts w:hint="eastAsia"/>
          <w:color w:val="76923C" w:themeColor="accent3" w:themeShade="BF"/>
          <w:sz w:val="28"/>
          <w:szCs w:val="28"/>
        </w:rPr>
        <w:t>无人</w:t>
      </w:r>
      <w:r w:rsidR="00C16BCC" w:rsidRPr="002839FE">
        <w:rPr>
          <w:color w:val="76923C" w:themeColor="accent3" w:themeShade="BF"/>
          <w:sz w:val="28"/>
          <w:szCs w:val="28"/>
        </w:rPr>
        <w:t>驾驶汽车</w:t>
      </w:r>
      <w:r w:rsidR="00C16BCC" w:rsidRPr="002839FE">
        <w:rPr>
          <w:rFonts w:hint="eastAsia"/>
          <w:color w:val="76923C" w:themeColor="accent3" w:themeShade="BF"/>
          <w:sz w:val="28"/>
          <w:szCs w:val="28"/>
        </w:rPr>
        <w:t>研究</w:t>
      </w:r>
      <w:r w:rsidR="00C16BCC" w:rsidRPr="002839FE">
        <w:rPr>
          <w:color w:val="76923C" w:themeColor="accent3" w:themeShade="BF"/>
          <w:sz w:val="28"/>
          <w:szCs w:val="28"/>
        </w:rPr>
        <w:t>趋势</w:t>
      </w:r>
      <w:r w:rsidR="000A5DA2" w:rsidRPr="002839FE">
        <w:rPr>
          <w:rFonts w:hint="eastAsia"/>
          <w:color w:val="76923C" w:themeColor="accent3" w:themeShade="BF"/>
          <w:sz w:val="28"/>
          <w:szCs w:val="28"/>
        </w:rPr>
        <w:t>分析</w:t>
      </w:r>
      <w:bookmarkEnd w:id="61"/>
      <w:bookmarkEnd w:id="62"/>
      <w:bookmarkEnd w:id="63"/>
      <w:bookmarkEnd w:id="64"/>
    </w:p>
    <w:p w14:paraId="10E13CB3" w14:textId="59CD2AEA" w:rsidR="00051E64" w:rsidRDefault="00C16BCC" w:rsidP="00607A68">
      <w:pPr>
        <w:rPr>
          <w:rFonts w:asciiTheme="minorEastAsia" w:hAnsiTheme="minorEastAsia"/>
        </w:rPr>
      </w:pPr>
      <w:r w:rsidRPr="00E726AC">
        <w:rPr>
          <w:rFonts w:asciiTheme="minorEastAsia" w:hAnsiTheme="minorEastAsia" w:hint="eastAsia"/>
        </w:rPr>
        <w:t>我们通过</w:t>
      </w:r>
      <w:r w:rsidRPr="00022CCA">
        <w:t>AMiner</w:t>
      </w:r>
      <w:r w:rsidR="000549F1">
        <w:rPr>
          <w:rFonts w:asciiTheme="minorEastAsia" w:hAnsiTheme="minorEastAsia" w:hint="eastAsia"/>
        </w:rPr>
        <w:t>大数据</w:t>
      </w:r>
      <w:r w:rsidRPr="00581475">
        <w:rPr>
          <w:rFonts w:asciiTheme="minorEastAsia" w:hAnsiTheme="minorEastAsia" w:hint="eastAsia"/>
        </w:rPr>
        <w:t>平台</w:t>
      </w:r>
      <w:r w:rsidRPr="00E726AC">
        <w:rPr>
          <w:rFonts w:asciiTheme="minorEastAsia" w:hAnsiTheme="minorEastAsia" w:hint="eastAsia"/>
        </w:rPr>
        <w:t>对</w:t>
      </w:r>
      <w:r>
        <w:rPr>
          <w:rFonts w:asciiTheme="minorEastAsia" w:hAnsiTheme="minorEastAsia"/>
        </w:rPr>
        <w:t>19</w:t>
      </w:r>
      <w:r w:rsidR="00791FAC">
        <w:rPr>
          <w:rFonts w:asciiTheme="minorEastAsia" w:hAnsiTheme="minorEastAsia"/>
        </w:rPr>
        <w:t>88</w:t>
      </w:r>
      <w:r>
        <w:rPr>
          <w:rFonts w:asciiTheme="minorEastAsia" w:hAnsiTheme="minorEastAsia"/>
        </w:rPr>
        <w:t>—201</w:t>
      </w:r>
      <w:r w:rsidR="00791FAC">
        <w:rPr>
          <w:rFonts w:asciiTheme="minorEastAsia" w:hAnsiTheme="minorEastAsia"/>
        </w:rPr>
        <w:t>7</w:t>
      </w:r>
      <w:r w:rsidRPr="00E726AC">
        <w:rPr>
          <w:rFonts w:asciiTheme="minorEastAsia" w:hAnsiTheme="minorEastAsia" w:hint="eastAsia"/>
        </w:rPr>
        <w:t>年间</w:t>
      </w:r>
      <w:r>
        <w:rPr>
          <w:rFonts w:asciiTheme="minorEastAsia" w:hAnsiTheme="minorEastAsia" w:hint="eastAsia"/>
        </w:rPr>
        <w:t>无人驾驶汽车</w:t>
      </w:r>
      <w:r w:rsidRPr="00E726AC">
        <w:rPr>
          <w:rFonts w:asciiTheme="minorEastAsia" w:hAnsiTheme="minorEastAsia" w:hint="eastAsia"/>
        </w:rPr>
        <w:t>领域论文</w:t>
      </w:r>
      <w:r>
        <w:rPr>
          <w:rFonts w:asciiTheme="minorEastAsia" w:hAnsiTheme="minorEastAsia" w:hint="eastAsia"/>
        </w:rPr>
        <w:t>进行</w:t>
      </w:r>
      <w:r w:rsidRPr="00E726AC">
        <w:rPr>
          <w:rFonts w:asciiTheme="minorEastAsia" w:hAnsiTheme="minorEastAsia" w:hint="eastAsia"/>
        </w:rPr>
        <w:t>挖掘，总结出</w:t>
      </w:r>
      <w:r w:rsidR="00791FAC">
        <w:rPr>
          <w:rFonts w:asciiTheme="minorEastAsia" w:hAnsiTheme="minorEastAsia" w:hint="eastAsia"/>
        </w:rPr>
        <w:t>近30</w:t>
      </w:r>
      <w:r w:rsidRPr="00E726AC">
        <w:rPr>
          <w:rFonts w:asciiTheme="minorEastAsia" w:hAnsiTheme="minorEastAsia" w:hint="eastAsia"/>
        </w:rPr>
        <w:t>年来，</w:t>
      </w:r>
      <w:r>
        <w:rPr>
          <w:rFonts w:asciiTheme="minorEastAsia" w:hAnsiTheme="minorEastAsia" w:hint="eastAsia"/>
        </w:rPr>
        <w:t>无人驾驶汽车</w:t>
      </w:r>
      <w:r w:rsidRPr="00E726AC">
        <w:rPr>
          <w:rFonts w:asciiTheme="minorEastAsia" w:hAnsiTheme="minorEastAsia" w:hint="eastAsia"/>
        </w:rPr>
        <w:t>领域的研究关键词主要集中在</w:t>
      </w:r>
      <w:r>
        <w:rPr>
          <w:rFonts w:asciiTheme="minorEastAsia" w:hAnsiTheme="minorEastAsia" w:hint="eastAsia"/>
        </w:rPr>
        <w:t>：</w:t>
      </w:r>
      <w:r w:rsidR="00EE6EFF" w:rsidRPr="00EE6EFF">
        <w:t>mobile robots</w:t>
      </w:r>
      <w:r w:rsidR="00EE6EFF">
        <w:rPr>
          <w:rFonts w:hint="eastAsia"/>
        </w:rPr>
        <w:t>、</w:t>
      </w:r>
      <w:r w:rsidR="00EE6EFF" w:rsidRPr="00EE6EFF">
        <w:t>computer vision</w:t>
      </w:r>
      <w:r w:rsidR="00EE6EFF">
        <w:rPr>
          <w:rFonts w:hint="eastAsia"/>
        </w:rPr>
        <w:t>、</w:t>
      </w:r>
      <w:r w:rsidR="00EE6EFF" w:rsidRPr="00EE6EFF">
        <w:t>neural network</w:t>
      </w:r>
      <w:r w:rsidR="00EE6EFF">
        <w:rPr>
          <w:rFonts w:hint="eastAsia"/>
        </w:rPr>
        <w:t>、</w:t>
      </w:r>
      <w:r w:rsidR="00EE6EFF" w:rsidRPr="00EE6EFF">
        <w:t>path planning</w:t>
      </w:r>
      <w:r w:rsidR="00EE6EFF">
        <w:rPr>
          <w:rFonts w:hint="eastAsia"/>
        </w:rPr>
        <w:t>、</w:t>
      </w:r>
      <w:r w:rsidR="00EE6EFF" w:rsidRPr="00EE6EFF">
        <w:t>artificial neural network</w:t>
      </w:r>
      <w:r w:rsidR="00EE6EFF">
        <w:rPr>
          <w:rFonts w:hint="eastAsia"/>
        </w:rPr>
        <w:t>、</w:t>
      </w:r>
      <w:r w:rsidR="00EE6EFF" w:rsidRPr="00EE6EFF">
        <w:t>object recognition</w:t>
      </w:r>
      <w:r w:rsidR="00EE6EFF">
        <w:rPr>
          <w:rFonts w:hint="eastAsia"/>
        </w:rPr>
        <w:t>、</w:t>
      </w:r>
      <w:r w:rsidR="00EE6EFF" w:rsidRPr="00EE6EFF">
        <w:t>reinforcement learning</w:t>
      </w:r>
      <w:r w:rsidR="00EE6EFF">
        <w:rPr>
          <w:rFonts w:hint="eastAsia"/>
        </w:rPr>
        <w:t>、</w:t>
      </w:r>
      <w:r w:rsidR="00EE6EFF" w:rsidRPr="00EE6EFF">
        <w:t>object representation</w:t>
      </w:r>
      <w:r w:rsidR="00EE6EFF">
        <w:rPr>
          <w:rFonts w:hint="eastAsia"/>
        </w:rPr>
        <w:t>、</w:t>
      </w:r>
      <w:r w:rsidR="00EE6EFF" w:rsidRPr="00EE6EFF">
        <w:t>machine learning</w:t>
      </w:r>
      <w:r w:rsidR="00EE6EFF">
        <w:rPr>
          <w:rFonts w:hint="eastAsia"/>
        </w:rPr>
        <w:t>、</w:t>
      </w:r>
      <w:r w:rsidR="00EE6EFF" w:rsidRPr="00EE6EFF">
        <w:t>robot learning</w:t>
      </w:r>
      <w:r w:rsidR="00EE6EFF">
        <w:rPr>
          <w:rFonts w:hint="eastAsia"/>
        </w:rPr>
        <w:t>、</w:t>
      </w:r>
      <w:r w:rsidR="00EE6EFF" w:rsidRPr="00EE6EFF">
        <w:t>robot control</w:t>
      </w:r>
      <w:r w:rsidR="00EE6EFF">
        <w:rPr>
          <w:rFonts w:hint="eastAsia"/>
        </w:rPr>
        <w:t>、</w:t>
      </w:r>
      <w:r w:rsidR="00EE6EFF" w:rsidRPr="00EE6EFF">
        <w:t>lifelong learning</w:t>
      </w:r>
      <w:r w:rsidR="00EE6EFF">
        <w:rPr>
          <w:rFonts w:hint="eastAsia"/>
        </w:rPr>
        <w:t>、</w:t>
      </w:r>
      <w:r w:rsidR="00EE6EFF" w:rsidRPr="00EE6EFF">
        <w:t>mobile robot navigation</w:t>
      </w:r>
      <w:r w:rsidRPr="00E726AC">
        <w:rPr>
          <w:rFonts w:asciiTheme="minorEastAsia" w:hAnsiTheme="minorEastAsia" w:hint="eastAsia"/>
        </w:rPr>
        <w:t>。</w:t>
      </w:r>
      <w:r>
        <w:rPr>
          <w:rFonts w:asciiTheme="minorEastAsia" w:hAnsiTheme="minorEastAsia" w:hint="eastAsia"/>
        </w:rPr>
        <w:t>下</w:t>
      </w:r>
      <w:r w:rsidRPr="00E726AC">
        <w:rPr>
          <w:rFonts w:asciiTheme="minorEastAsia" w:hAnsiTheme="minorEastAsia" w:hint="eastAsia"/>
        </w:rPr>
        <w:t>图</w:t>
      </w:r>
      <w:r>
        <w:rPr>
          <w:rFonts w:asciiTheme="minorEastAsia" w:hAnsiTheme="minorEastAsia" w:hint="eastAsia"/>
        </w:rPr>
        <w:t>所示</w:t>
      </w:r>
      <w:r w:rsidRPr="00E726AC">
        <w:rPr>
          <w:rFonts w:asciiTheme="minorEastAsia" w:hAnsiTheme="minorEastAsia" w:hint="eastAsia"/>
        </w:rPr>
        <w:t>是对</w:t>
      </w:r>
      <w:r>
        <w:rPr>
          <w:rFonts w:asciiTheme="minorEastAsia" w:hAnsiTheme="minorEastAsia" w:hint="eastAsia"/>
        </w:rPr>
        <w:t>无人驾驶汽车</w:t>
      </w:r>
      <w:r w:rsidRPr="00E726AC">
        <w:rPr>
          <w:rFonts w:asciiTheme="minorEastAsia" w:hAnsiTheme="minorEastAsia" w:hint="eastAsia"/>
        </w:rPr>
        <w:t>研究趋势的分析，旨在基于历史的科研成果数据的基础上，对技术来源、热度甚至发展趋势进行研究。图中，每个彩色分支表示一个关键词领域，其宽度表示该关键词的研究热度，各关键词在每一年份（纵轴）的位置是按照这一时间点上所有关键词的热度高低进行排序。</w:t>
      </w:r>
      <w:r>
        <w:rPr>
          <w:rFonts w:asciiTheme="minorEastAsia" w:hAnsiTheme="minorEastAsia" w:hint="eastAsia"/>
        </w:rPr>
        <w:t>其中，</w:t>
      </w:r>
      <w:r>
        <w:t>mobile robots</w:t>
      </w:r>
      <w:r w:rsidRPr="00E726AC">
        <w:rPr>
          <w:rFonts w:asciiTheme="minorEastAsia" w:hAnsiTheme="minorEastAsia" w:hint="eastAsia"/>
        </w:rPr>
        <w:t>增长迅速，并在</w:t>
      </w:r>
      <w:r w:rsidRPr="00022CCA">
        <w:t>200</w:t>
      </w:r>
      <w:r w:rsidR="001C6696" w:rsidRPr="00022CCA">
        <w:t>5</w:t>
      </w:r>
      <w:r w:rsidR="00936442">
        <w:rPr>
          <w:rFonts w:hint="eastAsia"/>
        </w:rPr>
        <w:t>-</w:t>
      </w:r>
      <w:r w:rsidRPr="00022CCA">
        <w:t>20</w:t>
      </w:r>
      <w:r w:rsidR="001C6696" w:rsidRPr="00022CCA">
        <w:t>15</w:t>
      </w:r>
      <w:r w:rsidRPr="00E726AC">
        <w:rPr>
          <w:rFonts w:asciiTheme="minorEastAsia" w:hAnsiTheme="minorEastAsia" w:hint="eastAsia"/>
        </w:rPr>
        <w:t>年期间，成为最热的研究领域。</w:t>
      </w:r>
      <w:r w:rsidR="001C6696">
        <w:t>computer vision</w:t>
      </w:r>
      <w:r w:rsidRPr="00E726AC">
        <w:rPr>
          <w:rFonts w:asciiTheme="minorEastAsia" w:hAnsiTheme="minorEastAsia" w:hint="eastAsia"/>
        </w:rPr>
        <w:t>从</w:t>
      </w:r>
      <w:r>
        <w:rPr>
          <w:rFonts w:asciiTheme="minorEastAsia" w:hAnsiTheme="minorEastAsia"/>
        </w:rPr>
        <w:t>200</w:t>
      </w:r>
      <w:r w:rsidR="00DC5F34">
        <w:rPr>
          <w:rFonts w:asciiTheme="minorEastAsia" w:hAnsiTheme="minorEastAsia"/>
        </w:rPr>
        <w:t>4</w:t>
      </w:r>
      <w:r w:rsidRPr="00E726AC">
        <w:rPr>
          <w:rFonts w:asciiTheme="minorEastAsia" w:hAnsiTheme="minorEastAsia" w:hint="eastAsia"/>
        </w:rPr>
        <w:t>年起</w:t>
      </w:r>
      <w:r>
        <w:rPr>
          <w:rFonts w:asciiTheme="minorEastAsia" w:hAnsiTheme="minorEastAsia" w:hint="eastAsia"/>
        </w:rPr>
        <w:t>逐渐发展成为仅次于</w:t>
      </w:r>
      <w:r>
        <w:t>mobile robots</w:t>
      </w:r>
      <w:r w:rsidRPr="00E726AC">
        <w:rPr>
          <w:rFonts w:asciiTheme="minorEastAsia" w:hAnsiTheme="minorEastAsia" w:hint="eastAsia"/>
        </w:rPr>
        <w:t>研究的重点，在</w:t>
      </w:r>
      <w:r>
        <w:rPr>
          <w:rFonts w:asciiTheme="minorEastAsia" w:hAnsiTheme="minorEastAsia"/>
        </w:rPr>
        <w:t>20</w:t>
      </w:r>
      <w:r w:rsidR="00DC5F34">
        <w:rPr>
          <w:rFonts w:asciiTheme="minorEastAsia" w:hAnsiTheme="minorEastAsia"/>
        </w:rPr>
        <w:t>08</w:t>
      </w:r>
      <w:r>
        <w:rPr>
          <w:rFonts w:asciiTheme="minorEastAsia" w:hAnsiTheme="minorEastAsia" w:hint="eastAsia"/>
        </w:rPr>
        <w:t>年研究热度达到</w:t>
      </w:r>
      <w:r>
        <w:rPr>
          <w:rFonts w:asciiTheme="minorEastAsia" w:hAnsiTheme="minorEastAsia"/>
        </w:rPr>
        <w:t>最高</w:t>
      </w:r>
      <w:r w:rsidRPr="00E726AC">
        <w:rPr>
          <w:rFonts w:asciiTheme="minorEastAsia" w:hAnsiTheme="minorEastAsia" w:hint="eastAsia"/>
        </w:rPr>
        <w:t>。</w:t>
      </w:r>
    </w:p>
    <w:p w14:paraId="520EDB7F" w14:textId="2BE25CC5" w:rsidR="003D0D7E" w:rsidRDefault="00EB3D87" w:rsidP="00F11C97">
      <w:pPr>
        <w:ind w:firstLineChars="0" w:firstLine="0"/>
        <w:jc w:val="center"/>
        <w:rPr>
          <w:rFonts w:asciiTheme="minorEastAsia" w:hAnsiTheme="minorEastAsia"/>
        </w:rPr>
      </w:pPr>
      <w:r>
        <w:rPr>
          <w:rFonts w:asciiTheme="minorEastAsia" w:hAnsiTheme="minorEastAsia"/>
        </w:rPr>
        <w:lastRenderedPageBreak/>
        <w:drawing>
          <wp:inline distT="0" distB="0" distL="0" distR="0" wp14:anchorId="091BFD24" wp14:editId="11CAF81E">
            <wp:extent cx="5274310" cy="1523365"/>
            <wp:effectExtent l="0" t="0" r="2540" b="63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无人驾驶汽车研究热点趋势.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4310" cy="1523365"/>
                    </a:xfrm>
                    <a:prstGeom prst="rect">
                      <a:avLst/>
                    </a:prstGeom>
                  </pic:spPr>
                </pic:pic>
              </a:graphicData>
            </a:graphic>
          </wp:inline>
        </w:drawing>
      </w:r>
    </w:p>
    <w:p w14:paraId="1F0776AC" w14:textId="31EC31F6" w:rsidR="00EB3D87" w:rsidRPr="00450726" w:rsidRDefault="00357B14" w:rsidP="00936442">
      <w:pPr>
        <w:pStyle w:val="Caption"/>
        <w:ind w:firstLineChars="0" w:firstLine="0"/>
        <w:jc w:val="center"/>
        <w:rPr>
          <w:rFonts w:ascii="Times New Roman" w:hAnsi="Times New Roman" w:cs="Times New Roman"/>
          <w:sz w:val="18"/>
          <w:szCs w:val="18"/>
        </w:rPr>
      </w:pPr>
      <w:bookmarkStart w:id="65" w:name="_Toc517708680"/>
      <w:bookmarkStart w:id="66" w:name="_Toc517941524"/>
      <w:r w:rsidRPr="00450726">
        <w:rPr>
          <w:rFonts w:ascii="Times New Roman" w:hAnsi="Times New Roman" w:cs="Times New Roman" w:hint="eastAsia"/>
          <w:sz w:val="18"/>
          <w:szCs w:val="18"/>
        </w:rPr>
        <w:t>图</w:t>
      </w:r>
      <w:r w:rsidRPr="00450726">
        <w:rPr>
          <w:rFonts w:ascii="Times New Roman" w:hAnsi="Times New Roman" w:cs="Times New Roman" w:hint="eastAsia"/>
          <w:sz w:val="18"/>
          <w:szCs w:val="18"/>
        </w:rPr>
        <w:t xml:space="preserve"> </w:t>
      </w:r>
      <w:r w:rsidRPr="00450726">
        <w:rPr>
          <w:rFonts w:ascii="Times New Roman" w:hAnsi="Times New Roman" w:cs="Times New Roman"/>
          <w:sz w:val="18"/>
          <w:szCs w:val="18"/>
        </w:rPr>
        <w:fldChar w:fldCharType="begin"/>
      </w:r>
      <w:r w:rsidRPr="00450726">
        <w:rPr>
          <w:rFonts w:ascii="Times New Roman" w:hAnsi="Times New Roman" w:cs="Times New Roman"/>
          <w:sz w:val="18"/>
          <w:szCs w:val="18"/>
        </w:rPr>
        <w:instrText xml:space="preserve"> </w:instrText>
      </w:r>
      <w:r w:rsidRPr="00450726">
        <w:rPr>
          <w:rFonts w:ascii="Times New Roman" w:hAnsi="Times New Roman" w:cs="Times New Roman" w:hint="eastAsia"/>
          <w:sz w:val="18"/>
          <w:szCs w:val="18"/>
        </w:rPr>
        <w:instrText xml:space="preserve">SEQ </w:instrText>
      </w:r>
      <w:r w:rsidRPr="00450726">
        <w:rPr>
          <w:rFonts w:ascii="Times New Roman" w:hAnsi="Times New Roman" w:cs="Times New Roman" w:hint="eastAsia"/>
          <w:sz w:val="18"/>
          <w:szCs w:val="18"/>
        </w:rPr>
        <w:instrText>图</w:instrText>
      </w:r>
      <w:r w:rsidRPr="00450726">
        <w:rPr>
          <w:rFonts w:ascii="Times New Roman" w:hAnsi="Times New Roman" w:cs="Times New Roman" w:hint="eastAsia"/>
          <w:sz w:val="18"/>
          <w:szCs w:val="18"/>
        </w:rPr>
        <w:instrText xml:space="preserve"> \* ARABIC</w:instrText>
      </w:r>
      <w:r w:rsidRPr="00450726">
        <w:rPr>
          <w:rFonts w:ascii="Times New Roman" w:hAnsi="Times New Roman" w:cs="Times New Roman"/>
          <w:sz w:val="18"/>
          <w:szCs w:val="18"/>
        </w:rPr>
        <w:instrText xml:space="preserve"> </w:instrText>
      </w:r>
      <w:r w:rsidRPr="00450726">
        <w:rPr>
          <w:rFonts w:ascii="Times New Roman" w:hAnsi="Times New Roman" w:cs="Times New Roman"/>
          <w:sz w:val="18"/>
          <w:szCs w:val="18"/>
        </w:rPr>
        <w:fldChar w:fldCharType="separate"/>
      </w:r>
      <w:r w:rsidR="00051E64" w:rsidRPr="00450726">
        <w:rPr>
          <w:rFonts w:ascii="Times New Roman" w:hAnsi="Times New Roman" w:cs="Times New Roman"/>
          <w:sz w:val="18"/>
          <w:szCs w:val="18"/>
        </w:rPr>
        <w:t>8</w:t>
      </w:r>
      <w:r w:rsidRPr="00450726">
        <w:rPr>
          <w:rFonts w:ascii="Times New Roman" w:hAnsi="Times New Roman" w:cs="Times New Roman"/>
          <w:sz w:val="18"/>
          <w:szCs w:val="18"/>
        </w:rPr>
        <w:fldChar w:fldCharType="end"/>
      </w:r>
      <w:r w:rsidR="007374EF" w:rsidRPr="00450726">
        <w:rPr>
          <w:rFonts w:ascii="Times New Roman" w:hAnsi="Times New Roman" w:cs="Times New Roman"/>
          <w:sz w:val="18"/>
          <w:szCs w:val="18"/>
        </w:rPr>
        <w:t xml:space="preserve"> </w:t>
      </w:r>
      <w:r w:rsidRPr="00450726">
        <w:rPr>
          <w:rFonts w:ascii="Times New Roman" w:hAnsi="Times New Roman" w:cs="Times New Roman" w:hint="eastAsia"/>
          <w:sz w:val="18"/>
          <w:szCs w:val="18"/>
        </w:rPr>
        <w:t>无人驾驶</w:t>
      </w:r>
      <w:r w:rsidRPr="00450726">
        <w:rPr>
          <w:rFonts w:ascii="Times New Roman" w:hAnsi="Times New Roman" w:cs="Times New Roman"/>
          <w:sz w:val="18"/>
          <w:szCs w:val="18"/>
        </w:rPr>
        <w:t>汽车</w:t>
      </w:r>
      <w:r w:rsidRPr="00450726">
        <w:rPr>
          <w:rFonts w:ascii="Times New Roman" w:hAnsi="Times New Roman" w:cs="Times New Roman" w:hint="eastAsia"/>
          <w:sz w:val="18"/>
          <w:szCs w:val="18"/>
        </w:rPr>
        <w:t>研究热点趋势变化</w:t>
      </w:r>
      <w:bookmarkEnd w:id="65"/>
      <w:bookmarkEnd w:id="66"/>
    </w:p>
    <w:p w14:paraId="2FD84442" w14:textId="6F229E82" w:rsidR="00C044C2" w:rsidRPr="00607A68" w:rsidRDefault="00C044C2" w:rsidP="003B7E22">
      <w:pPr>
        <w:pStyle w:val="Heading2"/>
        <w:rPr>
          <w:color w:val="7CA036"/>
        </w:rPr>
      </w:pPr>
      <w:bookmarkStart w:id="67" w:name="_Toc517941511"/>
      <w:r w:rsidRPr="00607A68">
        <w:rPr>
          <w:rFonts w:hint="eastAsia"/>
          <w:color w:val="7CA036"/>
        </w:rPr>
        <w:t>2.</w:t>
      </w:r>
      <w:r w:rsidR="001C6B67" w:rsidRPr="00607A68">
        <w:rPr>
          <w:color w:val="7CA036"/>
        </w:rPr>
        <w:t>2</w:t>
      </w:r>
      <w:r w:rsidR="00D55327">
        <w:rPr>
          <w:color w:val="7CA036"/>
        </w:rPr>
        <w:t xml:space="preserve"> </w:t>
      </w:r>
      <w:r w:rsidRPr="00607A68">
        <w:rPr>
          <w:rFonts w:hint="eastAsia"/>
          <w:color w:val="7CA036"/>
        </w:rPr>
        <w:t>人工智能</w:t>
      </w:r>
      <w:r w:rsidRPr="00607A68">
        <w:rPr>
          <w:color w:val="7CA036"/>
        </w:rPr>
        <w:t>在</w:t>
      </w:r>
      <w:r w:rsidRPr="00607A68">
        <w:rPr>
          <w:rFonts w:hint="eastAsia"/>
          <w:color w:val="7CA036"/>
        </w:rPr>
        <w:t>无人</w:t>
      </w:r>
      <w:r w:rsidRPr="00607A68">
        <w:rPr>
          <w:color w:val="7CA036"/>
        </w:rPr>
        <w:t>驾驶汽车</w:t>
      </w:r>
      <w:r w:rsidRPr="00607A68">
        <w:rPr>
          <w:rFonts w:hint="eastAsia"/>
          <w:color w:val="7CA036"/>
        </w:rPr>
        <w:t>中</w:t>
      </w:r>
      <w:r w:rsidRPr="00607A68">
        <w:rPr>
          <w:color w:val="7CA036"/>
        </w:rPr>
        <w:t>的应用</w:t>
      </w:r>
      <w:bookmarkEnd w:id="67"/>
    </w:p>
    <w:p w14:paraId="16BF52A6" w14:textId="5B1D85BD" w:rsidR="009176C9" w:rsidRPr="006B49B4" w:rsidRDefault="00357B14" w:rsidP="00357B14">
      <w:pPr>
        <w:ind w:firstLineChars="0" w:firstLine="0"/>
        <w:rPr>
          <w:color w:val="76923C"/>
        </w:rPr>
      </w:pPr>
      <w:bookmarkStart w:id="68" w:name="_Toc517425257"/>
      <w:bookmarkStart w:id="69" w:name="_Toc517426007"/>
      <w:bookmarkStart w:id="70" w:name="_Toc517446827"/>
      <w:r w:rsidRPr="006B49B4">
        <w:rPr>
          <w:rFonts w:hint="eastAsia"/>
          <w:color w:val="76923C"/>
        </w:rPr>
        <w:t>（</w:t>
      </w:r>
      <w:r w:rsidRPr="006B49B4">
        <w:rPr>
          <w:rFonts w:hint="eastAsia"/>
          <w:color w:val="76923C"/>
        </w:rPr>
        <w:t>1</w:t>
      </w:r>
      <w:r w:rsidRPr="006B49B4">
        <w:rPr>
          <w:color w:val="76923C"/>
        </w:rPr>
        <w:t>）</w:t>
      </w:r>
      <w:r w:rsidR="00EF246B" w:rsidRPr="006B49B4">
        <w:rPr>
          <w:rFonts w:hint="eastAsia"/>
          <w:color w:val="76923C"/>
        </w:rPr>
        <w:t>人工</w:t>
      </w:r>
      <w:r w:rsidR="00EF246B" w:rsidRPr="006B49B4">
        <w:rPr>
          <w:color w:val="76923C"/>
        </w:rPr>
        <w:t>智能在环境感知</w:t>
      </w:r>
      <w:r w:rsidR="00EF246B" w:rsidRPr="006B49B4">
        <w:rPr>
          <w:rFonts w:hint="eastAsia"/>
          <w:color w:val="76923C"/>
        </w:rPr>
        <w:t>中</w:t>
      </w:r>
      <w:r w:rsidR="00EF246B" w:rsidRPr="006B49B4">
        <w:rPr>
          <w:color w:val="76923C"/>
        </w:rPr>
        <w:t>的应用</w:t>
      </w:r>
      <w:bookmarkEnd w:id="68"/>
      <w:bookmarkEnd w:id="69"/>
      <w:bookmarkEnd w:id="70"/>
    </w:p>
    <w:p w14:paraId="44D26666" w14:textId="77777777" w:rsidR="000C75EB" w:rsidRDefault="00E52780" w:rsidP="00727C1E">
      <w:r>
        <w:rPr>
          <w:rFonts w:hint="eastAsia"/>
        </w:rPr>
        <w:t>人工智能</w:t>
      </w:r>
      <w:r w:rsidR="000C75EB" w:rsidRPr="000C75EB">
        <w:t>在</w:t>
      </w:r>
      <w:r w:rsidR="000001EF">
        <w:rPr>
          <w:rFonts w:hint="eastAsia"/>
        </w:rPr>
        <w:t>无人</w:t>
      </w:r>
      <w:r w:rsidR="000C75EB" w:rsidRPr="000C75EB">
        <w:t>驾驶</w:t>
      </w:r>
      <w:r w:rsidR="000001EF">
        <w:rPr>
          <w:rFonts w:hint="eastAsia"/>
        </w:rPr>
        <w:t>汽车</w:t>
      </w:r>
      <w:r w:rsidR="000001EF">
        <w:t>环境感知中的应用</w:t>
      </w:r>
      <w:r w:rsidR="00890A86">
        <w:rPr>
          <w:rFonts w:hint="eastAsia"/>
        </w:rPr>
        <w:t>举例</w:t>
      </w:r>
      <w:r w:rsidR="00890A86">
        <w:t>，如</w:t>
      </w:r>
      <w:r w:rsidR="000C75EB" w:rsidRPr="000C75EB">
        <w:t>基于</w:t>
      </w:r>
      <w:r w:rsidR="000C75EB" w:rsidRPr="000C75EB">
        <w:t>HOG</w:t>
      </w:r>
      <w:r w:rsidR="000C75EB" w:rsidRPr="000C75EB">
        <w:t>特征的行人检测技术在提取图像的</w:t>
      </w:r>
      <w:r w:rsidR="000C75EB" w:rsidRPr="000C75EB">
        <w:t>HOG</w:t>
      </w:r>
      <w:r w:rsidR="000C75EB" w:rsidRPr="000C75EB">
        <w:t>特征后通常通过支持向量机算法进行行人检测；基于激光雷达与摄像头的车辆检测技术中，需对激光雷达数据做聚类处理；线性回归算法、支持向量机算法、人工神经网络算法也常被用于车道线和交通标志的检测</w:t>
      </w:r>
      <w:r w:rsidR="004223ED" w:rsidRPr="004223ED">
        <w:rPr>
          <w:rFonts w:hint="eastAsia"/>
          <w:vertAlign w:val="superscript"/>
        </w:rPr>
        <w:t>[</w:t>
      </w:r>
      <w:r w:rsidR="004223ED" w:rsidRPr="004223ED">
        <w:rPr>
          <w:vertAlign w:val="superscript"/>
        </w:rPr>
        <w:t>10</w:t>
      </w:r>
      <w:r w:rsidR="004223ED" w:rsidRPr="004223ED">
        <w:rPr>
          <w:rFonts w:hint="eastAsia"/>
          <w:vertAlign w:val="superscript"/>
        </w:rPr>
        <w:t>]</w:t>
      </w:r>
      <w:r w:rsidR="000C75EB" w:rsidRPr="000C75EB">
        <w:t>。</w:t>
      </w:r>
    </w:p>
    <w:p w14:paraId="24AEDE09" w14:textId="77777777" w:rsidR="004857A2" w:rsidRDefault="008B6157" w:rsidP="004857A2">
      <w:r>
        <w:rPr>
          <w:rFonts w:hint="eastAsia"/>
        </w:rPr>
        <w:t>还</w:t>
      </w:r>
      <w:r>
        <w:t>比如，</w:t>
      </w:r>
      <w:r w:rsidR="00AC158C">
        <w:rPr>
          <w:rFonts w:hint="eastAsia"/>
        </w:rPr>
        <w:t>非结构化</w:t>
      </w:r>
      <w:r w:rsidR="00AC158C">
        <w:t>道路可以采用基于机器学习的道路检测算法，</w:t>
      </w:r>
      <w:r w:rsidR="00FF52D0" w:rsidRPr="00FF52D0">
        <w:t>结合探测到的环境信息和先验知识库中的模型，对图像和数据进行处理。同时根据环境的不同来修正预测模型，实现模型不断更新的效果</w:t>
      </w:r>
      <w:r w:rsidR="00FF52D0">
        <w:rPr>
          <w:rFonts w:hint="eastAsia"/>
        </w:rPr>
        <w:t>，</w:t>
      </w:r>
      <w:r w:rsidR="00AC158C">
        <w:t>该</w:t>
      </w:r>
      <w:r w:rsidR="00AC158C">
        <w:rPr>
          <w:rFonts w:hint="eastAsia"/>
        </w:rPr>
        <w:t>算法</w:t>
      </w:r>
      <w:r w:rsidR="00AC158C">
        <w:t>的框架如下图所示。</w:t>
      </w:r>
    </w:p>
    <w:p w14:paraId="56AF2474" w14:textId="6388B24B" w:rsidR="00DB5BE4" w:rsidRDefault="00F802A2" w:rsidP="00F11C97">
      <w:pPr>
        <w:ind w:firstLineChars="0" w:firstLine="0"/>
        <w:jc w:val="center"/>
      </w:pPr>
      <w:r>
        <w:rPr>
          <w:rFonts w:hint="eastAsia"/>
        </w:rPr>
        <w:drawing>
          <wp:inline distT="0" distB="0" distL="0" distR="0" wp14:anchorId="18D5B9D4" wp14:editId="116DAC52">
            <wp:extent cx="4616573" cy="2825578"/>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非结构化道路检测.png"/>
                    <pic:cNvPicPr/>
                  </pic:nvPicPr>
                  <pic:blipFill rotWithShape="1">
                    <a:blip r:embed="rId33">
                      <a:extLst>
                        <a:ext uri="{28A0092B-C50C-407E-A947-70E740481C1C}">
                          <a14:useLocalDpi xmlns:a14="http://schemas.microsoft.com/office/drawing/2010/main" val="0"/>
                        </a:ext>
                      </a:extLst>
                    </a:blip>
                    <a:srcRect l="3947" r="4957"/>
                    <a:stretch/>
                  </pic:blipFill>
                  <pic:spPr bwMode="auto">
                    <a:xfrm>
                      <a:off x="0" y="0"/>
                      <a:ext cx="4616573" cy="2825578"/>
                    </a:xfrm>
                    <a:prstGeom prst="rect">
                      <a:avLst/>
                    </a:prstGeom>
                    <a:ln>
                      <a:noFill/>
                    </a:ln>
                    <a:extLst>
                      <a:ext uri="{53640926-AAD7-44D8-BBD7-CCE9431645EC}">
                        <a14:shadowObscured xmlns:a14="http://schemas.microsoft.com/office/drawing/2010/main"/>
                      </a:ext>
                    </a:extLst>
                  </pic:spPr>
                </pic:pic>
              </a:graphicData>
            </a:graphic>
          </wp:inline>
        </w:drawing>
      </w:r>
    </w:p>
    <w:p w14:paraId="353F2073" w14:textId="7F8BCFCF" w:rsidR="001C6B67" w:rsidRPr="00450726" w:rsidRDefault="00357B14" w:rsidP="00E80E49">
      <w:pPr>
        <w:pStyle w:val="Caption"/>
        <w:ind w:firstLineChars="0" w:firstLine="0"/>
        <w:jc w:val="center"/>
        <w:rPr>
          <w:rFonts w:ascii="Times New Roman" w:hAnsi="Times New Roman" w:cs="Times New Roman"/>
          <w:sz w:val="18"/>
          <w:szCs w:val="18"/>
        </w:rPr>
      </w:pPr>
      <w:bookmarkStart w:id="71" w:name="_Toc517708681"/>
      <w:bookmarkStart w:id="72" w:name="_Toc517941525"/>
      <w:r w:rsidRPr="00450726">
        <w:rPr>
          <w:rFonts w:ascii="Times New Roman" w:hAnsi="Times New Roman" w:cs="Times New Roman" w:hint="eastAsia"/>
          <w:sz w:val="18"/>
          <w:szCs w:val="18"/>
        </w:rPr>
        <w:t>图</w:t>
      </w:r>
      <w:r w:rsidRPr="00450726">
        <w:rPr>
          <w:rFonts w:ascii="Times New Roman" w:hAnsi="Times New Roman" w:cs="Times New Roman" w:hint="eastAsia"/>
          <w:sz w:val="18"/>
          <w:szCs w:val="18"/>
        </w:rPr>
        <w:t xml:space="preserve"> </w:t>
      </w:r>
      <w:r w:rsidRPr="00450726">
        <w:rPr>
          <w:rFonts w:ascii="Times New Roman" w:hAnsi="Times New Roman" w:cs="Times New Roman"/>
          <w:sz w:val="18"/>
          <w:szCs w:val="18"/>
        </w:rPr>
        <w:fldChar w:fldCharType="begin"/>
      </w:r>
      <w:r w:rsidRPr="00450726">
        <w:rPr>
          <w:rFonts w:ascii="Times New Roman" w:hAnsi="Times New Roman" w:cs="Times New Roman"/>
          <w:sz w:val="18"/>
          <w:szCs w:val="18"/>
        </w:rPr>
        <w:instrText xml:space="preserve"> </w:instrText>
      </w:r>
      <w:r w:rsidRPr="00450726">
        <w:rPr>
          <w:rFonts w:ascii="Times New Roman" w:hAnsi="Times New Roman" w:cs="Times New Roman" w:hint="eastAsia"/>
          <w:sz w:val="18"/>
          <w:szCs w:val="18"/>
        </w:rPr>
        <w:instrText xml:space="preserve">SEQ </w:instrText>
      </w:r>
      <w:r w:rsidRPr="00450726">
        <w:rPr>
          <w:rFonts w:ascii="Times New Roman" w:hAnsi="Times New Roman" w:cs="Times New Roman" w:hint="eastAsia"/>
          <w:sz w:val="18"/>
          <w:szCs w:val="18"/>
        </w:rPr>
        <w:instrText>图</w:instrText>
      </w:r>
      <w:r w:rsidRPr="00450726">
        <w:rPr>
          <w:rFonts w:ascii="Times New Roman" w:hAnsi="Times New Roman" w:cs="Times New Roman" w:hint="eastAsia"/>
          <w:sz w:val="18"/>
          <w:szCs w:val="18"/>
        </w:rPr>
        <w:instrText xml:space="preserve"> \* ARABIC</w:instrText>
      </w:r>
      <w:r w:rsidRPr="00450726">
        <w:rPr>
          <w:rFonts w:ascii="Times New Roman" w:hAnsi="Times New Roman" w:cs="Times New Roman"/>
          <w:sz w:val="18"/>
          <w:szCs w:val="18"/>
        </w:rPr>
        <w:instrText xml:space="preserve"> </w:instrText>
      </w:r>
      <w:r w:rsidRPr="00450726">
        <w:rPr>
          <w:rFonts w:ascii="Times New Roman" w:hAnsi="Times New Roman" w:cs="Times New Roman"/>
          <w:sz w:val="18"/>
          <w:szCs w:val="18"/>
        </w:rPr>
        <w:fldChar w:fldCharType="separate"/>
      </w:r>
      <w:r w:rsidR="00051E64" w:rsidRPr="00450726">
        <w:rPr>
          <w:rFonts w:ascii="Times New Roman" w:hAnsi="Times New Roman" w:cs="Times New Roman"/>
          <w:sz w:val="18"/>
          <w:szCs w:val="18"/>
        </w:rPr>
        <w:t>9</w:t>
      </w:r>
      <w:r w:rsidRPr="00450726">
        <w:rPr>
          <w:rFonts w:ascii="Times New Roman" w:hAnsi="Times New Roman" w:cs="Times New Roman"/>
          <w:sz w:val="18"/>
          <w:szCs w:val="18"/>
        </w:rPr>
        <w:fldChar w:fldCharType="end"/>
      </w:r>
      <w:r w:rsidR="007374EF" w:rsidRPr="00450726">
        <w:rPr>
          <w:rFonts w:ascii="Times New Roman" w:hAnsi="Times New Roman" w:cs="Times New Roman"/>
          <w:sz w:val="18"/>
          <w:szCs w:val="18"/>
        </w:rPr>
        <w:t xml:space="preserve"> </w:t>
      </w:r>
      <w:r w:rsidRPr="00450726">
        <w:rPr>
          <w:rFonts w:ascii="Times New Roman" w:hAnsi="Times New Roman" w:cs="Times New Roman" w:hint="eastAsia"/>
          <w:sz w:val="18"/>
          <w:szCs w:val="18"/>
        </w:rPr>
        <w:t>基于</w:t>
      </w:r>
      <w:r w:rsidRPr="00450726">
        <w:rPr>
          <w:rFonts w:ascii="Times New Roman" w:hAnsi="Times New Roman" w:cs="Times New Roman"/>
          <w:sz w:val="18"/>
          <w:szCs w:val="18"/>
        </w:rPr>
        <w:t>机器学习算法的非结构化道路</w:t>
      </w:r>
      <w:r w:rsidRPr="00450726">
        <w:rPr>
          <w:rFonts w:ascii="Times New Roman" w:hAnsi="Times New Roman" w:cs="Times New Roman" w:hint="eastAsia"/>
          <w:sz w:val="18"/>
          <w:szCs w:val="18"/>
        </w:rPr>
        <w:t>检测</w:t>
      </w:r>
      <w:r w:rsidRPr="00450726">
        <w:rPr>
          <w:rFonts w:ascii="Times New Roman" w:hAnsi="Times New Roman" w:cs="Times New Roman"/>
          <w:sz w:val="18"/>
          <w:szCs w:val="18"/>
        </w:rPr>
        <w:t>方法框架</w:t>
      </w:r>
      <w:bookmarkEnd w:id="71"/>
      <w:bookmarkEnd w:id="72"/>
    </w:p>
    <w:p w14:paraId="2EAD57D3" w14:textId="70B812E6" w:rsidR="00EF246B" w:rsidRPr="006B49B4" w:rsidRDefault="001C126F" w:rsidP="00357B14">
      <w:pPr>
        <w:ind w:firstLineChars="0" w:firstLine="0"/>
        <w:rPr>
          <w:color w:val="76923C"/>
        </w:rPr>
      </w:pPr>
      <w:bookmarkStart w:id="73" w:name="_Toc517425258"/>
      <w:bookmarkStart w:id="74" w:name="_Toc517426009"/>
      <w:bookmarkStart w:id="75" w:name="_Toc517446829"/>
      <w:r w:rsidRPr="006B49B4">
        <w:rPr>
          <w:rFonts w:hint="eastAsia"/>
          <w:color w:val="76923C"/>
        </w:rPr>
        <w:t>（</w:t>
      </w:r>
      <w:r w:rsidRPr="006B49B4">
        <w:rPr>
          <w:rFonts w:hint="eastAsia"/>
          <w:color w:val="76923C"/>
        </w:rPr>
        <w:t>2</w:t>
      </w:r>
      <w:r w:rsidRPr="006B49B4">
        <w:rPr>
          <w:color w:val="76923C"/>
        </w:rPr>
        <w:t>）</w:t>
      </w:r>
      <w:r w:rsidR="00EF246B" w:rsidRPr="006B49B4">
        <w:rPr>
          <w:rFonts w:hint="eastAsia"/>
          <w:color w:val="76923C"/>
        </w:rPr>
        <w:t>人工</w:t>
      </w:r>
      <w:r w:rsidR="00EF246B" w:rsidRPr="006B49B4">
        <w:rPr>
          <w:color w:val="76923C"/>
        </w:rPr>
        <w:t>智能在</w:t>
      </w:r>
      <w:r w:rsidR="00921B62" w:rsidRPr="006B49B4">
        <w:rPr>
          <w:rFonts w:hint="eastAsia"/>
          <w:color w:val="76923C"/>
        </w:rPr>
        <w:t>决策</w:t>
      </w:r>
      <w:r w:rsidR="00EF246B" w:rsidRPr="006B49B4">
        <w:rPr>
          <w:rFonts w:hint="eastAsia"/>
          <w:color w:val="76923C"/>
        </w:rPr>
        <w:t>规划中</w:t>
      </w:r>
      <w:r w:rsidR="00EF246B" w:rsidRPr="006B49B4">
        <w:rPr>
          <w:color w:val="76923C"/>
        </w:rPr>
        <w:t>的应用</w:t>
      </w:r>
      <w:bookmarkEnd w:id="73"/>
      <w:bookmarkEnd w:id="74"/>
      <w:bookmarkEnd w:id="75"/>
    </w:p>
    <w:p w14:paraId="4B0F166A" w14:textId="77777777" w:rsidR="009176C9" w:rsidRDefault="00921B62" w:rsidP="00727C1E">
      <w:pPr>
        <w:pStyle w:val="ListParagraph"/>
      </w:pPr>
      <w:r w:rsidRPr="00E0745D">
        <w:t>决策规划处理是</w:t>
      </w:r>
      <w:r w:rsidR="00E0745D">
        <w:rPr>
          <w:rFonts w:hint="eastAsia"/>
        </w:rPr>
        <w:t>人工智能</w:t>
      </w:r>
      <w:r w:rsidR="00E0745D">
        <w:t>在</w:t>
      </w:r>
      <w:r w:rsidR="005C0C92">
        <w:t>在</w:t>
      </w:r>
      <w:r w:rsidR="005C0C92">
        <w:rPr>
          <w:rFonts w:hint="eastAsia"/>
        </w:rPr>
        <w:t>无人</w:t>
      </w:r>
      <w:r w:rsidR="005C0C92">
        <w:t>驾驶</w:t>
      </w:r>
      <w:r w:rsidR="005C0C92">
        <w:rPr>
          <w:rFonts w:hint="eastAsia"/>
        </w:rPr>
        <w:t>汽车</w:t>
      </w:r>
      <w:r w:rsidR="005C0C92">
        <w:t>领域中的</w:t>
      </w:r>
      <w:r w:rsidR="00E0745D">
        <w:t>另一个重要应用</w:t>
      </w:r>
      <w:r w:rsidRPr="00E0745D">
        <w:t>，</w:t>
      </w:r>
      <w:r w:rsidRPr="0095501B">
        <w:t>决策树、贝叶斯网络</w:t>
      </w:r>
      <w:r w:rsidRPr="00E0745D">
        <w:t>等</w:t>
      </w:r>
      <w:r w:rsidR="00E0745D">
        <w:rPr>
          <w:rFonts w:hint="eastAsia"/>
        </w:rPr>
        <w:t>人工智能</w:t>
      </w:r>
      <w:r w:rsidRPr="00E0745D">
        <w:t>方法已有大量应用。</w:t>
      </w:r>
      <w:r w:rsidRPr="0095501B">
        <w:t>近年来兴起的深度学习与</w:t>
      </w:r>
      <w:r w:rsidR="0095501B" w:rsidRPr="0095501B">
        <w:rPr>
          <w:rFonts w:hint="eastAsia"/>
        </w:rPr>
        <w:t>深度增强学习</w:t>
      </w:r>
      <w:r w:rsidRPr="0095501B">
        <w:t>学习能通过大量学习实现对复杂工况的决策，并能进行在线学习优化</w:t>
      </w:r>
      <w:r w:rsidRPr="00E0745D">
        <w:t>，由于需要较多的计算资源，当前是计算机与互联网领域研究</w:t>
      </w:r>
      <w:r w:rsidR="00975906">
        <w:rPr>
          <w:rFonts w:hint="eastAsia"/>
        </w:rPr>
        <w:t>无人</w:t>
      </w:r>
      <w:r w:rsidRPr="00E0745D">
        <w:t>驾驶</w:t>
      </w:r>
      <w:r w:rsidR="00975906">
        <w:rPr>
          <w:rFonts w:hint="eastAsia"/>
        </w:rPr>
        <w:t>汽车</w:t>
      </w:r>
      <w:r w:rsidR="00975906">
        <w:t>的</w:t>
      </w:r>
      <w:r w:rsidR="00975906" w:rsidRPr="00E0745D">
        <w:t>决策</w:t>
      </w:r>
      <w:r w:rsidRPr="00E0745D">
        <w:t>规划处理的热门技术。</w:t>
      </w:r>
    </w:p>
    <w:p w14:paraId="1CDBB567" w14:textId="1FF23AE5" w:rsidR="0095501B" w:rsidRDefault="0095501B" w:rsidP="00727C1E">
      <w:pPr>
        <w:pStyle w:val="ListParagraph"/>
      </w:pPr>
      <w:r w:rsidRPr="0095501B">
        <w:rPr>
          <w:rFonts w:hint="eastAsia"/>
        </w:rPr>
        <w:lastRenderedPageBreak/>
        <w:t>随着深度增强学习的兴起，越来越多的公司和研究者把增强学习应用到无人车的行为决策中，并取得了不错的效果。著名的机器学习方案提供商</w:t>
      </w:r>
      <w:r w:rsidRPr="0095501B">
        <w:t>Mobileye</w:t>
      </w:r>
      <w:r w:rsidRPr="0095501B">
        <w:rPr>
          <w:rFonts w:hint="eastAsia"/>
        </w:rPr>
        <w:t>公司就是其中的典型代表，根据其最新发表的论文，其设计的车辆模型已经能自如地应对一些复杂的交通任务，</w:t>
      </w:r>
      <w:r w:rsidR="009166BA">
        <w:rPr>
          <w:rFonts w:hint="eastAsia"/>
        </w:rPr>
        <w:t>如</w:t>
      </w:r>
      <w:r w:rsidRPr="0095501B">
        <w:rPr>
          <w:rFonts w:hint="eastAsia"/>
        </w:rPr>
        <w:t>双向通道变线、复杂十字路口等场景。</w:t>
      </w:r>
    </w:p>
    <w:p w14:paraId="33CB028A" w14:textId="2ACA38FC" w:rsidR="0095501B" w:rsidRPr="00E0745D" w:rsidRDefault="0095501B" w:rsidP="00727C1E">
      <w:pPr>
        <w:pStyle w:val="ListParagraph"/>
      </w:pPr>
      <w:r w:rsidRPr="0095501B">
        <w:t>Mobileye</w:t>
      </w:r>
      <w:r w:rsidRPr="0095501B">
        <w:rPr>
          <w:rFonts w:hint="eastAsia"/>
        </w:rPr>
        <w:t>将行为决策分解成两个部分，可学习部分和不可学习部分，可学习部分是由增强学习来决策行驶需要的高级策略，不可学习部分则是按照这些策略利用动态规划来实施具体的路径规划。</w:t>
      </w:r>
    </w:p>
    <w:p w14:paraId="0E2D44F9" w14:textId="03460722" w:rsidR="007154E2" w:rsidRPr="006B49B4" w:rsidRDefault="001C126F" w:rsidP="001C126F">
      <w:pPr>
        <w:ind w:firstLineChars="0" w:firstLine="0"/>
        <w:rPr>
          <w:color w:val="76923C"/>
        </w:rPr>
      </w:pPr>
      <w:bookmarkStart w:id="76" w:name="_Toc517425259"/>
      <w:bookmarkStart w:id="77" w:name="_Toc517426010"/>
      <w:bookmarkStart w:id="78" w:name="_Toc517446830"/>
      <w:r w:rsidRPr="006B49B4">
        <w:rPr>
          <w:rFonts w:hint="eastAsia"/>
          <w:color w:val="76923C"/>
        </w:rPr>
        <w:t>（</w:t>
      </w:r>
      <w:r w:rsidRPr="006B49B4">
        <w:rPr>
          <w:rFonts w:hint="eastAsia"/>
          <w:color w:val="76923C"/>
        </w:rPr>
        <w:t>3</w:t>
      </w:r>
      <w:r w:rsidRPr="006B49B4">
        <w:rPr>
          <w:color w:val="76923C"/>
        </w:rPr>
        <w:t>）</w:t>
      </w:r>
      <w:r w:rsidR="00EF246B" w:rsidRPr="006B49B4">
        <w:rPr>
          <w:rFonts w:hint="eastAsia"/>
          <w:color w:val="76923C"/>
        </w:rPr>
        <w:t>人工</w:t>
      </w:r>
      <w:r w:rsidR="00EF246B" w:rsidRPr="006B49B4">
        <w:rPr>
          <w:color w:val="76923C"/>
        </w:rPr>
        <w:t>智能在</w:t>
      </w:r>
      <w:r w:rsidR="00EF246B" w:rsidRPr="006B49B4">
        <w:rPr>
          <w:rFonts w:hint="eastAsia"/>
          <w:color w:val="76923C"/>
        </w:rPr>
        <w:t>车辆控制中</w:t>
      </w:r>
      <w:r w:rsidR="00EF246B" w:rsidRPr="006B49B4">
        <w:rPr>
          <w:color w:val="76923C"/>
        </w:rPr>
        <w:t>的应用</w:t>
      </w:r>
      <w:bookmarkEnd w:id="76"/>
      <w:bookmarkEnd w:id="77"/>
      <w:bookmarkEnd w:id="78"/>
    </w:p>
    <w:p w14:paraId="79BBB9F4" w14:textId="77777777" w:rsidR="00E86D04" w:rsidRDefault="00D631D2" w:rsidP="00727C1E">
      <w:r>
        <w:t>相对</w:t>
      </w:r>
      <w:r w:rsidRPr="00D631D2">
        <w:t>传统的</w:t>
      </w:r>
      <w:r>
        <w:rPr>
          <w:rFonts w:hint="eastAsia"/>
        </w:rPr>
        <w:t>车辆</w:t>
      </w:r>
      <w:r w:rsidRPr="00D631D2">
        <w:t>控制方法，智能控制方法主要体现在对控制对象模</w:t>
      </w:r>
      <w:r>
        <w:t>型的运用和综合信息学习运用上，</w:t>
      </w:r>
      <w:r>
        <w:rPr>
          <w:rFonts w:hint="eastAsia"/>
        </w:rPr>
        <w:t>包括</w:t>
      </w:r>
      <w:r w:rsidRPr="00D631D2">
        <w:t>基于模型的控制、神经网络</w:t>
      </w:r>
      <w:r>
        <w:t>控制和深度学习方法等，这些算法已逐步在</w:t>
      </w:r>
      <w:r>
        <w:rPr>
          <w:rFonts w:hint="eastAsia"/>
        </w:rPr>
        <w:t>车辆</w:t>
      </w:r>
      <w:r w:rsidRPr="00D631D2">
        <w:t>控制中广泛应用。</w:t>
      </w:r>
    </w:p>
    <w:p w14:paraId="31D9BA01" w14:textId="08B561EB" w:rsidR="007468AB" w:rsidRPr="007468AB" w:rsidRDefault="001C126F" w:rsidP="001C126F">
      <w:r w:rsidRPr="00E80E49">
        <w:rPr>
          <w:rFonts w:hint="eastAsia"/>
          <w:color w:val="76923C"/>
        </w:rPr>
        <w:t>①</w:t>
      </w:r>
      <w:r w:rsidR="007468AB" w:rsidRPr="00E80E49">
        <w:rPr>
          <w:color w:val="76923C"/>
        </w:rPr>
        <w:t>基于模型的控制</w:t>
      </w:r>
      <w:r w:rsidR="007468AB">
        <w:rPr>
          <w:rFonts w:hint="eastAsia"/>
        </w:rPr>
        <w:t>，</w:t>
      </w:r>
      <w:r w:rsidR="007468AB" w:rsidRPr="007468AB">
        <w:t>一般称为模型预测控制</w:t>
      </w:r>
      <w:r w:rsidR="007468AB" w:rsidRPr="007468AB">
        <w:rPr>
          <w:rFonts w:hint="eastAsia"/>
        </w:rPr>
        <w:t>，</w:t>
      </w:r>
      <w:r w:rsidR="007468AB" w:rsidRPr="007468AB">
        <w:t>又称为滚动时域控制和后退时域控制，它是一类以模型预测为基础的计算机优化控制方法，在近些年来被广泛研究和应用的一种控制策略。</w:t>
      </w:r>
    </w:p>
    <w:p w14:paraId="08C195A7" w14:textId="3752AF15" w:rsidR="007468AB" w:rsidRDefault="001C126F" w:rsidP="001C126F">
      <w:r w:rsidRPr="00E80E49">
        <w:rPr>
          <w:rFonts w:hint="eastAsia"/>
          <w:color w:val="76923C"/>
        </w:rPr>
        <w:t>②</w:t>
      </w:r>
      <w:r w:rsidR="007468AB" w:rsidRPr="00E80E49">
        <w:rPr>
          <w:color w:val="76923C"/>
        </w:rPr>
        <w:t>神经控制</w:t>
      </w:r>
      <w:r w:rsidR="00E80E49">
        <w:rPr>
          <w:rFonts w:hint="eastAsia"/>
        </w:rPr>
        <w:t>，</w:t>
      </w:r>
      <w:r w:rsidR="007468AB" w:rsidRPr="007468AB">
        <w:t>是研究和利用人脑的某些结构机理以及人的知识和经验对系统的控制。利用神经网络，可以把控制问题看成模式识别问题，被识别的模是映射成</w:t>
      </w:r>
      <w:r w:rsidR="008254A2">
        <w:rPr>
          <w:rFonts w:hint="eastAsia"/>
        </w:rPr>
        <w:t>“</w:t>
      </w:r>
      <w:r w:rsidR="007468AB" w:rsidRPr="007468AB">
        <w:t>行为</w:t>
      </w:r>
      <w:r w:rsidR="004B71D2">
        <w:rPr>
          <w:rFonts w:asciiTheme="minorEastAsia" w:hAnsiTheme="minorEastAsia" w:hint="eastAsia"/>
        </w:rPr>
        <w:t>”</w:t>
      </w:r>
      <w:r w:rsidR="007468AB" w:rsidRPr="007468AB">
        <w:t>信号的</w:t>
      </w:r>
      <w:r w:rsidR="004B71D2" w:rsidRPr="004B71D2">
        <w:rPr>
          <w:rFonts w:asciiTheme="minorEastAsia" w:hAnsiTheme="minorEastAsia"/>
        </w:rPr>
        <w:t>“</w:t>
      </w:r>
      <w:r w:rsidR="007468AB" w:rsidRPr="007468AB">
        <w:t>变化</w:t>
      </w:r>
      <w:r w:rsidR="007468AB" w:rsidRPr="004B71D2">
        <w:rPr>
          <w:rFonts w:asciiTheme="minorEastAsia" w:hAnsiTheme="minorEastAsia"/>
        </w:rPr>
        <w:t>”</w:t>
      </w:r>
      <w:r w:rsidR="007468AB" w:rsidRPr="007468AB">
        <w:t>信号。神经控制最显著的特点是具有学习能力。它是通过不断修正神经元之间的连接权值，并离散存储在连接网络中来实现的。它对非线性系统和难以建模的系统的控制具有良好效果。</w:t>
      </w:r>
    </w:p>
    <w:p w14:paraId="0596E09E" w14:textId="155A6F00" w:rsidR="00E81303" w:rsidRDefault="001C126F" w:rsidP="001C126F">
      <w:r w:rsidRPr="00E80E49">
        <w:rPr>
          <w:rFonts w:hint="eastAsia"/>
          <w:color w:val="76923C"/>
        </w:rPr>
        <w:t>③</w:t>
      </w:r>
      <w:r w:rsidR="007468AB" w:rsidRPr="00E80E49">
        <w:rPr>
          <w:color w:val="76923C"/>
        </w:rPr>
        <w:t>深度学习</w:t>
      </w:r>
      <w:r w:rsidR="00E80E49">
        <w:rPr>
          <w:rFonts w:hint="eastAsia"/>
        </w:rPr>
        <w:t>，</w:t>
      </w:r>
      <w:r w:rsidR="007468AB" w:rsidRPr="007468AB">
        <w:t>源于神经网络的研究，可理解为深层的神经网络。通过它可以获得深层次的特征表示，免除人工选取特征的繁复冗杂和高维数据的维度灾难问题。深度学习在特征提取与模型拟合方面显示了其潜力和优势。对于存在高维数据的控制系统，引入深度学习具有一定的意义。无人驾驶系统需要尽量减少人的参与或者没有人的参与，深度学习自动学习状态特征的能力使得深度学习在无人驾驶系统的研究中具有先天的优势。</w:t>
      </w:r>
    </w:p>
    <w:p w14:paraId="0833C2AD" w14:textId="77777777" w:rsidR="00545AE4" w:rsidRPr="00E81303" w:rsidRDefault="00E81303" w:rsidP="00727C1E">
      <w:r>
        <w:br w:type="page"/>
      </w:r>
    </w:p>
    <w:p w14:paraId="44C01FF1" w14:textId="083E1D77" w:rsidR="00156855" w:rsidRPr="001C126F" w:rsidRDefault="00156855" w:rsidP="001C126F">
      <w:pPr>
        <w:pStyle w:val="Heading1"/>
        <w:rPr>
          <w:color w:val="74B1AC"/>
        </w:rPr>
      </w:pPr>
      <w:bookmarkStart w:id="79" w:name="_Toc517941512"/>
      <w:r w:rsidRPr="001C126F">
        <w:rPr>
          <w:rFonts w:hint="eastAsia"/>
          <w:color w:val="74B1AC"/>
        </w:rPr>
        <w:lastRenderedPageBreak/>
        <w:t>3</w:t>
      </w:r>
      <w:r w:rsidR="00D55327">
        <w:rPr>
          <w:color w:val="74B1AC"/>
        </w:rPr>
        <w:t xml:space="preserve"> </w:t>
      </w:r>
      <w:r w:rsidRPr="001C126F">
        <w:rPr>
          <w:rFonts w:hint="eastAsia"/>
          <w:color w:val="74B1AC"/>
        </w:rPr>
        <w:t>人才</w:t>
      </w:r>
      <w:r w:rsidRPr="001C126F">
        <w:rPr>
          <w:color w:val="74B1AC"/>
        </w:rPr>
        <w:t>篇</w:t>
      </w:r>
      <w:bookmarkEnd w:id="79"/>
    </w:p>
    <w:p w14:paraId="19964A21" w14:textId="0AA9E2BC" w:rsidR="00F62E01" w:rsidRDefault="00BD6A8D" w:rsidP="00727C1E">
      <w:r w:rsidRPr="00BD6A8D">
        <w:rPr>
          <w:rFonts w:hint="eastAsia"/>
        </w:rPr>
        <w:t>本报告</w:t>
      </w:r>
      <w:r w:rsidR="009205A6">
        <w:rPr>
          <w:rFonts w:hint="eastAsia"/>
        </w:rPr>
        <w:t>通过</w:t>
      </w:r>
      <w:r w:rsidR="009205A6" w:rsidRPr="00442661">
        <w:t>AMiner</w:t>
      </w:r>
      <w:r w:rsidR="009205A6">
        <w:rPr>
          <w:rFonts w:hint="eastAsia"/>
        </w:rPr>
        <w:t>大数据平台对</w:t>
      </w:r>
      <w:r w:rsidR="009205A6">
        <w:t>AMiner</w:t>
      </w:r>
      <w:r w:rsidR="009205A6">
        <w:rPr>
          <w:rFonts w:hint="eastAsia"/>
        </w:rPr>
        <w:t>的</w:t>
      </w:r>
      <w:r w:rsidR="009205A6">
        <w:rPr>
          <w:rFonts w:hint="eastAsia"/>
          <w:color w:val="000000"/>
        </w:rPr>
        <w:t>自动驾驶人才库进行</w:t>
      </w:r>
      <w:r w:rsidR="009205A6">
        <w:rPr>
          <w:color w:val="000000"/>
        </w:rPr>
        <w:t>数据挖掘</w:t>
      </w:r>
      <w:r w:rsidR="009205A6">
        <w:rPr>
          <w:rFonts w:hint="eastAsia"/>
          <w:color w:val="000000"/>
        </w:rPr>
        <w:t>，</w:t>
      </w:r>
      <w:r w:rsidR="00777C99">
        <w:t>统计分析</w:t>
      </w:r>
      <w:r w:rsidR="00040EDA">
        <w:rPr>
          <w:rFonts w:hint="eastAsia"/>
        </w:rPr>
        <w:t>出</w:t>
      </w:r>
      <w:r w:rsidR="00A134E6">
        <w:rPr>
          <w:rFonts w:hint="eastAsia"/>
        </w:rPr>
        <w:t>领域内</w:t>
      </w:r>
      <w:r w:rsidR="00B97D77">
        <w:rPr>
          <w:rFonts w:hint="eastAsia"/>
        </w:rPr>
        <w:t>学者</w:t>
      </w:r>
      <w:r w:rsidR="00A134E6">
        <w:t>分布</w:t>
      </w:r>
      <w:r w:rsidR="00A134E6">
        <w:rPr>
          <w:rFonts w:hint="eastAsia"/>
        </w:rPr>
        <w:t>及</w:t>
      </w:r>
      <w:r w:rsidR="00A134E6">
        <w:t>迁徙、</w:t>
      </w:r>
      <w:r w:rsidR="00A134E6">
        <w:rPr>
          <w:rFonts w:hint="eastAsia"/>
        </w:rPr>
        <w:t>代表研究学者等</w:t>
      </w:r>
      <w:r w:rsidR="00A134E6">
        <w:t>。</w:t>
      </w:r>
    </w:p>
    <w:p w14:paraId="0F8E01F3" w14:textId="428006BD" w:rsidR="00E94355" w:rsidRPr="00BD6A8D" w:rsidRDefault="00E94355" w:rsidP="00727C1E">
      <w:r w:rsidRPr="00A54365">
        <w:rPr>
          <w:rFonts w:hint="eastAsia"/>
        </w:rPr>
        <w:t>该学者库是通过</w:t>
      </w:r>
      <w:r>
        <w:t>AMiner</w:t>
      </w:r>
      <w:r w:rsidRPr="00A54365">
        <w:rPr>
          <w:rFonts w:hint="eastAsia"/>
        </w:rPr>
        <w:t>系统中智能分析算法自动分析该领域的顶级刊物和有影响力的论文，并计算出的有影响力的学者名单。学者库涵盖了全球重要的无人驾驶领域的专家信息，同时也包含了</w:t>
      </w:r>
      <w:r w:rsidRPr="00A54365">
        <w:t>CMU</w:t>
      </w:r>
      <w:r>
        <w:rPr>
          <w:rFonts w:hint="eastAsia"/>
        </w:rPr>
        <w:t>、</w:t>
      </w:r>
      <w:r w:rsidRPr="00A54365">
        <w:t>UMICH</w:t>
      </w:r>
      <w:r>
        <w:rPr>
          <w:rFonts w:hint="eastAsia"/>
        </w:rPr>
        <w:t>、</w:t>
      </w:r>
      <w:r w:rsidRPr="00A54365">
        <w:t>Stanford</w:t>
      </w:r>
      <w:r>
        <w:rPr>
          <w:rFonts w:hint="eastAsia"/>
        </w:rPr>
        <w:t>、</w:t>
      </w:r>
      <w:r w:rsidRPr="00A54365">
        <w:t>OSU</w:t>
      </w:r>
      <w:r>
        <w:rPr>
          <w:rFonts w:hint="eastAsia"/>
        </w:rPr>
        <w:t>、</w:t>
      </w:r>
      <w:r w:rsidRPr="00A54365">
        <w:t>Tsinghua</w:t>
      </w:r>
      <w:r>
        <w:rPr>
          <w:rFonts w:hint="eastAsia"/>
        </w:rPr>
        <w:t>、</w:t>
      </w:r>
      <w:r>
        <w:t>SJTU</w:t>
      </w:r>
      <w:r w:rsidRPr="00A54365">
        <w:rPr>
          <w:rFonts w:hint="eastAsia"/>
        </w:rPr>
        <w:t>等知名高校的自动驾驶实验室，以及</w:t>
      </w:r>
      <w:r w:rsidRPr="00A54365">
        <w:t>Intel</w:t>
      </w:r>
      <w:r w:rsidRPr="00A54365">
        <w:rPr>
          <w:rFonts w:hint="eastAsia"/>
        </w:rPr>
        <w:t>等公司的专家和学者。</w:t>
      </w:r>
    </w:p>
    <w:p w14:paraId="35A684D8" w14:textId="122A6FA1" w:rsidR="00581475" w:rsidRPr="001C126F" w:rsidRDefault="00581475" w:rsidP="003B7E22">
      <w:pPr>
        <w:pStyle w:val="Heading2"/>
        <w:rPr>
          <w:color w:val="74B1AC"/>
        </w:rPr>
      </w:pPr>
      <w:bookmarkStart w:id="80" w:name="_Toc517941513"/>
      <w:r w:rsidRPr="001C126F">
        <w:rPr>
          <w:rFonts w:hint="eastAsia"/>
          <w:color w:val="74B1AC"/>
        </w:rPr>
        <w:t>3.1</w:t>
      </w:r>
      <w:r w:rsidR="00D55327">
        <w:rPr>
          <w:color w:val="74B1AC"/>
        </w:rPr>
        <w:t xml:space="preserve"> </w:t>
      </w:r>
      <w:r w:rsidR="00B97D77" w:rsidRPr="001C126F">
        <w:rPr>
          <w:rFonts w:hint="eastAsia"/>
          <w:color w:val="74B1AC"/>
        </w:rPr>
        <w:t>学者</w:t>
      </w:r>
      <w:r w:rsidR="00BD6A8D" w:rsidRPr="001C126F">
        <w:rPr>
          <w:color w:val="74B1AC"/>
        </w:rPr>
        <w:t>分布</w:t>
      </w:r>
      <w:r w:rsidR="00B97D77" w:rsidRPr="001C126F">
        <w:rPr>
          <w:rFonts w:hint="eastAsia"/>
          <w:color w:val="74B1AC"/>
        </w:rPr>
        <w:t>及</w:t>
      </w:r>
      <w:r w:rsidR="00B97D77" w:rsidRPr="001C126F">
        <w:rPr>
          <w:color w:val="74B1AC"/>
        </w:rPr>
        <w:t>迁徙</w:t>
      </w:r>
      <w:bookmarkEnd w:id="80"/>
    </w:p>
    <w:p w14:paraId="5043166E" w14:textId="6EF6DD20" w:rsidR="00A134E6" w:rsidRPr="00442661" w:rsidRDefault="005B5D61" w:rsidP="00E94355">
      <w:r>
        <w:rPr>
          <w:rFonts w:hint="eastAsia"/>
        </w:rPr>
        <w:t>通过统计</w:t>
      </w:r>
      <w:r w:rsidR="002331B5">
        <w:rPr>
          <w:rFonts w:hint="eastAsia"/>
        </w:rPr>
        <w:t>分析</w:t>
      </w:r>
      <w:r>
        <w:t>AMiner</w:t>
      </w:r>
      <w:r>
        <w:rPr>
          <w:rFonts w:hint="eastAsia"/>
        </w:rPr>
        <w:t>的</w:t>
      </w:r>
      <w:r>
        <w:rPr>
          <w:rFonts w:hint="eastAsia"/>
          <w:color w:val="000000"/>
        </w:rPr>
        <w:t>自动驾驶人才库，</w:t>
      </w:r>
      <w:r w:rsidR="002331B5">
        <w:rPr>
          <w:rFonts w:hint="eastAsia"/>
          <w:color w:val="000000"/>
        </w:rPr>
        <w:t>我们</w:t>
      </w:r>
      <w:r>
        <w:rPr>
          <w:rFonts w:hint="eastAsia"/>
        </w:rPr>
        <w:t>得到</w:t>
      </w:r>
      <w:r w:rsidR="002331B5">
        <w:rPr>
          <w:rFonts w:hint="eastAsia"/>
        </w:rPr>
        <w:t>了</w:t>
      </w:r>
      <w:r w:rsidRPr="00442661">
        <w:rPr>
          <w:rFonts w:hint="eastAsia"/>
        </w:rPr>
        <w:t>全球无人驾驶领</w:t>
      </w:r>
      <w:r>
        <w:rPr>
          <w:rFonts w:hint="eastAsia"/>
        </w:rPr>
        <w:t>域学者</w:t>
      </w:r>
      <w:r w:rsidRPr="00442661">
        <w:rPr>
          <w:rFonts w:hint="eastAsia"/>
        </w:rPr>
        <w:t>分布图，</w:t>
      </w:r>
      <w:r w:rsidRPr="00442661">
        <w:t>如下图所示</w:t>
      </w:r>
      <w:r w:rsidR="00A54365" w:rsidRPr="00A54365">
        <w:rPr>
          <w:rFonts w:hint="eastAsia"/>
        </w:rPr>
        <w:t>。</w:t>
      </w:r>
      <w:r w:rsidR="00644025">
        <w:rPr>
          <w:rFonts w:hint="eastAsia"/>
        </w:rPr>
        <w:t>从图中</w:t>
      </w:r>
      <w:r w:rsidR="00644025">
        <w:t>可以看到，</w:t>
      </w:r>
      <w:r w:rsidR="00442661">
        <w:rPr>
          <w:rFonts w:hint="eastAsia"/>
        </w:rPr>
        <w:t>自动驾驶领域的学者</w:t>
      </w:r>
      <w:r w:rsidR="00442661" w:rsidRPr="00442661">
        <w:rPr>
          <w:rFonts w:hint="eastAsia"/>
        </w:rPr>
        <w:t>主要分布在美国</w:t>
      </w:r>
      <w:r w:rsidR="00CC167B">
        <w:rPr>
          <w:rFonts w:hint="eastAsia"/>
        </w:rPr>
        <w:t>，其次</w:t>
      </w:r>
      <w:r w:rsidR="00CC167B">
        <w:t>是欧洲</w:t>
      </w:r>
      <w:r w:rsidR="00442661" w:rsidRPr="00442661">
        <w:rPr>
          <w:rFonts w:hint="eastAsia"/>
        </w:rPr>
        <w:t>。</w:t>
      </w:r>
      <w:r w:rsidR="00CC167B" w:rsidRPr="00CC167B">
        <w:rPr>
          <w:rFonts w:hint="eastAsia"/>
        </w:rPr>
        <w:t>中国对</w:t>
      </w:r>
      <w:r w:rsidR="00CC167B">
        <w:rPr>
          <w:rFonts w:hint="eastAsia"/>
        </w:rPr>
        <w:t>无人驾驶汽车</w:t>
      </w:r>
      <w:r w:rsidR="00CC167B" w:rsidRPr="00CC167B">
        <w:rPr>
          <w:rFonts w:hint="eastAsia"/>
        </w:rPr>
        <w:t>的研究紧跟其后，南美洲、非洲和大洋洲则人才相对比较匮乏。</w:t>
      </w:r>
    </w:p>
    <w:p w14:paraId="38C04A23" w14:textId="4A0F5F97" w:rsidR="009D540D" w:rsidRDefault="00644025" w:rsidP="00927D59">
      <w:pPr>
        <w:ind w:firstLineChars="0" w:firstLine="0"/>
        <w:jc w:val="center"/>
      </w:pPr>
      <w:r>
        <w:drawing>
          <wp:inline distT="0" distB="0" distL="0" distR="0" wp14:anchorId="4AD31239" wp14:editId="22642BC2">
            <wp:extent cx="4917990" cy="2097813"/>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无人驾驶领域研究学者全球分布.tif"/>
                    <pic:cNvPicPr/>
                  </pic:nvPicPr>
                  <pic:blipFill>
                    <a:blip r:embed="rId34">
                      <a:extLst>
                        <a:ext uri="{28A0092B-C50C-407E-A947-70E740481C1C}">
                          <a14:useLocalDpi xmlns:a14="http://schemas.microsoft.com/office/drawing/2010/main" val="0"/>
                        </a:ext>
                      </a:extLst>
                    </a:blip>
                    <a:stretch>
                      <a:fillRect/>
                    </a:stretch>
                  </pic:blipFill>
                  <pic:spPr>
                    <a:xfrm>
                      <a:off x="0" y="0"/>
                      <a:ext cx="4928091" cy="2102122"/>
                    </a:xfrm>
                    <a:prstGeom prst="rect">
                      <a:avLst/>
                    </a:prstGeom>
                  </pic:spPr>
                </pic:pic>
              </a:graphicData>
            </a:graphic>
          </wp:inline>
        </w:drawing>
      </w:r>
    </w:p>
    <w:p w14:paraId="336F2729" w14:textId="107009F2" w:rsidR="00644025" w:rsidRPr="00450726" w:rsidRDefault="00644025" w:rsidP="00E80E49">
      <w:pPr>
        <w:pStyle w:val="Caption"/>
        <w:ind w:firstLineChars="0" w:firstLine="0"/>
        <w:jc w:val="center"/>
        <w:rPr>
          <w:rFonts w:ascii="Times New Roman" w:hAnsi="Times New Roman" w:cs="Times New Roman"/>
          <w:sz w:val="18"/>
          <w:szCs w:val="18"/>
        </w:rPr>
      </w:pPr>
      <w:bookmarkStart w:id="81" w:name="_Toc517708682"/>
      <w:bookmarkStart w:id="82" w:name="_Toc517941526"/>
      <w:r w:rsidRPr="00450726">
        <w:rPr>
          <w:rFonts w:ascii="Times New Roman" w:hAnsi="Times New Roman" w:cs="Times New Roman" w:hint="eastAsia"/>
          <w:sz w:val="18"/>
          <w:szCs w:val="18"/>
        </w:rPr>
        <w:t>图</w:t>
      </w:r>
      <w:r w:rsidRPr="00450726">
        <w:rPr>
          <w:rFonts w:ascii="Times New Roman" w:hAnsi="Times New Roman" w:cs="Times New Roman" w:hint="eastAsia"/>
          <w:sz w:val="18"/>
          <w:szCs w:val="18"/>
        </w:rPr>
        <w:t xml:space="preserve"> </w:t>
      </w:r>
      <w:r w:rsidRPr="00450726">
        <w:rPr>
          <w:rFonts w:ascii="Times New Roman" w:hAnsi="Times New Roman" w:cs="Times New Roman"/>
          <w:sz w:val="18"/>
          <w:szCs w:val="18"/>
        </w:rPr>
        <w:fldChar w:fldCharType="begin"/>
      </w:r>
      <w:r w:rsidRPr="00450726">
        <w:rPr>
          <w:rFonts w:ascii="Times New Roman" w:hAnsi="Times New Roman" w:cs="Times New Roman"/>
          <w:sz w:val="18"/>
          <w:szCs w:val="18"/>
        </w:rPr>
        <w:instrText xml:space="preserve"> </w:instrText>
      </w:r>
      <w:r w:rsidRPr="00450726">
        <w:rPr>
          <w:rFonts w:ascii="Times New Roman" w:hAnsi="Times New Roman" w:cs="Times New Roman" w:hint="eastAsia"/>
          <w:sz w:val="18"/>
          <w:szCs w:val="18"/>
        </w:rPr>
        <w:instrText xml:space="preserve">SEQ </w:instrText>
      </w:r>
      <w:r w:rsidRPr="00450726">
        <w:rPr>
          <w:rFonts w:ascii="Times New Roman" w:hAnsi="Times New Roman" w:cs="Times New Roman" w:hint="eastAsia"/>
          <w:sz w:val="18"/>
          <w:szCs w:val="18"/>
        </w:rPr>
        <w:instrText>图</w:instrText>
      </w:r>
      <w:r w:rsidRPr="00450726">
        <w:rPr>
          <w:rFonts w:ascii="Times New Roman" w:hAnsi="Times New Roman" w:cs="Times New Roman" w:hint="eastAsia"/>
          <w:sz w:val="18"/>
          <w:szCs w:val="18"/>
        </w:rPr>
        <w:instrText xml:space="preserve"> \* ARABIC</w:instrText>
      </w:r>
      <w:r w:rsidRPr="00450726">
        <w:rPr>
          <w:rFonts w:ascii="Times New Roman" w:hAnsi="Times New Roman" w:cs="Times New Roman"/>
          <w:sz w:val="18"/>
          <w:szCs w:val="18"/>
        </w:rPr>
        <w:instrText xml:space="preserve"> </w:instrText>
      </w:r>
      <w:r w:rsidRPr="00450726">
        <w:rPr>
          <w:rFonts w:ascii="Times New Roman" w:hAnsi="Times New Roman" w:cs="Times New Roman"/>
          <w:sz w:val="18"/>
          <w:szCs w:val="18"/>
        </w:rPr>
        <w:fldChar w:fldCharType="separate"/>
      </w:r>
      <w:r w:rsidR="00051E64" w:rsidRPr="00450726">
        <w:rPr>
          <w:rFonts w:ascii="Times New Roman" w:hAnsi="Times New Roman" w:cs="Times New Roman"/>
          <w:sz w:val="18"/>
          <w:szCs w:val="18"/>
        </w:rPr>
        <w:t>10</w:t>
      </w:r>
      <w:r w:rsidRPr="00450726">
        <w:rPr>
          <w:rFonts w:ascii="Times New Roman" w:hAnsi="Times New Roman" w:cs="Times New Roman"/>
          <w:sz w:val="18"/>
          <w:szCs w:val="18"/>
        </w:rPr>
        <w:fldChar w:fldCharType="end"/>
      </w:r>
      <w:r w:rsidR="00326543" w:rsidRPr="00450726">
        <w:rPr>
          <w:rFonts w:ascii="Times New Roman" w:hAnsi="Times New Roman" w:cs="Times New Roman"/>
          <w:sz w:val="18"/>
          <w:szCs w:val="18"/>
        </w:rPr>
        <w:t xml:space="preserve"> </w:t>
      </w:r>
      <w:r w:rsidRPr="00450726">
        <w:rPr>
          <w:rFonts w:ascii="Times New Roman" w:hAnsi="Times New Roman" w:cs="Times New Roman" w:hint="eastAsia"/>
          <w:sz w:val="18"/>
          <w:szCs w:val="18"/>
        </w:rPr>
        <w:t>无人驾驶领域研究学者全球分布</w:t>
      </w:r>
      <w:bookmarkEnd w:id="81"/>
      <w:bookmarkEnd w:id="82"/>
    </w:p>
    <w:p w14:paraId="582C55EF" w14:textId="73F0ED3D" w:rsidR="00E81303" w:rsidRPr="00E81303" w:rsidRDefault="00644025" w:rsidP="00727C1E">
      <w:r>
        <w:rPr>
          <w:rFonts w:hint="eastAsia"/>
        </w:rPr>
        <w:t>按国家进行统计</w:t>
      </w:r>
      <w:r w:rsidR="00E81303" w:rsidRPr="00E81303">
        <w:rPr>
          <w:rFonts w:hint="eastAsia"/>
        </w:rPr>
        <w:t>来看美国是</w:t>
      </w:r>
      <w:r w:rsidR="00E81303">
        <w:rPr>
          <w:rFonts w:hint="eastAsia"/>
        </w:rPr>
        <w:t>无人驾驶汽车科技</w:t>
      </w:r>
      <w:r w:rsidR="00E81303" w:rsidRPr="00E81303">
        <w:rPr>
          <w:rFonts w:hint="eastAsia"/>
        </w:rPr>
        <w:t>发展的核心。</w:t>
      </w:r>
      <w:r w:rsidR="003C427C">
        <w:rPr>
          <w:rFonts w:hint="eastAsia"/>
        </w:rPr>
        <w:t>中国的人数紧</w:t>
      </w:r>
      <w:r w:rsidR="00E81303">
        <w:rPr>
          <w:rFonts w:hint="eastAsia"/>
        </w:rPr>
        <w:t>排在美国之后。欧洲的专家主要在</w:t>
      </w:r>
      <w:r>
        <w:rPr>
          <w:rFonts w:hint="eastAsia"/>
        </w:rPr>
        <w:t>英国、</w:t>
      </w:r>
      <w:r>
        <w:t>加拿大</w:t>
      </w:r>
      <w:r w:rsidR="00E81303" w:rsidRPr="00E81303">
        <w:rPr>
          <w:rFonts w:hint="eastAsia"/>
        </w:rPr>
        <w:t>和德国。</w:t>
      </w:r>
    </w:p>
    <w:p w14:paraId="37E99C73" w14:textId="1A179146" w:rsidR="0055016B" w:rsidRDefault="00644025" w:rsidP="00022CCA">
      <w:pPr>
        <w:ind w:firstLineChars="0" w:firstLine="0"/>
        <w:jc w:val="center"/>
      </w:pPr>
      <w:r>
        <w:drawing>
          <wp:inline distT="0" distB="0" distL="0" distR="0" wp14:anchorId="2DBF7800" wp14:editId="50AE0D29">
            <wp:extent cx="3311740" cy="2513377"/>
            <wp:effectExtent l="0" t="0" r="3175" b="127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无人驾驶领域研究学者全球分布2.tif"/>
                    <pic:cNvPicPr/>
                  </pic:nvPicPr>
                  <pic:blipFill rotWithShape="1">
                    <a:blip r:embed="rId35">
                      <a:extLst>
                        <a:ext uri="{28A0092B-C50C-407E-A947-70E740481C1C}">
                          <a14:useLocalDpi xmlns:a14="http://schemas.microsoft.com/office/drawing/2010/main" val="0"/>
                        </a:ext>
                      </a:extLst>
                    </a:blip>
                    <a:srcRect t="5662"/>
                    <a:stretch/>
                  </pic:blipFill>
                  <pic:spPr bwMode="auto">
                    <a:xfrm>
                      <a:off x="0" y="0"/>
                      <a:ext cx="3317379" cy="2517657"/>
                    </a:xfrm>
                    <a:prstGeom prst="rect">
                      <a:avLst/>
                    </a:prstGeom>
                    <a:ln>
                      <a:noFill/>
                    </a:ln>
                    <a:extLst>
                      <a:ext uri="{53640926-AAD7-44D8-BBD7-CCE9431645EC}">
                        <a14:shadowObscured xmlns:a14="http://schemas.microsoft.com/office/drawing/2010/main"/>
                      </a:ext>
                    </a:extLst>
                  </pic:spPr>
                </pic:pic>
              </a:graphicData>
            </a:graphic>
          </wp:inline>
        </w:drawing>
      </w:r>
    </w:p>
    <w:p w14:paraId="1119C837" w14:textId="353A526B" w:rsidR="00B54B0E" w:rsidRPr="00450726" w:rsidRDefault="00644025" w:rsidP="00E80E49">
      <w:pPr>
        <w:pStyle w:val="Caption"/>
        <w:ind w:firstLineChars="0" w:firstLine="0"/>
        <w:jc w:val="center"/>
        <w:rPr>
          <w:rFonts w:ascii="Times New Roman" w:hAnsi="Times New Roman" w:cs="Times New Roman"/>
          <w:sz w:val="18"/>
          <w:szCs w:val="18"/>
        </w:rPr>
      </w:pPr>
      <w:bookmarkStart w:id="83" w:name="_Toc517708683"/>
      <w:bookmarkStart w:id="84" w:name="_Toc517941527"/>
      <w:r w:rsidRPr="00450726">
        <w:rPr>
          <w:rFonts w:ascii="Times New Roman" w:hAnsi="Times New Roman" w:cs="Times New Roman" w:hint="eastAsia"/>
          <w:sz w:val="18"/>
          <w:szCs w:val="18"/>
        </w:rPr>
        <w:t>图</w:t>
      </w:r>
      <w:r w:rsidRPr="00450726">
        <w:rPr>
          <w:rFonts w:ascii="Times New Roman" w:hAnsi="Times New Roman" w:cs="Times New Roman" w:hint="eastAsia"/>
          <w:sz w:val="18"/>
          <w:szCs w:val="18"/>
        </w:rPr>
        <w:t xml:space="preserve"> </w:t>
      </w:r>
      <w:r w:rsidRPr="00450726">
        <w:rPr>
          <w:rFonts w:ascii="Times New Roman" w:hAnsi="Times New Roman" w:cs="Times New Roman"/>
          <w:sz w:val="18"/>
          <w:szCs w:val="18"/>
        </w:rPr>
        <w:fldChar w:fldCharType="begin"/>
      </w:r>
      <w:r w:rsidRPr="00450726">
        <w:rPr>
          <w:rFonts w:ascii="Times New Roman" w:hAnsi="Times New Roman" w:cs="Times New Roman"/>
          <w:sz w:val="18"/>
          <w:szCs w:val="18"/>
        </w:rPr>
        <w:instrText xml:space="preserve"> </w:instrText>
      </w:r>
      <w:r w:rsidRPr="00450726">
        <w:rPr>
          <w:rFonts w:ascii="Times New Roman" w:hAnsi="Times New Roman" w:cs="Times New Roman" w:hint="eastAsia"/>
          <w:sz w:val="18"/>
          <w:szCs w:val="18"/>
        </w:rPr>
        <w:instrText xml:space="preserve">SEQ </w:instrText>
      </w:r>
      <w:r w:rsidRPr="00450726">
        <w:rPr>
          <w:rFonts w:ascii="Times New Roman" w:hAnsi="Times New Roman" w:cs="Times New Roman" w:hint="eastAsia"/>
          <w:sz w:val="18"/>
          <w:szCs w:val="18"/>
        </w:rPr>
        <w:instrText>图</w:instrText>
      </w:r>
      <w:r w:rsidRPr="00450726">
        <w:rPr>
          <w:rFonts w:ascii="Times New Roman" w:hAnsi="Times New Roman" w:cs="Times New Roman" w:hint="eastAsia"/>
          <w:sz w:val="18"/>
          <w:szCs w:val="18"/>
        </w:rPr>
        <w:instrText xml:space="preserve"> \* ARABIC</w:instrText>
      </w:r>
      <w:r w:rsidRPr="00450726">
        <w:rPr>
          <w:rFonts w:ascii="Times New Roman" w:hAnsi="Times New Roman" w:cs="Times New Roman"/>
          <w:sz w:val="18"/>
          <w:szCs w:val="18"/>
        </w:rPr>
        <w:instrText xml:space="preserve"> </w:instrText>
      </w:r>
      <w:r w:rsidRPr="00450726">
        <w:rPr>
          <w:rFonts w:ascii="Times New Roman" w:hAnsi="Times New Roman" w:cs="Times New Roman"/>
          <w:sz w:val="18"/>
          <w:szCs w:val="18"/>
        </w:rPr>
        <w:fldChar w:fldCharType="separate"/>
      </w:r>
      <w:r w:rsidR="00051E64" w:rsidRPr="00450726">
        <w:rPr>
          <w:rFonts w:ascii="Times New Roman" w:hAnsi="Times New Roman" w:cs="Times New Roman"/>
          <w:sz w:val="18"/>
          <w:szCs w:val="18"/>
        </w:rPr>
        <w:t>11</w:t>
      </w:r>
      <w:r w:rsidRPr="00450726">
        <w:rPr>
          <w:rFonts w:ascii="Times New Roman" w:hAnsi="Times New Roman" w:cs="Times New Roman"/>
          <w:sz w:val="18"/>
          <w:szCs w:val="18"/>
        </w:rPr>
        <w:fldChar w:fldCharType="end"/>
      </w:r>
      <w:r w:rsidR="00326543" w:rsidRPr="00450726">
        <w:rPr>
          <w:rFonts w:ascii="Times New Roman" w:hAnsi="Times New Roman" w:cs="Times New Roman"/>
          <w:sz w:val="18"/>
          <w:szCs w:val="18"/>
        </w:rPr>
        <w:t xml:space="preserve"> </w:t>
      </w:r>
      <w:r w:rsidRPr="00450726">
        <w:rPr>
          <w:rFonts w:ascii="Times New Roman" w:hAnsi="Times New Roman" w:cs="Times New Roman" w:hint="eastAsia"/>
          <w:sz w:val="18"/>
          <w:szCs w:val="18"/>
        </w:rPr>
        <w:t>无人驾驶领域研究学者全球分布</w:t>
      </w:r>
      <w:bookmarkEnd w:id="83"/>
      <w:bookmarkEnd w:id="84"/>
    </w:p>
    <w:p w14:paraId="21F0D427" w14:textId="3D463877" w:rsidR="002A73B0" w:rsidRPr="000C4C48" w:rsidRDefault="006A4FF3" w:rsidP="002A73B0">
      <w:r>
        <w:lastRenderedPageBreak/>
        <w:t>AMiner</w:t>
      </w:r>
      <w:r w:rsidR="002A73B0">
        <w:rPr>
          <w:rFonts w:hint="eastAsia"/>
        </w:rPr>
        <w:t>对全球无人驾驶汽车</w:t>
      </w:r>
      <w:r w:rsidR="002A73B0" w:rsidRPr="000C4C48">
        <w:rPr>
          <w:rFonts w:hint="eastAsia"/>
        </w:rPr>
        <w:t>领域最具影响力的</w:t>
      </w:r>
      <w:r w:rsidR="002A73B0">
        <w:t>1000</w:t>
      </w:r>
      <w:r w:rsidR="002A73B0" w:rsidRPr="000C4C48">
        <w:rPr>
          <w:rFonts w:hint="eastAsia"/>
        </w:rPr>
        <w:t>人的迁徙路径</w:t>
      </w:r>
      <w:r w:rsidR="002A73B0">
        <w:rPr>
          <w:rFonts w:hint="eastAsia"/>
        </w:rPr>
        <w:t>进行了</w:t>
      </w:r>
      <w:r w:rsidR="002A73B0">
        <w:t>统计分析，</w:t>
      </w:r>
      <w:r w:rsidR="002A73B0">
        <w:rPr>
          <w:rFonts w:hint="eastAsia"/>
        </w:rPr>
        <w:t>得出</w:t>
      </w:r>
      <w:r w:rsidR="002A73B0">
        <w:t>下图所示的各国人才逆顺差对比图。</w:t>
      </w:r>
    </w:p>
    <w:p w14:paraId="2F07A4C6" w14:textId="28BFDC0D" w:rsidR="002A73B0" w:rsidRDefault="002A73B0" w:rsidP="00F11C97">
      <w:pPr>
        <w:spacing w:line="240" w:lineRule="auto"/>
        <w:ind w:firstLineChars="0" w:firstLine="0"/>
        <w:jc w:val="center"/>
        <w:rPr>
          <w:rFonts w:ascii="微软雅黑" w:eastAsia="微软雅黑" w:hAnsi="微软雅黑"/>
        </w:rPr>
      </w:pPr>
      <w:r>
        <w:rPr>
          <w:rFonts w:ascii="微软雅黑" w:eastAsia="微软雅黑" w:hAnsi="微软雅黑"/>
        </w:rPr>
        <w:drawing>
          <wp:inline distT="0" distB="0" distL="0" distR="0" wp14:anchorId="6C9B4B00" wp14:editId="0FD69438">
            <wp:extent cx="5273957" cy="1938001"/>
            <wp:effectExtent l="0" t="0" r="3175" b="571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人才顺逆差对比图.tif"/>
                    <pic:cNvPicPr/>
                  </pic:nvPicPr>
                  <pic:blipFill rotWithShape="1">
                    <a:blip r:embed="rId36">
                      <a:extLst>
                        <a:ext uri="{28A0092B-C50C-407E-A947-70E740481C1C}">
                          <a14:useLocalDpi xmlns:a14="http://schemas.microsoft.com/office/drawing/2010/main" val="0"/>
                        </a:ext>
                      </a:extLst>
                    </a:blip>
                    <a:srcRect t="11017" b="-1"/>
                    <a:stretch/>
                  </pic:blipFill>
                  <pic:spPr bwMode="auto">
                    <a:xfrm>
                      <a:off x="0" y="0"/>
                      <a:ext cx="5274310" cy="1938131"/>
                    </a:xfrm>
                    <a:prstGeom prst="rect">
                      <a:avLst/>
                    </a:prstGeom>
                    <a:ln>
                      <a:noFill/>
                    </a:ln>
                    <a:extLst>
                      <a:ext uri="{53640926-AAD7-44D8-BBD7-CCE9431645EC}">
                        <a14:shadowObscured xmlns:a14="http://schemas.microsoft.com/office/drawing/2010/main"/>
                      </a:ext>
                    </a:extLst>
                  </pic:spPr>
                </pic:pic>
              </a:graphicData>
            </a:graphic>
          </wp:inline>
        </w:drawing>
      </w:r>
    </w:p>
    <w:p w14:paraId="27FDC663" w14:textId="08E4EAA2" w:rsidR="002A73B0" w:rsidRPr="00450726" w:rsidRDefault="002A73B0" w:rsidP="00E80E49">
      <w:pPr>
        <w:pStyle w:val="Caption"/>
        <w:ind w:firstLineChars="0" w:firstLine="0"/>
        <w:jc w:val="center"/>
        <w:rPr>
          <w:rFonts w:ascii="Times New Roman" w:hAnsi="Times New Roman" w:cs="Times New Roman"/>
          <w:sz w:val="18"/>
          <w:szCs w:val="18"/>
        </w:rPr>
      </w:pPr>
      <w:bookmarkStart w:id="85" w:name="_Toc517708684"/>
      <w:bookmarkStart w:id="86" w:name="_Toc517941528"/>
      <w:r w:rsidRPr="00450726">
        <w:rPr>
          <w:rFonts w:ascii="Times New Roman" w:hAnsi="Times New Roman" w:cs="Times New Roman" w:hint="eastAsia"/>
          <w:sz w:val="18"/>
          <w:szCs w:val="18"/>
        </w:rPr>
        <w:t>图</w:t>
      </w:r>
      <w:r w:rsidRPr="00450726">
        <w:rPr>
          <w:rFonts w:ascii="Times New Roman" w:hAnsi="Times New Roman" w:cs="Times New Roman" w:hint="eastAsia"/>
          <w:sz w:val="18"/>
          <w:szCs w:val="18"/>
        </w:rPr>
        <w:t xml:space="preserve"> </w:t>
      </w:r>
      <w:r w:rsidRPr="00450726">
        <w:rPr>
          <w:rFonts w:ascii="Times New Roman" w:hAnsi="Times New Roman" w:cs="Times New Roman"/>
          <w:sz w:val="18"/>
          <w:szCs w:val="18"/>
        </w:rPr>
        <w:fldChar w:fldCharType="begin"/>
      </w:r>
      <w:r w:rsidRPr="00450726">
        <w:rPr>
          <w:rFonts w:ascii="Times New Roman" w:hAnsi="Times New Roman" w:cs="Times New Roman"/>
          <w:sz w:val="18"/>
          <w:szCs w:val="18"/>
        </w:rPr>
        <w:instrText xml:space="preserve"> </w:instrText>
      </w:r>
      <w:r w:rsidRPr="00450726">
        <w:rPr>
          <w:rFonts w:ascii="Times New Roman" w:hAnsi="Times New Roman" w:cs="Times New Roman" w:hint="eastAsia"/>
          <w:sz w:val="18"/>
          <w:szCs w:val="18"/>
        </w:rPr>
        <w:instrText xml:space="preserve">SEQ </w:instrText>
      </w:r>
      <w:r w:rsidRPr="00450726">
        <w:rPr>
          <w:rFonts w:ascii="Times New Roman" w:hAnsi="Times New Roman" w:cs="Times New Roman" w:hint="eastAsia"/>
          <w:sz w:val="18"/>
          <w:szCs w:val="18"/>
        </w:rPr>
        <w:instrText>图</w:instrText>
      </w:r>
      <w:r w:rsidRPr="00450726">
        <w:rPr>
          <w:rFonts w:ascii="Times New Roman" w:hAnsi="Times New Roman" w:cs="Times New Roman" w:hint="eastAsia"/>
          <w:sz w:val="18"/>
          <w:szCs w:val="18"/>
        </w:rPr>
        <w:instrText xml:space="preserve"> \* ARABIC</w:instrText>
      </w:r>
      <w:r w:rsidRPr="00450726">
        <w:rPr>
          <w:rFonts w:ascii="Times New Roman" w:hAnsi="Times New Roman" w:cs="Times New Roman"/>
          <w:sz w:val="18"/>
          <w:szCs w:val="18"/>
        </w:rPr>
        <w:instrText xml:space="preserve"> </w:instrText>
      </w:r>
      <w:r w:rsidRPr="00450726">
        <w:rPr>
          <w:rFonts w:ascii="Times New Roman" w:hAnsi="Times New Roman" w:cs="Times New Roman"/>
          <w:sz w:val="18"/>
          <w:szCs w:val="18"/>
        </w:rPr>
        <w:fldChar w:fldCharType="separate"/>
      </w:r>
      <w:r w:rsidR="00051E64" w:rsidRPr="00450726">
        <w:rPr>
          <w:rFonts w:ascii="Times New Roman" w:hAnsi="Times New Roman" w:cs="Times New Roman"/>
          <w:sz w:val="18"/>
          <w:szCs w:val="18"/>
        </w:rPr>
        <w:t>12</w:t>
      </w:r>
      <w:r w:rsidRPr="00450726">
        <w:rPr>
          <w:rFonts w:ascii="Times New Roman" w:hAnsi="Times New Roman" w:cs="Times New Roman"/>
          <w:sz w:val="18"/>
          <w:szCs w:val="18"/>
        </w:rPr>
        <w:fldChar w:fldCharType="end"/>
      </w:r>
      <w:r w:rsidRPr="00450726">
        <w:rPr>
          <w:rFonts w:ascii="Times New Roman" w:hAnsi="Times New Roman" w:cs="Times New Roman"/>
          <w:sz w:val="18"/>
          <w:szCs w:val="18"/>
        </w:rPr>
        <w:t xml:space="preserve"> </w:t>
      </w:r>
      <w:r w:rsidRPr="00450726">
        <w:rPr>
          <w:rFonts w:ascii="Times New Roman" w:hAnsi="Times New Roman" w:cs="Times New Roman"/>
          <w:sz w:val="18"/>
          <w:szCs w:val="18"/>
        </w:rPr>
        <w:t>各国人才逆顺差</w:t>
      </w:r>
      <w:bookmarkEnd w:id="85"/>
      <w:bookmarkEnd w:id="86"/>
    </w:p>
    <w:p w14:paraId="31B03B7A" w14:textId="5109FB34" w:rsidR="007374EF" w:rsidRPr="002A73B0" w:rsidRDefault="002A73B0" w:rsidP="002A73B0">
      <w:r w:rsidRPr="00092E86">
        <w:rPr>
          <w:rFonts w:hint="eastAsia"/>
        </w:rPr>
        <w:t>由图</w:t>
      </w:r>
      <w:r>
        <w:rPr>
          <w:rFonts w:hint="eastAsia"/>
        </w:rPr>
        <w:t>中</w:t>
      </w:r>
      <w:r w:rsidRPr="00092E86">
        <w:rPr>
          <w:rFonts w:hint="eastAsia"/>
        </w:rPr>
        <w:t>可以看出，各国人才的流失和引进是相对比较均衡的，其中美国为人才流动大国，</w:t>
      </w:r>
      <w:r>
        <w:rPr>
          <w:rFonts w:hint="eastAsia"/>
        </w:rPr>
        <w:t>人才输入和输出幅度都大幅度领先。中国、英国、德国和瑞士等国次</w:t>
      </w:r>
      <w:r w:rsidRPr="00092E86">
        <w:rPr>
          <w:rFonts w:hint="eastAsia"/>
        </w:rPr>
        <w:t>于美国，但各国之间人才流动相差并不明显。</w:t>
      </w:r>
    </w:p>
    <w:p w14:paraId="5ABDF357" w14:textId="5AB6C393" w:rsidR="00156855" w:rsidRPr="008F7607" w:rsidRDefault="00156855" w:rsidP="003B7E22">
      <w:pPr>
        <w:pStyle w:val="Heading2"/>
        <w:rPr>
          <w:color w:val="74B1AC"/>
        </w:rPr>
      </w:pPr>
      <w:bookmarkStart w:id="87" w:name="_Toc517941514"/>
      <w:r w:rsidRPr="008F7607">
        <w:rPr>
          <w:rFonts w:hint="eastAsia"/>
          <w:color w:val="74B1AC"/>
        </w:rPr>
        <w:t>3.</w:t>
      </w:r>
      <w:r w:rsidR="00581475" w:rsidRPr="008F7607">
        <w:rPr>
          <w:color w:val="74B1AC"/>
        </w:rPr>
        <w:t>2</w:t>
      </w:r>
      <w:r w:rsidR="00546B2D">
        <w:rPr>
          <w:color w:val="74B1AC"/>
        </w:rPr>
        <w:t xml:space="preserve"> </w:t>
      </w:r>
      <w:r w:rsidR="00B97D77" w:rsidRPr="008F7607">
        <w:rPr>
          <w:rFonts w:hint="eastAsia"/>
          <w:color w:val="74B1AC"/>
        </w:rPr>
        <w:t>代表研究</w:t>
      </w:r>
      <w:r w:rsidR="00B97D77" w:rsidRPr="008F7607">
        <w:rPr>
          <w:color w:val="74B1AC"/>
        </w:rPr>
        <w:t>学者</w:t>
      </w:r>
      <w:bookmarkEnd w:id="87"/>
    </w:p>
    <w:p w14:paraId="5C48475D" w14:textId="1F3AC13D" w:rsidR="00B54B0E" w:rsidRDefault="00B54B0E" w:rsidP="00022CCA">
      <w:r w:rsidRPr="003456F6">
        <w:t>AMiner</w:t>
      </w:r>
      <w:r w:rsidRPr="003456F6">
        <w:t>基于发表于国际期刊会议的学术论文，对某一领域专家进行深入挖掘，并按照相关度和影响</w:t>
      </w:r>
      <w:r w:rsidRPr="00BC44DE">
        <w:t>力等对专家进行排序和分类，</w:t>
      </w:r>
      <w:r w:rsidR="008C7A06">
        <w:t>排序和分类规则主要参考专家</w:t>
      </w:r>
      <w:r w:rsidR="006527A3">
        <w:rPr>
          <w:rFonts w:hint="eastAsia"/>
        </w:rPr>
        <w:t>h</w:t>
      </w:r>
      <w:r w:rsidRPr="003456F6">
        <w:t>-index</w:t>
      </w:r>
      <w:r w:rsidRPr="003456F6">
        <w:t>、</w:t>
      </w:r>
      <w:r w:rsidRPr="003456F6">
        <w:t>paper</w:t>
      </w:r>
      <w:r w:rsidRPr="003456F6">
        <w:t>、</w:t>
      </w:r>
      <w:r w:rsidRPr="003456F6">
        <w:t>citation</w:t>
      </w:r>
      <w:r w:rsidRPr="003456F6">
        <w:t>、专家所获得的荣誉、任职机构排名、专家</w:t>
      </w:r>
      <w:r w:rsidRPr="00BC44DE">
        <w:t>活跃性社交性</w:t>
      </w:r>
      <w:r w:rsidRPr="003456F6">
        <w:t>以及</w:t>
      </w:r>
      <w:r w:rsidRPr="00BC44DE">
        <w:t>多样性</w:t>
      </w:r>
      <w:r w:rsidRPr="003456F6">
        <w:t>等。</w:t>
      </w:r>
      <w:r w:rsidRPr="00BC44DE">
        <w:t>由于机器挖掘算法以及原始数据的限制，并且限于本报告篇幅，不能完全罗列</w:t>
      </w:r>
      <w:r w:rsidRPr="003456F6">
        <w:t>所有学者，所以根据</w:t>
      </w:r>
      <w:r w:rsidRPr="003456F6">
        <w:t>AMiner</w:t>
      </w:r>
      <w:r w:rsidRPr="003456F6">
        <w:t>提供的数据选取</w:t>
      </w:r>
      <w:r w:rsidRPr="00BC44DE">
        <w:t>以下</w:t>
      </w:r>
      <w:r w:rsidRPr="003456F6">
        <w:t>学者做简单介绍。</w:t>
      </w:r>
    </w:p>
    <w:p w14:paraId="0610245F" w14:textId="3F58765F" w:rsidR="00B54B0E" w:rsidRPr="00595DF5" w:rsidRDefault="00B54B0E" w:rsidP="00595DF5">
      <w:pPr>
        <w:pStyle w:val="ListParagraph"/>
        <w:numPr>
          <w:ilvl w:val="0"/>
          <w:numId w:val="28"/>
        </w:numPr>
        <w:adjustRightInd w:val="0"/>
        <w:snapToGrid w:val="0"/>
        <w:spacing w:beforeLines="50" w:before="156"/>
        <w:ind w:firstLineChars="0"/>
        <w:rPr>
          <w:rFonts w:eastAsia="宋体"/>
          <w:noProof w:val="0"/>
          <w:color w:val="74B1AC"/>
          <w:kern w:val="0"/>
          <w:szCs w:val="20"/>
        </w:rPr>
      </w:pPr>
      <w:r w:rsidRPr="00595DF5">
        <w:rPr>
          <w:rFonts w:eastAsia="宋体" w:hint="eastAsia"/>
          <w:noProof w:val="0"/>
          <w:color w:val="74B1AC"/>
          <w:kern w:val="0"/>
          <w:szCs w:val="20"/>
        </w:rPr>
        <w:t>李德毅</w:t>
      </w:r>
    </w:p>
    <w:p w14:paraId="1BACADD3" w14:textId="189988B3" w:rsidR="00595DF5" w:rsidRDefault="00A215E6" w:rsidP="008A6B89">
      <w:pPr>
        <w:ind w:firstLineChars="0" w:firstLine="0"/>
      </w:pPr>
      <w:r>
        <w:drawing>
          <wp:inline distT="0" distB="0" distL="0" distR="0" wp14:anchorId="551DED61" wp14:editId="17A3A2D6">
            <wp:extent cx="3827749" cy="1589903"/>
            <wp:effectExtent l="0" t="0" r="190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李德毅3.tif"/>
                    <pic:cNvPicPr/>
                  </pic:nvPicPr>
                  <pic:blipFill>
                    <a:blip r:embed="rId37">
                      <a:extLst>
                        <a:ext uri="{28A0092B-C50C-407E-A947-70E740481C1C}">
                          <a14:useLocalDpi xmlns:a14="http://schemas.microsoft.com/office/drawing/2010/main" val="0"/>
                        </a:ext>
                      </a:extLst>
                    </a:blip>
                    <a:stretch>
                      <a:fillRect/>
                    </a:stretch>
                  </pic:blipFill>
                  <pic:spPr>
                    <a:xfrm>
                      <a:off x="0" y="0"/>
                      <a:ext cx="3882379" cy="1612594"/>
                    </a:xfrm>
                    <a:prstGeom prst="rect">
                      <a:avLst/>
                    </a:prstGeom>
                  </pic:spPr>
                </pic:pic>
              </a:graphicData>
            </a:graphic>
          </wp:inline>
        </w:drawing>
      </w:r>
    </w:p>
    <w:p w14:paraId="2A60D92D" w14:textId="5A772B40" w:rsidR="00595DF5" w:rsidRDefault="00595DF5" w:rsidP="008A6B89">
      <w:pPr>
        <w:ind w:firstLineChars="0" w:firstLine="0"/>
      </w:pPr>
      <w:r>
        <w:drawing>
          <wp:inline distT="0" distB="0" distL="0" distR="0" wp14:anchorId="28C31F60" wp14:editId="4A410030">
            <wp:extent cx="3583460" cy="1433384"/>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李德毅研究领域.tif"/>
                    <pic:cNvPicPr/>
                  </pic:nvPicPr>
                  <pic:blipFill>
                    <a:blip r:embed="rId38">
                      <a:extLst>
                        <a:ext uri="{28A0092B-C50C-407E-A947-70E740481C1C}">
                          <a14:useLocalDpi xmlns:a14="http://schemas.microsoft.com/office/drawing/2010/main" val="0"/>
                        </a:ext>
                      </a:extLst>
                    </a:blip>
                    <a:stretch>
                      <a:fillRect/>
                    </a:stretch>
                  </pic:blipFill>
                  <pic:spPr>
                    <a:xfrm>
                      <a:off x="0" y="0"/>
                      <a:ext cx="3635739" cy="1454296"/>
                    </a:xfrm>
                    <a:prstGeom prst="rect">
                      <a:avLst/>
                    </a:prstGeom>
                  </pic:spPr>
                </pic:pic>
              </a:graphicData>
            </a:graphic>
          </wp:inline>
        </w:drawing>
      </w:r>
    </w:p>
    <w:p w14:paraId="567DA8C0" w14:textId="057F426B" w:rsidR="008740CC" w:rsidRDefault="008740CC" w:rsidP="008740CC">
      <w:pPr>
        <w:pStyle w:val="ListParagraph"/>
        <w:numPr>
          <w:ilvl w:val="0"/>
          <w:numId w:val="29"/>
        </w:numPr>
        <w:ind w:firstLineChars="0"/>
      </w:pPr>
      <w:r>
        <w:rPr>
          <w:rFonts w:hint="eastAsia"/>
        </w:rPr>
        <w:lastRenderedPageBreak/>
        <w:t>学习</w:t>
      </w:r>
      <w:r>
        <w:t>经历、获得荣誉</w:t>
      </w:r>
    </w:p>
    <w:p w14:paraId="51970F9C" w14:textId="56BD625F" w:rsidR="00595DF5" w:rsidRDefault="00595DF5" w:rsidP="00595DF5">
      <w:r w:rsidRPr="00E24812">
        <w:rPr>
          <w:rFonts w:hint="eastAsia"/>
        </w:rPr>
        <w:t>1983</w:t>
      </w:r>
      <w:r w:rsidRPr="00E24812">
        <w:rPr>
          <w:rFonts w:hint="eastAsia"/>
        </w:rPr>
        <w:t>年获英国爱丁堡海里奥特</w:t>
      </w:r>
      <w:r w:rsidR="00022CCA" w:rsidRPr="00A73CA4">
        <w:t>·</w:t>
      </w:r>
      <w:r w:rsidRPr="00E24812">
        <w:rPr>
          <w:rFonts w:hint="eastAsia"/>
        </w:rPr>
        <w:t>瓦特大学博士学位。</w:t>
      </w:r>
      <w:r w:rsidRPr="00E24812">
        <w:rPr>
          <w:rFonts w:hint="eastAsia"/>
        </w:rPr>
        <w:t>1996</w:t>
      </w:r>
      <w:r w:rsidRPr="00E24812">
        <w:rPr>
          <w:rFonts w:hint="eastAsia"/>
        </w:rPr>
        <w:t>年</w:t>
      </w:r>
      <w:r w:rsidRPr="00E24812">
        <w:t>被授予少将军衔，</w:t>
      </w:r>
      <w:r w:rsidRPr="00E24812">
        <w:rPr>
          <w:rFonts w:hint="eastAsia"/>
        </w:rPr>
        <w:t>1999</w:t>
      </w:r>
      <w:r w:rsidRPr="00E24812">
        <w:rPr>
          <w:rFonts w:hint="eastAsia"/>
        </w:rPr>
        <w:t>年</w:t>
      </w:r>
      <w:r w:rsidRPr="00E24812">
        <w:t>当选中国工程院</w:t>
      </w:r>
      <w:r w:rsidRPr="00E24812">
        <w:rPr>
          <w:rFonts w:hint="eastAsia"/>
        </w:rPr>
        <w:t>院士</w:t>
      </w:r>
      <w:r w:rsidRPr="00E24812">
        <w:t>，</w:t>
      </w:r>
      <w:r w:rsidRPr="00E24812">
        <w:rPr>
          <w:rFonts w:hint="eastAsia"/>
        </w:rPr>
        <w:t>2004</w:t>
      </w:r>
      <w:r w:rsidRPr="00E24812">
        <w:rPr>
          <w:rFonts w:hint="eastAsia"/>
        </w:rPr>
        <w:t>年当选为国际欧亚科学院院士。指挥自动化、</w:t>
      </w:r>
      <w:r w:rsidRPr="00E24812">
        <w:t>计算机工程</w:t>
      </w:r>
      <w:r w:rsidRPr="00E24812">
        <w:rPr>
          <w:rFonts w:hint="eastAsia"/>
        </w:rPr>
        <w:t>和人工智能专家，中国人工智能学会理事长，中国指挥与控制学会名誉理事长。清华大学、国防大学兼职教授、博士生导师。长期从事不确定性人工智能、大数据和智能驾驶领域研究。</w:t>
      </w:r>
    </w:p>
    <w:p w14:paraId="151C4D77" w14:textId="07BA9B3E" w:rsidR="008740CC" w:rsidRDefault="008740CC" w:rsidP="008740CC">
      <w:pPr>
        <w:pStyle w:val="ListParagraph"/>
        <w:numPr>
          <w:ilvl w:val="0"/>
          <w:numId w:val="29"/>
        </w:numPr>
        <w:ind w:firstLineChars="0"/>
      </w:pPr>
      <w:r>
        <w:rPr>
          <w:rFonts w:hint="eastAsia"/>
        </w:rPr>
        <w:t>科研成果</w:t>
      </w:r>
    </w:p>
    <w:p w14:paraId="7BE6FCA5" w14:textId="1447A6FF" w:rsidR="008B5833" w:rsidRDefault="008740CC" w:rsidP="002A73B0">
      <w:pPr>
        <w:rPr>
          <w:rFonts w:cs="Arial"/>
          <w:color w:val="191919"/>
        </w:rPr>
      </w:pPr>
      <w:r w:rsidRPr="00E24812">
        <w:rPr>
          <w:rFonts w:hint="eastAsia"/>
        </w:rPr>
        <w:t>参加了多项电子信息系统重大工程的研制和开发。最早提出控制流—数据流图对理论和一整套用逻辑语言实现的方法；证明了关系数据库模式和一阶谓词逻辑的对等性；提出云模型和发现状态空间，用于不确定性知识表示和数据控制；在智能控制“三级倒立摆动平衡”实验中取得显著成效。先后获得国家科技进步奖，军队科技进步奖，</w:t>
      </w:r>
      <w:r w:rsidRPr="00E24812">
        <w:t>获得发明专利</w:t>
      </w:r>
      <w:r w:rsidRPr="00E24812">
        <w:t>10</w:t>
      </w:r>
      <w:r w:rsidRPr="00E24812">
        <w:t>项，</w:t>
      </w:r>
      <w:r w:rsidRPr="00E24812">
        <w:rPr>
          <w:rFonts w:hint="eastAsia"/>
        </w:rPr>
        <w:t>发表论文</w:t>
      </w:r>
      <w:r w:rsidRPr="00E24812">
        <w:rPr>
          <w:rFonts w:hint="eastAsia"/>
        </w:rPr>
        <w:t>130</w:t>
      </w:r>
      <w:r w:rsidRPr="00E24812">
        <w:rPr>
          <w:rFonts w:hint="eastAsia"/>
        </w:rPr>
        <w:t>多篇，出版中文著作</w:t>
      </w:r>
      <w:r w:rsidRPr="00E24812">
        <w:rPr>
          <w:rFonts w:hint="eastAsia"/>
        </w:rPr>
        <w:t>5</w:t>
      </w:r>
      <w:r w:rsidRPr="00E24812">
        <w:rPr>
          <w:rFonts w:hint="eastAsia"/>
        </w:rPr>
        <w:t>本、英文专著</w:t>
      </w:r>
      <w:r w:rsidRPr="00E24812">
        <w:t>3</w:t>
      </w:r>
      <w:r w:rsidRPr="00E24812">
        <w:rPr>
          <w:rFonts w:hint="eastAsia"/>
        </w:rPr>
        <w:t>本，</w:t>
      </w:r>
      <w:r w:rsidRPr="00E24812">
        <w:rPr>
          <w:rFonts w:cs="Arial"/>
          <w:color w:val="191919"/>
        </w:rPr>
        <w:t>在国际上享有极高声誉。</w:t>
      </w:r>
    </w:p>
    <w:p w14:paraId="191D5EA9" w14:textId="26992A33" w:rsidR="00FD2A36" w:rsidRPr="00595DF5" w:rsidRDefault="00FD2A36" w:rsidP="00FD2A36">
      <w:pPr>
        <w:pStyle w:val="ListParagraph"/>
        <w:numPr>
          <w:ilvl w:val="0"/>
          <w:numId w:val="28"/>
        </w:numPr>
        <w:adjustRightInd w:val="0"/>
        <w:snapToGrid w:val="0"/>
        <w:spacing w:beforeLines="50" w:before="156"/>
        <w:ind w:firstLineChars="0"/>
        <w:rPr>
          <w:rFonts w:eastAsia="宋体"/>
          <w:noProof w:val="0"/>
          <w:color w:val="74B1AC"/>
          <w:kern w:val="0"/>
          <w:szCs w:val="20"/>
        </w:rPr>
      </w:pPr>
      <w:r>
        <w:rPr>
          <w:rFonts w:eastAsia="宋体" w:hint="eastAsia"/>
          <w:noProof w:val="0"/>
          <w:color w:val="74B1AC"/>
          <w:kern w:val="0"/>
          <w:szCs w:val="20"/>
        </w:rPr>
        <w:t>杨强</w:t>
      </w:r>
    </w:p>
    <w:p w14:paraId="17A52BAB" w14:textId="45FF6427" w:rsidR="00FD2A36" w:rsidRDefault="00A215E6" w:rsidP="00FD2A36">
      <w:pPr>
        <w:ind w:firstLineChars="0" w:firstLine="0"/>
        <w:rPr>
          <w:rFonts w:cs="Arial"/>
          <w:color w:val="191919"/>
        </w:rPr>
      </w:pPr>
      <w:r>
        <w:rPr>
          <w:rFonts w:cs="Arial"/>
          <w:color w:val="191919"/>
        </w:rPr>
        <w:drawing>
          <wp:inline distT="0" distB="0" distL="0" distR="0" wp14:anchorId="71B1FAFD" wp14:editId="47562078">
            <wp:extent cx="4135395" cy="1717688"/>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杨强2.tif"/>
                    <pic:cNvPicPr/>
                  </pic:nvPicPr>
                  <pic:blipFill>
                    <a:blip r:embed="rId39">
                      <a:extLst>
                        <a:ext uri="{28A0092B-C50C-407E-A947-70E740481C1C}">
                          <a14:useLocalDpi xmlns:a14="http://schemas.microsoft.com/office/drawing/2010/main" val="0"/>
                        </a:ext>
                      </a:extLst>
                    </a:blip>
                    <a:stretch>
                      <a:fillRect/>
                    </a:stretch>
                  </pic:blipFill>
                  <pic:spPr>
                    <a:xfrm>
                      <a:off x="0" y="0"/>
                      <a:ext cx="4162318" cy="1728871"/>
                    </a:xfrm>
                    <a:prstGeom prst="rect">
                      <a:avLst/>
                    </a:prstGeom>
                  </pic:spPr>
                </pic:pic>
              </a:graphicData>
            </a:graphic>
          </wp:inline>
        </w:drawing>
      </w:r>
    </w:p>
    <w:p w14:paraId="4B081ACF" w14:textId="04EEB6B3" w:rsidR="00FD2A36" w:rsidRDefault="00FD2A36" w:rsidP="00FD2A36">
      <w:pPr>
        <w:ind w:firstLineChars="0" w:firstLine="0"/>
        <w:rPr>
          <w:rFonts w:cs="Arial"/>
          <w:color w:val="191919"/>
        </w:rPr>
      </w:pPr>
      <w:r>
        <w:rPr>
          <w:rFonts w:cs="Arial" w:hint="eastAsia"/>
          <w:color w:val="191919"/>
        </w:rPr>
        <w:drawing>
          <wp:inline distT="0" distB="0" distL="0" distR="0" wp14:anchorId="54E3AA92" wp14:editId="399EFD5D">
            <wp:extent cx="4044779" cy="155100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杨强研究领域.tif"/>
                    <pic:cNvPicPr/>
                  </pic:nvPicPr>
                  <pic:blipFill>
                    <a:blip r:embed="rId40">
                      <a:extLst>
                        <a:ext uri="{28A0092B-C50C-407E-A947-70E740481C1C}">
                          <a14:useLocalDpi xmlns:a14="http://schemas.microsoft.com/office/drawing/2010/main" val="0"/>
                        </a:ext>
                      </a:extLst>
                    </a:blip>
                    <a:stretch>
                      <a:fillRect/>
                    </a:stretch>
                  </pic:blipFill>
                  <pic:spPr>
                    <a:xfrm>
                      <a:off x="0" y="0"/>
                      <a:ext cx="4057764" cy="1555984"/>
                    </a:xfrm>
                    <a:prstGeom prst="rect">
                      <a:avLst/>
                    </a:prstGeom>
                  </pic:spPr>
                </pic:pic>
              </a:graphicData>
            </a:graphic>
          </wp:inline>
        </w:drawing>
      </w:r>
    </w:p>
    <w:p w14:paraId="6AA31D2A" w14:textId="77777777" w:rsidR="00FD2A36" w:rsidRDefault="00FD2A36" w:rsidP="00FD2A36">
      <w:pPr>
        <w:pStyle w:val="ListParagraph"/>
        <w:numPr>
          <w:ilvl w:val="0"/>
          <w:numId w:val="29"/>
        </w:numPr>
        <w:ind w:firstLineChars="0"/>
      </w:pPr>
      <w:r>
        <w:rPr>
          <w:rFonts w:hint="eastAsia"/>
        </w:rPr>
        <w:t>学习</w:t>
      </w:r>
      <w:r>
        <w:t>经历、获得荣誉</w:t>
      </w:r>
    </w:p>
    <w:p w14:paraId="0EA2B358" w14:textId="01848245" w:rsidR="00FD2A36" w:rsidRDefault="00FD2A36" w:rsidP="00553D64">
      <w:r w:rsidRPr="00FD2A36">
        <w:t>1989</w:t>
      </w:r>
      <w:r w:rsidRPr="00FD2A36">
        <w:t>年</w:t>
      </w:r>
      <w:r w:rsidR="00553D64">
        <w:t>获</w:t>
      </w:r>
      <w:hyperlink r:id="rId41" w:tooltip="马里兰大学" w:history="1">
        <w:r w:rsidRPr="00FD2A36">
          <w:t>马里兰大学</w:t>
        </w:r>
      </w:hyperlink>
      <w:hyperlink r:id="rId42" w:tooltip="计算机" w:history="1">
        <w:r w:rsidRPr="00FD2A36">
          <w:t>计算机</w:t>
        </w:r>
      </w:hyperlink>
      <w:r w:rsidRPr="00FD2A36">
        <w:t>系博士学位。香港科技大学计算机科学及工程学系讲座教授及系主任</w:t>
      </w:r>
      <w:r>
        <w:rPr>
          <w:rFonts w:hint="eastAsia"/>
        </w:rPr>
        <w:t>，</w:t>
      </w:r>
      <w:r w:rsidRPr="00FD2A36">
        <w:t>新明工程学讲座教授</w:t>
      </w:r>
      <w:r>
        <w:rPr>
          <w:rFonts w:hint="eastAsia"/>
        </w:rPr>
        <w:t>。</w:t>
      </w:r>
      <w:r w:rsidR="00553D64" w:rsidRPr="00553D64">
        <w:t>是国际人工智能的顶尖专家和领军人物，近些年为中国人工智能和数据挖掘的发展起了重要领导和推动作用。</w:t>
      </w:r>
      <w:r w:rsidR="00553D64" w:rsidRPr="00553D64">
        <w:t>2013</w:t>
      </w:r>
      <w:r w:rsidR="00553D64" w:rsidRPr="00553D64">
        <w:t>年当选为国际人工智能协会</w:t>
      </w:r>
      <w:r w:rsidR="00553D64">
        <w:rPr>
          <w:rFonts w:hint="eastAsia"/>
        </w:rPr>
        <w:t>（</w:t>
      </w:r>
      <w:r w:rsidR="00553D64" w:rsidRPr="00553D64">
        <w:t>AAAI</w:t>
      </w:r>
      <w:r w:rsidR="00553D64">
        <w:rPr>
          <w:rFonts w:hint="eastAsia"/>
        </w:rPr>
        <w:t>）</w:t>
      </w:r>
      <w:r w:rsidR="00553D64" w:rsidRPr="00553D64">
        <w:t>院士，是第一位获此殊荣的华人</w:t>
      </w:r>
      <w:r w:rsidR="00553D64">
        <w:rPr>
          <w:rFonts w:hint="eastAsia"/>
        </w:rPr>
        <w:t>。</w:t>
      </w:r>
      <w:r w:rsidR="00553D64" w:rsidRPr="00553D64">
        <w:t>2016</w:t>
      </w:r>
      <w:r w:rsidR="00553D64" w:rsidRPr="00553D64">
        <w:t>年当选为</w:t>
      </w:r>
      <w:r w:rsidR="00553D64" w:rsidRPr="00553D64">
        <w:t>AAAI</w:t>
      </w:r>
      <w:r w:rsidR="00553D64" w:rsidRPr="00553D64">
        <w:t>执行委员会委员，是首位</w:t>
      </w:r>
      <w:r w:rsidR="00553D64" w:rsidRPr="00553D64">
        <w:t>AAAI</w:t>
      </w:r>
      <w:r w:rsidR="00553D64" w:rsidRPr="00553D64">
        <w:t>华人执委</w:t>
      </w:r>
      <w:r w:rsidR="00553D64">
        <w:rPr>
          <w:rFonts w:hint="eastAsia"/>
        </w:rPr>
        <w:t>。</w:t>
      </w:r>
      <w:r w:rsidR="00553D64" w:rsidRPr="00553D64">
        <w:t>2017</w:t>
      </w:r>
      <w:r w:rsidR="00553D64" w:rsidRPr="00553D64">
        <w:t>年当选为国际人工智能联合会</w:t>
      </w:r>
      <w:r w:rsidR="00553D64">
        <w:rPr>
          <w:rFonts w:hint="eastAsia"/>
        </w:rPr>
        <w:t>（</w:t>
      </w:r>
      <w:r w:rsidR="00553D64" w:rsidRPr="00553D64">
        <w:t>IJCAI</w:t>
      </w:r>
      <w:r w:rsidR="00553D64" w:rsidRPr="00553D64">
        <w:t>，国际人工智能领域创立最早的顶级会议</w:t>
      </w:r>
      <w:r w:rsidR="00553D64">
        <w:rPr>
          <w:rFonts w:hint="eastAsia"/>
        </w:rPr>
        <w:t>）</w:t>
      </w:r>
      <w:r w:rsidR="00553D64" w:rsidRPr="00553D64">
        <w:t>理事会主席，是第一位担任</w:t>
      </w:r>
      <w:r w:rsidR="00553D64" w:rsidRPr="00553D64">
        <w:t>IJCAI</w:t>
      </w:r>
      <w:r w:rsidR="00553D64" w:rsidRPr="00553D64">
        <w:t>理事会主席的华人科学家。</w:t>
      </w:r>
    </w:p>
    <w:p w14:paraId="12C6FDB4" w14:textId="77777777" w:rsidR="00FD2A36" w:rsidRDefault="00FD2A36" w:rsidP="00FD2A36">
      <w:pPr>
        <w:pStyle w:val="ListParagraph"/>
        <w:numPr>
          <w:ilvl w:val="0"/>
          <w:numId w:val="29"/>
        </w:numPr>
        <w:ind w:firstLineChars="0"/>
      </w:pPr>
      <w:r>
        <w:rPr>
          <w:rFonts w:hint="eastAsia"/>
        </w:rPr>
        <w:t>科研成果</w:t>
      </w:r>
    </w:p>
    <w:p w14:paraId="236AB58C" w14:textId="6FABE473" w:rsidR="00FD2A36" w:rsidRDefault="00553D64" w:rsidP="00553D64">
      <w:r>
        <w:t>其主要研究领域为机器学习、数据挖掘和自动规划。</w:t>
      </w:r>
      <w:r w:rsidRPr="00553D64">
        <w:t>已发表逾</w:t>
      </w:r>
      <w:r w:rsidRPr="00553D64">
        <w:t>400</w:t>
      </w:r>
      <w:r w:rsidRPr="00553D64">
        <w:t>篇关于人工智能和数据挖掘方面的论文，引用超过</w:t>
      </w:r>
      <w:r w:rsidRPr="00553D64">
        <w:t>20000</w:t>
      </w:r>
      <w:r w:rsidRPr="00553D64">
        <w:t>次。近年来，</w:t>
      </w:r>
      <w:r>
        <w:rPr>
          <w:rFonts w:hint="eastAsia"/>
        </w:rPr>
        <w:t>在</w:t>
      </w:r>
      <w:r w:rsidRPr="00553D64">
        <w:t>人工智能研究范围的不断深入和扩大</w:t>
      </w:r>
      <w:r>
        <w:rPr>
          <w:rFonts w:hint="eastAsia"/>
        </w:rPr>
        <w:t>的</w:t>
      </w:r>
      <w:r>
        <w:lastRenderedPageBreak/>
        <w:t>背景下</w:t>
      </w:r>
      <w:r w:rsidRPr="00553D64">
        <w:t>，</w:t>
      </w:r>
      <w:r>
        <w:rPr>
          <w:rFonts w:hint="eastAsia"/>
        </w:rPr>
        <w:t>他</w:t>
      </w:r>
      <w:r w:rsidRPr="00553D64">
        <w:t>积极投身于应用领域，参与了不少新型应用型研究。</w:t>
      </w:r>
    </w:p>
    <w:p w14:paraId="44FD0FA9" w14:textId="77777777" w:rsidR="003E1A8B" w:rsidRPr="00595DF5" w:rsidRDefault="003E1A8B" w:rsidP="003E1A8B">
      <w:pPr>
        <w:pStyle w:val="ListParagraph"/>
        <w:numPr>
          <w:ilvl w:val="0"/>
          <w:numId w:val="28"/>
        </w:numPr>
        <w:adjustRightInd w:val="0"/>
        <w:snapToGrid w:val="0"/>
        <w:spacing w:beforeLines="50" w:before="156"/>
        <w:ind w:firstLineChars="0"/>
        <w:rPr>
          <w:rFonts w:eastAsia="宋体"/>
          <w:noProof w:val="0"/>
          <w:color w:val="74B1AC"/>
          <w:kern w:val="0"/>
          <w:szCs w:val="20"/>
        </w:rPr>
      </w:pPr>
      <w:r>
        <w:rPr>
          <w:rFonts w:eastAsia="宋体" w:hint="eastAsia"/>
          <w:noProof w:val="0"/>
          <w:color w:val="74B1AC"/>
          <w:kern w:val="0"/>
          <w:szCs w:val="20"/>
        </w:rPr>
        <w:t>王飞跃</w:t>
      </w:r>
    </w:p>
    <w:p w14:paraId="3B4E9EBC" w14:textId="6F508D76" w:rsidR="003E1A8B" w:rsidRDefault="00C35DFC" w:rsidP="003E1A8B">
      <w:pPr>
        <w:ind w:firstLineChars="0" w:firstLine="0"/>
      </w:pPr>
      <w:r>
        <w:drawing>
          <wp:inline distT="0" distB="0" distL="0" distR="0" wp14:anchorId="004FD890" wp14:editId="7944967E">
            <wp:extent cx="4035995" cy="1577546"/>
            <wp:effectExtent l="0" t="0" r="3175" b="381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王飞跃2.tif"/>
                    <pic:cNvPicPr/>
                  </pic:nvPicPr>
                  <pic:blipFill rotWithShape="1">
                    <a:blip r:embed="rId43">
                      <a:extLst>
                        <a:ext uri="{28A0092B-C50C-407E-A947-70E740481C1C}">
                          <a14:useLocalDpi xmlns:a14="http://schemas.microsoft.com/office/drawing/2010/main" val="0"/>
                        </a:ext>
                      </a:extLst>
                    </a:blip>
                    <a:srcRect t="5897"/>
                    <a:stretch/>
                  </pic:blipFill>
                  <pic:spPr bwMode="auto">
                    <a:xfrm>
                      <a:off x="0" y="0"/>
                      <a:ext cx="4056476" cy="1585551"/>
                    </a:xfrm>
                    <a:prstGeom prst="rect">
                      <a:avLst/>
                    </a:prstGeom>
                    <a:ln>
                      <a:noFill/>
                    </a:ln>
                    <a:extLst>
                      <a:ext uri="{53640926-AAD7-44D8-BBD7-CCE9431645EC}">
                        <a14:shadowObscured xmlns:a14="http://schemas.microsoft.com/office/drawing/2010/main"/>
                      </a:ext>
                    </a:extLst>
                  </pic:spPr>
                </pic:pic>
              </a:graphicData>
            </a:graphic>
          </wp:inline>
        </w:drawing>
      </w:r>
    </w:p>
    <w:p w14:paraId="1E808F10" w14:textId="6EEC704D" w:rsidR="003E1A8B" w:rsidRDefault="003E1A8B" w:rsidP="003E1A8B">
      <w:pPr>
        <w:ind w:firstLineChars="0" w:firstLine="0"/>
      </w:pPr>
      <w:r>
        <w:rPr>
          <w:rFonts w:hint="eastAsia"/>
        </w:rPr>
        <w:drawing>
          <wp:inline distT="0" distB="0" distL="0" distR="0" wp14:anchorId="7F9D226B" wp14:editId="27C9424C">
            <wp:extent cx="3674076" cy="1504622"/>
            <wp:effectExtent l="0" t="0" r="3175" b="63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王飞跃研究领域.tif"/>
                    <pic:cNvPicPr/>
                  </pic:nvPicPr>
                  <pic:blipFill>
                    <a:blip r:embed="rId44">
                      <a:extLst>
                        <a:ext uri="{28A0092B-C50C-407E-A947-70E740481C1C}">
                          <a14:useLocalDpi xmlns:a14="http://schemas.microsoft.com/office/drawing/2010/main" val="0"/>
                        </a:ext>
                      </a:extLst>
                    </a:blip>
                    <a:stretch>
                      <a:fillRect/>
                    </a:stretch>
                  </pic:blipFill>
                  <pic:spPr>
                    <a:xfrm>
                      <a:off x="0" y="0"/>
                      <a:ext cx="3719343" cy="1523160"/>
                    </a:xfrm>
                    <a:prstGeom prst="rect">
                      <a:avLst/>
                    </a:prstGeom>
                  </pic:spPr>
                </pic:pic>
              </a:graphicData>
            </a:graphic>
          </wp:inline>
        </w:drawing>
      </w:r>
    </w:p>
    <w:p w14:paraId="4630853D" w14:textId="77777777" w:rsidR="003E1A8B" w:rsidRDefault="003E1A8B" w:rsidP="003E1A8B">
      <w:pPr>
        <w:pStyle w:val="ListParagraph"/>
        <w:numPr>
          <w:ilvl w:val="0"/>
          <w:numId w:val="29"/>
        </w:numPr>
        <w:ind w:firstLineChars="0"/>
      </w:pPr>
      <w:r>
        <w:rPr>
          <w:rFonts w:hint="eastAsia"/>
        </w:rPr>
        <w:t>学习</w:t>
      </w:r>
      <w:r>
        <w:t>经历、获得荣誉</w:t>
      </w:r>
    </w:p>
    <w:p w14:paraId="4E7449E7" w14:textId="24C1E686" w:rsidR="003E1A8B" w:rsidRPr="00E41AE5" w:rsidRDefault="003E1A8B" w:rsidP="00E41AE5">
      <w:r w:rsidRPr="003E1A8B">
        <w:t>1990</w:t>
      </w:r>
      <w:r w:rsidRPr="003E1A8B">
        <w:t>年获美国伦塞利尔理工学院（</w:t>
      </w:r>
      <w:r w:rsidRPr="003E1A8B">
        <w:t>RPI</w:t>
      </w:r>
      <w:r w:rsidRPr="003E1A8B">
        <w:t>）计算机与系统工程博士学位</w:t>
      </w:r>
      <w:r>
        <w:rPr>
          <w:rFonts w:hint="eastAsia"/>
        </w:rPr>
        <w:t>。</w:t>
      </w:r>
      <w:r w:rsidRPr="003E1A8B">
        <w:t>1990</w:t>
      </w:r>
      <w:r w:rsidRPr="003E1A8B">
        <w:t>年起在美国亚利桑那大学先后任助教授、副教授和教授。</w:t>
      </w:r>
      <w:r w:rsidRPr="003E1A8B">
        <w:t>1998</w:t>
      </w:r>
      <w:r w:rsidRPr="003E1A8B">
        <w:t>年作为国家计划委员会</w:t>
      </w:r>
      <w:r>
        <w:rPr>
          <w:rFonts w:asciiTheme="minorEastAsia" w:hAnsiTheme="minorEastAsia"/>
        </w:rPr>
        <w:t>“</w:t>
      </w:r>
      <w:r w:rsidRPr="003E1A8B">
        <w:t>引入海外杰出人才计划</w:t>
      </w:r>
      <w:r w:rsidRPr="003E1A8B">
        <w:rPr>
          <w:rFonts w:asciiTheme="minorEastAsia" w:hAnsiTheme="minorEastAsia"/>
        </w:rPr>
        <w:t>”</w:t>
      </w:r>
      <w:r w:rsidRPr="003E1A8B">
        <w:t>和中国科学院</w:t>
      </w:r>
      <w:r w:rsidRPr="003E1A8B">
        <w:rPr>
          <w:rFonts w:asciiTheme="minorEastAsia" w:hAnsiTheme="minorEastAsia"/>
        </w:rPr>
        <w:t>“</w:t>
      </w:r>
      <w:r w:rsidRPr="003E1A8B">
        <w:t>百人计划</w:t>
      </w:r>
      <w:r w:rsidRPr="003E1A8B">
        <w:rPr>
          <w:rFonts w:asciiTheme="minorEastAsia" w:hAnsiTheme="minorEastAsia"/>
        </w:rPr>
        <w:t>”</w:t>
      </w:r>
      <w:r w:rsidRPr="003E1A8B">
        <w:t>人才回国工作</w:t>
      </w:r>
      <w:r>
        <w:rPr>
          <w:rFonts w:hint="eastAsia"/>
        </w:rPr>
        <w:t>。</w:t>
      </w:r>
      <w:r w:rsidRPr="003E1A8B">
        <w:t>2011</w:t>
      </w:r>
      <w:r w:rsidRPr="003E1A8B">
        <w:t>年为国防领域</w:t>
      </w:r>
      <w:r w:rsidRPr="003E1A8B">
        <w:rPr>
          <w:rFonts w:asciiTheme="minorEastAsia" w:hAnsiTheme="minorEastAsia"/>
        </w:rPr>
        <w:t>“</w:t>
      </w:r>
      <w:r w:rsidRPr="003E1A8B">
        <w:t>千人计划</w:t>
      </w:r>
      <w:r w:rsidRPr="003E1A8B">
        <w:rPr>
          <w:rFonts w:asciiTheme="minorEastAsia" w:hAnsiTheme="minorEastAsia"/>
        </w:rPr>
        <w:t>”</w:t>
      </w:r>
      <w:r w:rsidRPr="003E1A8B">
        <w:t>国家特聘专家。</w:t>
      </w:r>
      <w:r w:rsidR="00E41AE5" w:rsidRPr="003E1A8B">
        <w:t>2007</w:t>
      </w:r>
      <w:r w:rsidR="00E41AE5" w:rsidRPr="003E1A8B">
        <w:t>年获国家自然科学二等奖和</w:t>
      </w:r>
      <w:r w:rsidR="00E41AE5" w:rsidRPr="003E1A8B">
        <w:t>ACM</w:t>
      </w:r>
      <w:r w:rsidR="00E41AE5" w:rsidRPr="003E1A8B">
        <w:t>杰出科学家称号</w:t>
      </w:r>
      <w:r w:rsidR="00E41AE5">
        <w:rPr>
          <w:rFonts w:hint="eastAsia"/>
        </w:rPr>
        <w:t>。</w:t>
      </w:r>
      <w:r w:rsidR="00E41AE5" w:rsidRPr="003E1A8B">
        <w:t>2003</w:t>
      </w:r>
      <w:r w:rsidR="00E41AE5" w:rsidRPr="003E1A8B">
        <w:t>年起先后当选</w:t>
      </w:r>
      <w:r w:rsidR="00E41AE5" w:rsidRPr="003E1A8B">
        <w:t>IEEE</w:t>
      </w:r>
      <w:r w:rsidR="00E41AE5" w:rsidRPr="003E1A8B">
        <w:t>、</w:t>
      </w:r>
      <w:r w:rsidR="00E41AE5" w:rsidRPr="003E1A8B">
        <w:t>INCOSE</w:t>
      </w:r>
      <w:r w:rsidR="00E41AE5" w:rsidRPr="003E1A8B">
        <w:t>、</w:t>
      </w:r>
      <w:r w:rsidR="00E41AE5" w:rsidRPr="003E1A8B">
        <w:t>IFAC</w:t>
      </w:r>
      <w:r w:rsidR="00E41AE5" w:rsidRPr="003E1A8B">
        <w:t>、</w:t>
      </w:r>
      <w:r w:rsidR="00E41AE5" w:rsidRPr="003E1A8B">
        <w:t>ASME</w:t>
      </w:r>
      <w:r w:rsidR="00E41AE5" w:rsidRPr="003E1A8B">
        <w:t>和</w:t>
      </w:r>
      <w:r w:rsidR="00E41AE5" w:rsidRPr="003E1A8B">
        <w:t>AAAS</w:t>
      </w:r>
      <w:r w:rsidR="00E41AE5" w:rsidRPr="003E1A8B">
        <w:t>等国际学术组织成员，</w:t>
      </w:r>
      <w:r w:rsidR="00E41AE5" w:rsidRPr="003E1A8B">
        <w:t>2014</w:t>
      </w:r>
      <w:r w:rsidR="00E41AE5" w:rsidRPr="003E1A8B">
        <w:t>年获诺伯特</w:t>
      </w:r>
      <w:r w:rsidR="00E41AE5" w:rsidRPr="003E1A8B">
        <w:rPr>
          <w:rFonts w:hint="eastAsia"/>
        </w:rPr>
        <w:t>·</w:t>
      </w:r>
      <w:r w:rsidR="00E41AE5" w:rsidRPr="003E1A8B">
        <w:t>维纳奖。现为中国科学院自动化研究所复杂系统管理与控制国家重点实验室主任。</w:t>
      </w:r>
    </w:p>
    <w:p w14:paraId="5E440D77" w14:textId="77777777" w:rsidR="003E1A8B" w:rsidRDefault="003E1A8B" w:rsidP="003E1A8B">
      <w:pPr>
        <w:pStyle w:val="ListParagraph"/>
        <w:numPr>
          <w:ilvl w:val="0"/>
          <w:numId w:val="29"/>
        </w:numPr>
        <w:ind w:firstLineChars="0"/>
      </w:pPr>
      <w:r>
        <w:rPr>
          <w:rFonts w:hint="eastAsia"/>
        </w:rPr>
        <w:t>科研成果</w:t>
      </w:r>
    </w:p>
    <w:p w14:paraId="02B90758" w14:textId="77777777" w:rsidR="00E41AE5" w:rsidRDefault="003E1A8B" w:rsidP="00E41AE5">
      <w:r w:rsidRPr="003E1A8B">
        <w:t>主要研究领域为智能控制、社会计算、平行系统、知识自动化等，提出并建立了智能系统的协调结构和理论、语言动力学理论、代理控制方法、复杂系统的</w:t>
      </w:r>
      <w:r w:rsidRPr="003E1A8B">
        <w:t>ACP</w:t>
      </w:r>
      <w:r w:rsidRPr="003E1A8B">
        <w:t>方法等。</w:t>
      </w:r>
    </w:p>
    <w:p w14:paraId="24C6A422" w14:textId="786B52B3" w:rsidR="00E601CA" w:rsidRPr="00595DF5" w:rsidRDefault="00E601CA" w:rsidP="00E601CA">
      <w:pPr>
        <w:pStyle w:val="ListParagraph"/>
        <w:numPr>
          <w:ilvl w:val="0"/>
          <w:numId w:val="28"/>
        </w:numPr>
        <w:adjustRightInd w:val="0"/>
        <w:snapToGrid w:val="0"/>
        <w:spacing w:beforeLines="50" w:before="156"/>
        <w:ind w:firstLineChars="0"/>
        <w:rPr>
          <w:rFonts w:eastAsia="宋体"/>
          <w:noProof w:val="0"/>
          <w:color w:val="74B1AC"/>
          <w:kern w:val="0"/>
          <w:szCs w:val="20"/>
        </w:rPr>
      </w:pPr>
      <w:r>
        <w:rPr>
          <w:rFonts w:eastAsia="宋体" w:hint="eastAsia"/>
          <w:noProof w:val="0"/>
          <w:color w:val="74B1AC"/>
          <w:kern w:val="0"/>
          <w:szCs w:val="20"/>
        </w:rPr>
        <w:t>郑南宁</w:t>
      </w:r>
    </w:p>
    <w:p w14:paraId="52F63789" w14:textId="29A768D6" w:rsidR="00E601CA" w:rsidRDefault="00C35DFC" w:rsidP="00E601CA">
      <w:pPr>
        <w:ind w:firstLineChars="0" w:firstLine="0"/>
      </w:pPr>
      <w:r>
        <w:drawing>
          <wp:inline distT="0" distB="0" distL="0" distR="0" wp14:anchorId="166DAFFD" wp14:editId="0903915C">
            <wp:extent cx="4006249" cy="1664044"/>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郑南宁2.tif"/>
                    <pic:cNvPicPr/>
                  </pic:nvPicPr>
                  <pic:blipFill>
                    <a:blip r:embed="rId45">
                      <a:extLst>
                        <a:ext uri="{28A0092B-C50C-407E-A947-70E740481C1C}">
                          <a14:useLocalDpi xmlns:a14="http://schemas.microsoft.com/office/drawing/2010/main" val="0"/>
                        </a:ext>
                      </a:extLst>
                    </a:blip>
                    <a:stretch>
                      <a:fillRect/>
                    </a:stretch>
                  </pic:blipFill>
                  <pic:spPr>
                    <a:xfrm>
                      <a:off x="0" y="0"/>
                      <a:ext cx="4055089" cy="1684330"/>
                    </a:xfrm>
                    <a:prstGeom prst="rect">
                      <a:avLst/>
                    </a:prstGeom>
                  </pic:spPr>
                </pic:pic>
              </a:graphicData>
            </a:graphic>
          </wp:inline>
        </w:drawing>
      </w:r>
    </w:p>
    <w:p w14:paraId="2984F54A" w14:textId="554BE00E" w:rsidR="00E601CA" w:rsidRDefault="00E601CA" w:rsidP="00E601CA">
      <w:pPr>
        <w:ind w:firstLineChars="0" w:firstLine="0"/>
      </w:pPr>
      <w:r>
        <w:rPr>
          <w:rFonts w:hint="eastAsia"/>
        </w:rPr>
        <w:lastRenderedPageBreak/>
        <w:drawing>
          <wp:inline distT="0" distB="0" distL="0" distR="0" wp14:anchorId="5ADF5D7D" wp14:editId="20F18642">
            <wp:extent cx="3962400" cy="1511582"/>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郑南宁研究领域.tif"/>
                    <pic:cNvPicPr/>
                  </pic:nvPicPr>
                  <pic:blipFill>
                    <a:blip r:embed="rId46">
                      <a:extLst>
                        <a:ext uri="{28A0092B-C50C-407E-A947-70E740481C1C}">
                          <a14:useLocalDpi xmlns:a14="http://schemas.microsoft.com/office/drawing/2010/main" val="0"/>
                        </a:ext>
                      </a:extLst>
                    </a:blip>
                    <a:stretch>
                      <a:fillRect/>
                    </a:stretch>
                  </pic:blipFill>
                  <pic:spPr>
                    <a:xfrm>
                      <a:off x="0" y="0"/>
                      <a:ext cx="3985283" cy="1520312"/>
                    </a:xfrm>
                    <a:prstGeom prst="rect">
                      <a:avLst/>
                    </a:prstGeom>
                  </pic:spPr>
                </pic:pic>
              </a:graphicData>
            </a:graphic>
          </wp:inline>
        </w:drawing>
      </w:r>
    </w:p>
    <w:p w14:paraId="5FA96ADB" w14:textId="77777777" w:rsidR="00E601CA" w:rsidRDefault="00E601CA" w:rsidP="00E601CA">
      <w:pPr>
        <w:pStyle w:val="ListParagraph"/>
        <w:numPr>
          <w:ilvl w:val="0"/>
          <w:numId w:val="29"/>
        </w:numPr>
        <w:ind w:firstLineChars="0"/>
      </w:pPr>
      <w:r>
        <w:rPr>
          <w:rFonts w:hint="eastAsia"/>
        </w:rPr>
        <w:t>学习</w:t>
      </w:r>
      <w:r>
        <w:t>经历、获得荣誉</w:t>
      </w:r>
    </w:p>
    <w:p w14:paraId="0796AE58" w14:textId="62A27BC9" w:rsidR="00E601CA" w:rsidRPr="00E601CA" w:rsidRDefault="00E601CA" w:rsidP="00E601CA">
      <w:r w:rsidRPr="00E601CA">
        <w:t>1985</w:t>
      </w:r>
      <w:r w:rsidRPr="00E601CA">
        <w:t>年获日本庆应大学博士学位。现任西安交通大学教授、校长，陕西省科学技术协会主席。</w:t>
      </w:r>
      <w:r w:rsidRPr="00E601CA">
        <w:t>1993</w:t>
      </w:r>
      <w:r w:rsidRPr="00E601CA">
        <w:t>年被授予全国优秀教师称号</w:t>
      </w:r>
      <w:r>
        <w:rPr>
          <w:rFonts w:hint="eastAsia"/>
        </w:rPr>
        <w:t>。</w:t>
      </w:r>
      <w:r w:rsidRPr="00E601CA">
        <w:t>1996</w:t>
      </w:r>
      <w:r w:rsidRPr="00E601CA">
        <w:t>年获中国青年科学家奖。</w:t>
      </w:r>
      <w:r w:rsidRPr="00E601CA">
        <w:t>1999</w:t>
      </w:r>
      <w:r w:rsidRPr="00E601CA">
        <w:t>年当选为中国工程院院士。</w:t>
      </w:r>
    </w:p>
    <w:p w14:paraId="0B29E7E3" w14:textId="3AAB2462" w:rsidR="00E601CA" w:rsidRDefault="00E601CA" w:rsidP="00E601CA">
      <w:pPr>
        <w:pStyle w:val="ListParagraph"/>
        <w:numPr>
          <w:ilvl w:val="0"/>
          <w:numId w:val="29"/>
        </w:numPr>
        <w:ind w:firstLineChars="0"/>
      </w:pPr>
      <w:r>
        <w:rPr>
          <w:rFonts w:hint="eastAsia"/>
        </w:rPr>
        <w:t>科研成果</w:t>
      </w:r>
    </w:p>
    <w:p w14:paraId="02B4578A" w14:textId="2E88423D" w:rsidR="00E601CA" w:rsidRDefault="00E601CA" w:rsidP="00E601CA">
      <w:r w:rsidRPr="00E601CA">
        <w:t>提出图像分析和视觉知识描述新方法，为构造计算机视觉系统和基于图像信息的智能控制系统，提供了理论指导和关键技术。完成</w:t>
      </w:r>
      <w:r w:rsidRPr="00E601CA">
        <w:rPr>
          <w:rFonts w:asciiTheme="minorEastAsia" w:hAnsiTheme="minorEastAsia"/>
        </w:rPr>
        <w:t>“</w:t>
      </w:r>
      <w:r w:rsidRPr="00E601CA">
        <w:t>精密装配机器人机器视觉系</w:t>
      </w:r>
      <w:r w:rsidRPr="00E601CA">
        <w:rPr>
          <w:rFonts w:asciiTheme="minorEastAsia" w:hAnsiTheme="minorEastAsia"/>
        </w:rPr>
        <w:t>统”</w:t>
      </w:r>
      <w:r w:rsidRPr="00E601CA">
        <w:t>研究，获</w:t>
      </w:r>
      <w:r w:rsidRPr="00E601CA">
        <w:t>1996</w:t>
      </w:r>
      <w:r w:rsidRPr="00E601CA">
        <w:t>年国家科技进步奖二等奖。发明了一种图像边缘曲线拟合的新方法，获</w:t>
      </w:r>
      <w:r w:rsidRPr="00E601CA">
        <w:t>1995</w:t>
      </w:r>
      <w:r w:rsidRPr="00E601CA">
        <w:t>年国家发明奖四等奖。</w:t>
      </w:r>
      <w:r w:rsidRPr="00E601CA">
        <w:rPr>
          <w:rFonts w:asciiTheme="minorEastAsia" w:hAnsiTheme="minorEastAsia"/>
        </w:rPr>
        <w:t>“</w:t>
      </w:r>
      <w:r w:rsidRPr="00E601CA">
        <w:t>高性能机器视觉及车型与牌照自动识别系统</w:t>
      </w:r>
      <w:r w:rsidRPr="00E601CA">
        <w:rPr>
          <w:rFonts w:asciiTheme="minorEastAsia" w:hAnsiTheme="minorEastAsia"/>
        </w:rPr>
        <w:t>”</w:t>
      </w:r>
      <w:r w:rsidRPr="00E601CA">
        <w:t>获</w:t>
      </w:r>
      <w:r w:rsidRPr="00E601CA">
        <w:t>1991</w:t>
      </w:r>
      <w:r w:rsidRPr="00E601CA">
        <w:t>年国家科技进步奖二等奖。提出在线交互式立体测深方法，研制出</w:t>
      </w:r>
      <w:r w:rsidRPr="00E601CA">
        <w:rPr>
          <w:rFonts w:asciiTheme="minorEastAsia" w:hAnsiTheme="minorEastAsia"/>
        </w:rPr>
        <w:t>“</w:t>
      </w:r>
      <w:r w:rsidRPr="00E601CA">
        <w:t>X</w:t>
      </w:r>
      <w:r w:rsidRPr="00E601CA">
        <w:t>线数字减影血管造影系统</w:t>
      </w:r>
      <w:r w:rsidRPr="00E601CA">
        <w:rPr>
          <w:rFonts w:asciiTheme="minorEastAsia" w:hAnsiTheme="minorEastAsia"/>
        </w:rPr>
        <w:t>”</w:t>
      </w:r>
      <w:r w:rsidRPr="00E601CA">
        <w:t>及</w:t>
      </w:r>
      <w:r w:rsidRPr="00E601CA">
        <w:rPr>
          <w:rFonts w:asciiTheme="minorEastAsia" w:hAnsiTheme="minorEastAsia"/>
        </w:rPr>
        <w:t>“</w:t>
      </w:r>
      <w:r w:rsidRPr="00E601CA">
        <w:t>DSA1250</w:t>
      </w:r>
      <w:r w:rsidRPr="00E601CA">
        <w:t>数字减影血管造影系统</w:t>
      </w:r>
      <w:r w:rsidRPr="00E601CA">
        <w:rPr>
          <w:rFonts w:asciiTheme="minorEastAsia" w:hAnsiTheme="minorEastAsia"/>
        </w:rPr>
        <w:t>”</w:t>
      </w:r>
      <w:r w:rsidRPr="00E601CA">
        <w:t>。研制出具有自主知识产权的数字电视扫描制式转换及视频处理芯片；获已授权的中国发明专利七项。发表论文</w:t>
      </w:r>
      <w:r w:rsidRPr="00E601CA">
        <w:t>100</w:t>
      </w:r>
      <w:r w:rsidRPr="00E601CA">
        <w:t>余篇，著作</w:t>
      </w:r>
      <w:r w:rsidRPr="00E601CA">
        <w:t>2</w:t>
      </w:r>
      <w:r w:rsidRPr="00E601CA">
        <w:t>部。</w:t>
      </w:r>
    </w:p>
    <w:p w14:paraId="008475A7" w14:textId="77777777" w:rsidR="008B5833" w:rsidRPr="00595DF5" w:rsidRDefault="008B5833" w:rsidP="008B5833">
      <w:pPr>
        <w:pStyle w:val="ListParagraph"/>
        <w:numPr>
          <w:ilvl w:val="0"/>
          <w:numId w:val="28"/>
        </w:numPr>
        <w:adjustRightInd w:val="0"/>
        <w:snapToGrid w:val="0"/>
        <w:spacing w:beforeLines="50" w:before="156"/>
        <w:ind w:firstLineChars="0"/>
        <w:rPr>
          <w:rFonts w:eastAsia="宋体"/>
          <w:noProof w:val="0"/>
          <w:color w:val="74B1AC"/>
          <w:kern w:val="0"/>
          <w:szCs w:val="20"/>
        </w:rPr>
      </w:pPr>
      <w:r>
        <w:rPr>
          <w:rFonts w:eastAsia="宋体" w:hint="eastAsia"/>
          <w:noProof w:val="0"/>
          <w:color w:val="74B1AC"/>
          <w:kern w:val="0"/>
          <w:szCs w:val="20"/>
        </w:rPr>
        <w:t>彭晖</w:t>
      </w:r>
    </w:p>
    <w:p w14:paraId="74A22DA7" w14:textId="7ABD232E" w:rsidR="008B5833" w:rsidRDefault="00A13813" w:rsidP="008B5833">
      <w:pPr>
        <w:ind w:firstLineChars="0" w:firstLine="0"/>
        <w:rPr>
          <w:b/>
        </w:rPr>
      </w:pPr>
      <w:r>
        <w:rPr>
          <w:b/>
        </w:rPr>
        <w:drawing>
          <wp:inline distT="0" distB="0" distL="0" distR="0" wp14:anchorId="44FB9971" wp14:editId="3CF976B4">
            <wp:extent cx="3866299" cy="1498823"/>
            <wp:effectExtent l="0" t="0" r="1270" b="635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彭晖2.tif"/>
                    <pic:cNvPicPr/>
                  </pic:nvPicPr>
                  <pic:blipFill rotWithShape="1">
                    <a:blip r:embed="rId47">
                      <a:extLst>
                        <a:ext uri="{28A0092B-C50C-407E-A947-70E740481C1C}">
                          <a14:useLocalDpi xmlns:a14="http://schemas.microsoft.com/office/drawing/2010/main" val="0"/>
                        </a:ext>
                      </a:extLst>
                    </a:blip>
                    <a:srcRect t="6669"/>
                    <a:stretch/>
                  </pic:blipFill>
                  <pic:spPr bwMode="auto">
                    <a:xfrm>
                      <a:off x="0" y="0"/>
                      <a:ext cx="3909148" cy="1515434"/>
                    </a:xfrm>
                    <a:prstGeom prst="rect">
                      <a:avLst/>
                    </a:prstGeom>
                    <a:ln>
                      <a:noFill/>
                    </a:ln>
                    <a:extLst>
                      <a:ext uri="{53640926-AAD7-44D8-BBD7-CCE9431645EC}">
                        <a14:shadowObscured xmlns:a14="http://schemas.microsoft.com/office/drawing/2010/main"/>
                      </a:ext>
                    </a:extLst>
                  </pic:spPr>
                </pic:pic>
              </a:graphicData>
            </a:graphic>
          </wp:inline>
        </w:drawing>
      </w:r>
    </w:p>
    <w:p w14:paraId="1A024EAA" w14:textId="12780EED" w:rsidR="002A73B0" w:rsidRDefault="008B5833" w:rsidP="008B5833">
      <w:pPr>
        <w:ind w:firstLineChars="0" w:firstLine="0"/>
        <w:rPr>
          <w:b/>
        </w:rPr>
      </w:pPr>
      <w:r>
        <w:rPr>
          <w:rFonts w:hint="eastAsia"/>
          <w:b/>
        </w:rPr>
        <w:drawing>
          <wp:inline distT="0" distB="0" distL="0" distR="0" wp14:anchorId="2B41E19C" wp14:editId="360254B2">
            <wp:extent cx="3805882" cy="1479670"/>
            <wp:effectExtent l="0" t="0" r="4445" b="635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彭晖研究领域.tif"/>
                    <pic:cNvPicPr/>
                  </pic:nvPicPr>
                  <pic:blipFill>
                    <a:blip r:embed="rId48">
                      <a:extLst>
                        <a:ext uri="{28A0092B-C50C-407E-A947-70E740481C1C}">
                          <a14:useLocalDpi xmlns:a14="http://schemas.microsoft.com/office/drawing/2010/main" val="0"/>
                        </a:ext>
                      </a:extLst>
                    </a:blip>
                    <a:stretch>
                      <a:fillRect/>
                    </a:stretch>
                  </pic:blipFill>
                  <pic:spPr>
                    <a:xfrm>
                      <a:off x="0" y="0"/>
                      <a:ext cx="3828578" cy="1488494"/>
                    </a:xfrm>
                    <a:prstGeom prst="rect">
                      <a:avLst/>
                    </a:prstGeom>
                  </pic:spPr>
                </pic:pic>
              </a:graphicData>
            </a:graphic>
          </wp:inline>
        </w:drawing>
      </w:r>
    </w:p>
    <w:p w14:paraId="7EF7E524" w14:textId="77777777" w:rsidR="008B5833" w:rsidRDefault="008B5833" w:rsidP="008B5833">
      <w:pPr>
        <w:pStyle w:val="ListParagraph"/>
        <w:numPr>
          <w:ilvl w:val="0"/>
          <w:numId w:val="29"/>
        </w:numPr>
        <w:ind w:firstLineChars="0"/>
      </w:pPr>
      <w:r>
        <w:rPr>
          <w:rFonts w:hint="eastAsia"/>
        </w:rPr>
        <w:t>学习</w:t>
      </w:r>
      <w:r>
        <w:t>经历、获得荣誉</w:t>
      </w:r>
    </w:p>
    <w:p w14:paraId="071E92EA" w14:textId="77777777" w:rsidR="008B5833" w:rsidRPr="009630A5" w:rsidRDefault="008B5833" w:rsidP="008B5833">
      <w:r w:rsidRPr="009630A5">
        <w:t>1992</w:t>
      </w:r>
      <w:r>
        <w:t>年</w:t>
      </w:r>
      <w:r w:rsidRPr="009630A5">
        <w:t>获加州大学伯克利分校博士学位。获美国自然科学基金研究奖（</w:t>
      </w:r>
      <w:r w:rsidRPr="009630A5">
        <w:t>CAREER</w:t>
      </w:r>
      <w:r w:rsidRPr="009630A5">
        <w:t>）、密歇根大学杰出成就奖（</w:t>
      </w:r>
      <w:r w:rsidRPr="009630A5">
        <w:t>Outstanding Achievement Award</w:t>
      </w:r>
      <w:r w:rsidRPr="009630A5">
        <w:t>）</w:t>
      </w:r>
      <w:r>
        <w:rPr>
          <w:rFonts w:hint="eastAsia"/>
        </w:rPr>
        <w:t>。</w:t>
      </w:r>
      <w:r w:rsidRPr="009630A5">
        <w:t>2010</w:t>
      </w:r>
      <w:r w:rsidRPr="009630A5">
        <w:t>年受聘为清华大学讲座教授。</w:t>
      </w:r>
      <w:r w:rsidRPr="009630A5">
        <w:lastRenderedPageBreak/>
        <w:t>现为美国密歇根大学安娜堡分校机械工程系教授，同时任该校工学院跨学科教育项目执行主</w:t>
      </w:r>
      <w:r>
        <w:t>任。</w:t>
      </w:r>
    </w:p>
    <w:p w14:paraId="3AF6BFCC" w14:textId="77777777" w:rsidR="008B5833" w:rsidRDefault="008B5833" w:rsidP="008B5833">
      <w:pPr>
        <w:pStyle w:val="ListParagraph"/>
        <w:numPr>
          <w:ilvl w:val="0"/>
          <w:numId w:val="29"/>
        </w:numPr>
        <w:ind w:firstLineChars="0"/>
      </w:pPr>
      <w:r>
        <w:rPr>
          <w:rFonts w:hint="eastAsia"/>
        </w:rPr>
        <w:t>科研成果</w:t>
      </w:r>
    </w:p>
    <w:p w14:paraId="0C306A5E" w14:textId="659081A8" w:rsidR="008B5833" w:rsidRPr="008B5833" w:rsidRDefault="008B5833" w:rsidP="002A73B0">
      <w:r w:rsidRPr="009630A5">
        <w:t>首次提出应用动态规划等理论解决复杂混合动力系统控制优化设计得到普遍认可与工程应用。</w:t>
      </w:r>
    </w:p>
    <w:p w14:paraId="6CDB866D" w14:textId="0F5B6F1F" w:rsidR="0052705D" w:rsidRPr="00595DF5" w:rsidRDefault="0052705D" w:rsidP="00E41AE5">
      <w:pPr>
        <w:pStyle w:val="ListParagraph"/>
        <w:numPr>
          <w:ilvl w:val="0"/>
          <w:numId w:val="28"/>
        </w:numPr>
        <w:adjustRightInd w:val="0"/>
        <w:snapToGrid w:val="0"/>
        <w:spacing w:beforeLines="50" w:before="156"/>
        <w:ind w:firstLineChars="0"/>
        <w:rPr>
          <w:rFonts w:eastAsia="宋体"/>
          <w:noProof w:val="0"/>
          <w:color w:val="74B1AC"/>
          <w:kern w:val="0"/>
          <w:szCs w:val="20"/>
        </w:rPr>
      </w:pPr>
      <w:r>
        <w:rPr>
          <w:rFonts w:eastAsia="宋体" w:hint="eastAsia"/>
          <w:noProof w:val="0"/>
          <w:color w:val="74B1AC"/>
          <w:kern w:val="0"/>
          <w:szCs w:val="20"/>
        </w:rPr>
        <w:t>陈慧岩</w:t>
      </w:r>
    </w:p>
    <w:p w14:paraId="6A6460D6" w14:textId="7E06B4BC" w:rsidR="0052705D" w:rsidRDefault="00A13813" w:rsidP="0052705D">
      <w:pPr>
        <w:ind w:firstLineChars="0" w:firstLine="0"/>
        <w:rPr>
          <w:rFonts w:cs="Arial"/>
          <w:color w:val="191919"/>
        </w:rPr>
      </w:pPr>
      <w:r>
        <w:rPr>
          <w:rFonts w:cs="Arial"/>
          <w:color w:val="191919"/>
        </w:rPr>
        <w:drawing>
          <wp:inline distT="0" distB="0" distL="0" distR="0" wp14:anchorId="62509930" wp14:editId="1C023D59">
            <wp:extent cx="4060453" cy="1587706"/>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陈慧岩3.tif"/>
                    <pic:cNvPicPr/>
                  </pic:nvPicPr>
                  <pic:blipFill rotWithShape="1">
                    <a:blip r:embed="rId49">
                      <a:extLst>
                        <a:ext uri="{28A0092B-C50C-407E-A947-70E740481C1C}">
                          <a14:useLocalDpi xmlns:a14="http://schemas.microsoft.com/office/drawing/2010/main" val="0"/>
                        </a:ext>
                      </a:extLst>
                    </a:blip>
                    <a:srcRect t="5861"/>
                    <a:stretch/>
                  </pic:blipFill>
                  <pic:spPr bwMode="auto">
                    <a:xfrm>
                      <a:off x="0" y="0"/>
                      <a:ext cx="4084415" cy="1597076"/>
                    </a:xfrm>
                    <a:prstGeom prst="rect">
                      <a:avLst/>
                    </a:prstGeom>
                    <a:ln>
                      <a:noFill/>
                    </a:ln>
                    <a:extLst>
                      <a:ext uri="{53640926-AAD7-44D8-BBD7-CCE9431645EC}">
                        <a14:shadowObscured xmlns:a14="http://schemas.microsoft.com/office/drawing/2010/main"/>
                      </a:ext>
                    </a:extLst>
                  </pic:spPr>
                </pic:pic>
              </a:graphicData>
            </a:graphic>
          </wp:inline>
        </w:drawing>
      </w:r>
    </w:p>
    <w:p w14:paraId="43DA3877" w14:textId="5EC825C6" w:rsidR="0052705D" w:rsidRDefault="0052705D" w:rsidP="0052705D">
      <w:pPr>
        <w:ind w:firstLineChars="0" w:firstLine="0"/>
        <w:rPr>
          <w:rFonts w:cs="Arial"/>
          <w:color w:val="191919"/>
        </w:rPr>
      </w:pPr>
      <w:r>
        <w:rPr>
          <w:rFonts w:cs="Arial" w:hint="eastAsia"/>
          <w:color w:val="191919"/>
        </w:rPr>
        <w:drawing>
          <wp:inline distT="0" distB="0" distL="0" distR="0" wp14:anchorId="3F5DF2DF" wp14:editId="65CA254B">
            <wp:extent cx="3970638" cy="1539943"/>
            <wp:effectExtent l="0" t="0" r="0" b="317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陈慧岩研究领域.tif"/>
                    <pic:cNvPicPr/>
                  </pic:nvPicPr>
                  <pic:blipFill>
                    <a:blip r:embed="rId50">
                      <a:extLst>
                        <a:ext uri="{28A0092B-C50C-407E-A947-70E740481C1C}">
                          <a14:useLocalDpi xmlns:a14="http://schemas.microsoft.com/office/drawing/2010/main" val="0"/>
                        </a:ext>
                      </a:extLst>
                    </a:blip>
                    <a:stretch>
                      <a:fillRect/>
                    </a:stretch>
                  </pic:blipFill>
                  <pic:spPr>
                    <a:xfrm>
                      <a:off x="0" y="0"/>
                      <a:ext cx="4003923" cy="1552852"/>
                    </a:xfrm>
                    <a:prstGeom prst="rect">
                      <a:avLst/>
                    </a:prstGeom>
                  </pic:spPr>
                </pic:pic>
              </a:graphicData>
            </a:graphic>
          </wp:inline>
        </w:drawing>
      </w:r>
    </w:p>
    <w:p w14:paraId="28085136" w14:textId="77777777" w:rsidR="0052705D" w:rsidRDefault="0052705D" w:rsidP="0052705D">
      <w:pPr>
        <w:pStyle w:val="ListParagraph"/>
        <w:numPr>
          <w:ilvl w:val="0"/>
          <w:numId w:val="29"/>
        </w:numPr>
        <w:ind w:firstLineChars="0"/>
      </w:pPr>
      <w:r>
        <w:rPr>
          <w:rFonts w:hint="eastAsia"/>
        </w:rPr>
        <w:t>学习</w:t>
      </w:r>
      <w:r>
        <w:t>经历、获得荣誉</w:t>
      </w:r>
    </w:p>
    <w:p w14:paraId="22CEB0BE" w14:textId="573A2E9A" w:rsidR="0052705D" w:rsidRDefault="00C07D6D" w:rsidP="00C07D6D">
      <w:r w:rsidRPr="00C07D6D">
        <w:rPr>
          <w:rFonts w:hint="eastAsia"/>
        </w:rPr>
        <w:t>工学博士，北京理工大学机械与车辆学院教授，车辆工程专业博士生导</w:t>
      </w:r>
      <w:r w:rsidRPr="00C07D6D">
        <w:t>师。</w:t>
      </w:r>
    </w:p>
    <w:p w14:paraId="565D90CB" w14:textId="77777777" w:rsidR="0052705D" w:rsidRDefault="0052705D" w:rsidP="0052705D">
      <w:pPr>
        <w:pStyle w:val="ListParagraph"/>
        <w:numPr>
          <w:ilvl w:val="0"/>
          <w:numId w:val="29"/>
        </w:numPr>
        <w:ind w:firstLineChars="0"/>
      </w:pPr>
      <w:r>
        <w:rPr>
          <w:rFonts w:hint="eastAsia"/>
        </w:rPr>
        <w:t>科研成果</w:t>
      </w:r>
    </w:p>
    <w:p w14:paraId="212A9104" w14:textId="52A22063" w:rsidR="003E1A8B" w:rsidRPr="00C07D6D" w:rsidRDefault="00C07D6D" w:rsidP="003E1A8B">
      <w:r>
        <w:rPr>
          <w:rFonts w:hint="eastAsia"/>
        </w:rPr>
        <w:t>代表</w:t>
      </w:r>
      <w:r>
        <w:t>项目</w:t>
      </w:r>
      <w:r>
        <w:rPr>
          <w:rFonts w:hint="eastAsia"/>
        </w:rPr>
        <w:t>是</w:t>
      </w:r>
      <w:r w:rsidRPr="00C07D6D">
        <w:rPr>
          <w:rFonts w:hint="eastAsia"/>
        </w:rPr>
        <w:t>国家自然科学基金重点项目“无人驾驶车辆智能行为综合测试环境设计与测评体系研究”</w:t>
      </w:r>
      <w:r w:rsidR="007F3816">
        <w:rPr>
          <w:rFonts w:hint="eastAsia"/>
        </w:rPr>
        <w:t>。</w:t>
      </w:r>
      <w:r w:rsidR="007F3816" w:rsidRPr="00C07D6D">
        <w:rPr>
          <w:rFonts w:hint="eastAsia"/>
        </w:rPr>
        <w:t>获得国家科技进步一等奖</w:t>
      </w:r>
      <w:r w:rsidR="007F3816" w:rsidRPr="00C07D6D">
        <w:rPr>
          <w:rFonts w:hint="eastAsia"/>
        </w:rPr>
        <w:t>1</w:t>
      </w:r>
      <w:r w:rsidR="007F3816" w:rsidRPr="00C07D6D">
        <w:rPr>
          <w:rFonts w:hint="eastAsia"/>
        </w:rPr>
        <w:t>项；部级科技进步一等奖</w:t>
      </w:r>
      <w:r w:rsidR="007F3816" w:rsidRPr="00C07D6D">
        <w:rPr>
          <w:rFonts w:hint="eastAsia"/>
        </w:rPr>
        <w:t>1</w:t>
      </w:r>
      <w:r w:rsidR="007F3816" w:rsidRPr="00C07D6D">
        <w:rPr>
          <w:rFonts w:hint="eastAsia"/>
        </w:rPr>
        <w:t>项、二等奖</w:t>
      </w:r>
      <w:r w:rsidR="007F3816" w:rsidRPr="00C07D6D">
        <w:rPr>
          <w:rFonts w:hint="eastAsia"/>
        </w:rPr>
        <w:t>6</w:t>
      </w:r>
      <w:r w:rsidR="007F3816" w:rsidRPr="00C07D6D">
        <w:rPr>
          <w:rFonts w:hint="eastAsia"/>
        </w:rPr>
        <w:t>项、三等奖</w:t>
      </w:r>
      <w:r w:rsidR="007F3816" w:rsidRPr="00C07D6D">
        <w:rPr>
          <w:rFonts w:hint="eastAsia"/>
        </w:rPr>
        <w:t>2</w:t>
      </w:r>
      <w:r w:rsidR="007F3816" w:rsidRPr="00C07D6D">
        <w:rPr>
          <w:rFonts w:hint="eastAsia"/>
        </w:rPr>
        <w:t>项；国家教学成果二等奖</w:t>
      </w:r>
      <w:r w:rsidR="007F3816" w:rsidRPr="00C07D6D">
        <w:rPr>
          <w:rFonts w:hint="eastAsia"/>
        </w:rPr>
        <w:t>1</w:t>
      </w:r>
      <w:r w:rsidR="007F3816" w:rsidRPr="00C07D6D">
        <w:rPr>
          <w:rFonts w:hint="eastAsia"/>
        </w:rPr>
        <w:t>项；部级教学成果一等奖</w:t>
      </w:r>
      <w:r w:rsidR="007F3816" w:rsidRPr="00C07D6D">
        <w:rPr>
          <w:rFonts w:hint="eastAsia"/>
        </w:rPr>
        <w:t>2</w:t>
      </w:r>
      <w:r w:rsidR="007F3816" w:rsidRPr="00C07D6D">
        <w:rPr>
          <w:rFonts w:hint="eastAsia"/>
        </w:rPr>
        <w:t>项；享受国务院政府特殊津贴。</w:t>
      </w:r>
      <w:r w:rsidR="007F3816" w:rsidRPr="007F3816">
        <w:rPr>
          <w:rFonts w:hint="eastAsia"/>
        </w:rPr>
        <w:t>发表论文多篇被</w:t>
      </w:r>
      <w:r w:rsidR="007F3816" w:rsidRPr="007F3816">
        <w:rPr>
          <w:rFonts w:hint="eastAsia"/>
        </w:rPr>
        <w:t>SCI</w:t>
      </w:r>
      <w:r w:rsidR="007F3816" w:rsidRPr="007F3816">
        <w:rPr>
          <w:rFonts w:hint="eastAsia"/>
        </w:rPr>
        <w:t>和</w:t>
      </w:r>
      <w:r w:rsidR="007F3816" w:rsidRPr="007F3816">
        <w:rPr>
          <w:rFonts w:hint="eastAsia"/>
        </w:rPr>
        <w:t>EI</w:t>
      </w:r>
      <w:r w:rsidR="007F3816" w:rsidRPr="007F3816">
        <w:rPr>
          <w:rFonts w:hint="eastAsia"/>
        </w:rPr>
        <w:t>检索。</w:t>
      </w:r>
    </w:p>
    <w:p w14:paraId="3B0470BC" w14:textId="44BFF9FB" w:rsidR="000A7D54" w:rsidRDefault="000A7D54" w:rsidP="000A7D54">
      <w:pPr>
        <w:pStyle w:val="ListParagraph"/>
        <w:numPr>
          <w:ilvl w:val="0"/>
          <w:numId w:val="28"/>
        </w:numPr>
        <w:adjustRightInd w:val="0"/>
        <w:snapToGrid w:val="0"/>
        <w:spacing w:beforeLines="50" w:before="156"/>
        <w:ind w:firstLineChars="0"/>
        <w:rPr>
          <w:rFonts w:eastAsia="宋体"/>
          <w:noProof w:val="0"/>
          <w:color w:val="74B1AC"/>
          <w:kern w:val="0"/>
          <w:szCs w:val="20"/>
        </w:rPr>
      </w:pPr>
      <w:r w:rsidRPr="000A7D54">
        <w:rPr>
          <w:rFonts w:eastAsia="宋体" w:hint="eastAsia"/>
          <w:noProof w:val="0"/>
          <w:color w:val="74B1AC"/>
          <w:kern w:val="0"/>
          <w:szCs w:val="20"/>
        </w:rPr>
        <w:t xml:space="preserve">Sebastian </w:t>
      </w:r>
      <w:proofErr w:type="spellStart"/>
      <w:r w:rsidRPr="000A7D54">
        <w:rPr>
          <w:rFonts w:eastAsia="宋体" w:hint="eastAsia"/>
          <w:noProof w:val="0"/>
          <w:color w:val="74B1AC"/>
          <w:kern w:val="0"/>
          <w:szCs w:val="20"/>
        </w:rPr>
        <w:t>Thrun</w:t>
      </w:r>
      <w:proofErr w:type="spellEnd"/>
    </w:p>
    <w:p w14:paraId="4B7897B3" w14:textId="7C49882D" w:rsidR="008A6B89" w:rsidRDefault="00A13813" w:rsidP="008A6B89">
      <w:pPr>
        <w:adjustRightInd w:val="0"/>
        <w:snapToGrid w:val="0"/>
        <w:spacing w:beforeLines="50" w:before="156"/>
        <w:ind w:firstLineChars="0" w:firstLine="0"/>
        <w:rPr>
          <w:rFonts w:eastAsia="宋体"/>
          <w:noProof w:val="0"/>
          <w:color w:val="74B1AC"/>
          <w:kern w:val="0"/>
          <w:szCs w:val="20"/>
        </w:rPr>
      </w:pPr>
      <w:r>
        <w:rPr>
          <w:rFonts w:eastAsia="宋体"/>
          <w:color w:val="74B1AC"/>
          <w:kern w:val="0"/>
          <w:szCs w:val="20"/>
        </w:rPr>
        <w:drawing>
          <wp:inline distT="0" distB="0" distL="0" distR="0" wp14:anchorId="2BFA0FA0" wp14:editId="3809A2E1">
            <wp:extent cx="4270919" cy="1367481"/>
            <wp:effectExtent l="0" t="0" r="0" b="444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ebastian Thrun3.tif"/>
                    <pic:cNvPicPr/>
                  </pic:nvPicPr>
                  <pic:blipFill rotWithShape="1">
                    <a:blip r:embed="rId51">
                      <a:extLst>
                        <a:ext uri="{28A0092B-C50C-407E-A947-70E740481C1C}">
                          <a14:useLocalDpi xmlns:a14="http://schemas.microsoft.com/office/drawing/2010/main" val="0"/>
                        </a:ext>
                      </a:extLst>
                    </a:blip>
                    <a:srcRect t="4136" b="18778"/>
                    <a:stretch/>
                  </pic:blipFill>
                  <pic:spPr bwMode="auto">
                    <a:xfrm>
                      <a:off x="0" y="0"/>
                      <a:ext cx="4322923" cy="1384132"/>
                    </a:xfrm>
                    <a:prstGeom prst="rect">
                      <a:avLst/>
                    </a:prstGeom>
                    <a:ln>
                      <a:noFill/>
                    </a:ln>
                    <a:extLst>
                      <a:ext uri="{53640926-AAD7-44D8-BBD7-CCE9431645EC}">
                        <a14:shadowObscured xmlns:a14="http://schemas.microsoft.com/office/drawing/2010/main"/>
                      </a:ext>
                    </a:extLst>
                  </pic:spPr>
                </pic:pic>
              </a:graphicData>
            </a:graphic>
          </wp:inline>
        </w:drawing>
      </w:r>
    </w:p>
    <w:p w14:paraId="3A6A5B62" w14:textId="5B149F28" w:rsidR="008A6B89" w:rsidRPr="008A6B89" w:rsidRDefault="008A6B89" w:rsidP="008A6B89">
      <w:pPr>
        <w:adjustRightInd w:val="0"/>
        <w:snapToGrid w:val="0"/>
        <w:spacing w:beforeLines="50" w:before="156"/>
        <w:ind w:firstLineChars="0" w:firstLine="0"/>
        <w:rPr>
          <w:rFonts w:eastAsia="宋体"/>
          <w:noProof w:val="0"/>
          <w:color w:val="74B1AC"/>
          <w:kern w:val="0"/>
          <w:szCs w:val="20"/>
        </w:rPr>
      </w:pPr>
      <w:r>
        <w:rPr>
          <w:rFonts w:eastAsia="宋体" w:hint="eastAsia"/>
          <w:color w:val="74B1AC"/>
          <w:kern w:val="0"/>
          <w:szCs w:val="20"/>
        </w:rPr>
        <w:lastRenderedPageBreak/>
        <w:drawing>
          <wp:inline distT="0" distB="0" distL="0" distR="0" wp14:anchorId="412AB7B2" wp14:editId="4CA00EB8">
            <wp:extent cx="4175730" cy="1614617"/>
            <wp:effectExtent l="0" t="0" r="0" b="508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ebastian Thrun研究领域.tif"/>
                    <pic:cNvPicPr/>
                  </pic:nvPicPr>
                  <pic:blipFill>
                    <a:blip r:embed="rId52">
                      <a:extLst>
                        <a:ext uri="{28A0092B-C50C-407E-A947-70E740481C1C}">
                          <a14:useLocalDpi xmlns:a14="http://schemas.microsoft.com/office/drawing/2010/main" val="0"/>
                        </a:ext>
                      </a:extLst>
                    </a:blip>
                    <a:stretch>
                      <a:fillRect/>
                    </a:stretch>
                  </pic:blipFill>
                  <pic:spPr>
                    <a:xfrm>
                      <a:off x="0" y="0"/>
                      <a:ext cx="4245939" cy="1641765"/>
                    </a:xfrm>
                    <a:prstGeom prst="rect">
                      <a:avLst/>
                    </a:prstGeom>
                  </pic:spPr>
                </pic:pic>
              </a:graphicData>
            </a:graphic>
          </wp:inline>
        </w:drawing>
      </w:r>
    </w:p>
    <w:p w14:paraId="241FD2A9" w14:textId="77777777" w:rsidR="008A6B89" w:rsidRPr="00120946" w:rsidRDefault="008A6B89" w:rsidP="008A6B89">
      <w:pPr>
        <w:pStyle w:val="ListParagraph"/>
        <w:numPr>
          <w:ilvl w:val="0"/>
          <w:numId w:val="25"/>
        </w:numPr>
        <w:ind w:firstLineChars="0"/>
      </w:pPr>
      <w:r w:rsidRPr="00120946">
        <w:rPr>
          <w:rFonts w:hint="eastAsia"/>
        </w:rPr>
        <w:t>学习经历</w:t>
      </w:r>
      <w:r w:rsidRPr="00120946">
        <w:t>、获得荣誉</w:t>
      </w:r>
    </w:p>
    <w:p w14:paraId="25B70E05" w14:textId="2E966A20" w:rsidR="001A1BD0" w:rsidRDefault="008A6B89" w:rsidP="008A6B89">
      <w:r w:rsidRPr="00D41BA5">
        <w:t>1995</w:t>
      </w:r>
      <w:r>
        <w:t>年获得波恩大学计算机与统计学双博士学位</w:t>
      </w:r>
      <w:r>
        <w:rPr>
          <w:rFonts w:hint="eastAsia"/>
        </w:rPr>
        <w:t>，</w:t>
      </w:r>
      <w:r w:rsidRPr="00D41BA5">
        <w:t>后任教于卡内基</w:t>
      </w:r>
      <w:r w:rsidRPr="00186312">
        <w:t>·</w:t>
      </w:r>
      <w:r w:rsidRPr="00D41BA5">
        <w:t>梅隆大学。</w:t>
      </w:r>
      <w:r w:rsidRPr="00D41BA5">
        <w:t>2003</w:t>
      </w:r>
      <w:r w:rsidRPr="00D41BA5">
        <w:t>年，加入斯坦福</w:t>
      </w:r>
      <w:r>
        <w:rPr>
          <w:rFonts w:hint="eastAsia"/>
        </w:rPr>
        <w:t>大学</w:t>
      </w:r>
      <w:r w:rsidRPr="00D41BA5">
        <w:t>，</w:t>
      </w:r>
      <w:r>
        <w:t>开始无人</w:t>
      </w:r>
      <w:r>
        <w:rPr>
          <w:rFonts w:hint="eastAsia"/>
        </w:rPr>
        <w:t>驾驶</w:t>
      </w:r>
      <w:r>
        <w:t>汽车</w:t>
      </w:r>
      <w:r>
        <w:rPr>
          <w:rFonts w:hint="eastAsia"/>
        </w:rPr>
        <w:t>的</w:t>
      </w:r>
      <w:r>
        <w:t>研究</w:t>
      </w:r>
      <w:r w:rsidRPr="00D41BA5">
        <w:t>。</w:t>
      </w:r>
      <w:r w:rsidRPr="00D41BA5">
        <w:rPr>
          <w:rFonts w:hint="eastAsia"/>
        </w:rPr>
        <w:t>2011</w:t>
      </w:r>
      <w:r>
        <w:rPr>
          <w:rFonts w:hint="eastAsia"/>
        </w:rPr>
        <w:t>年，获得</w:t>
      </w:r>
      <w:r w:rsidRPr="0044363B">
        <w:rPr>
          <w:rFonts w:hint="eastAsia"/>
        </w:rPr>
        <w:t>Max Planck Research Award</w:t>
      </w:r>
      <w:r w:rsidRPr="00D41BA5">
        <w:rPr>
          <w:rFonts w:hint="eastAsia"/>
        </w:rPr>
        <w:t>和首届</w:t>
      </w:r>
      <w:r w:rsidRPr="0044363B">
        <w:t>AAAI Ed Feigenbaum Prize</w:t>
      </w:r>
      <w:r w:rsidRPr="00D41BA5">
        <w:rPr>
          <w:rFonts w:hint="eastAsia"/>
        </w:rPr>
        <w:t>。</w:t>
      </w:r>
      <w:r>
        <w:rPr>
          <w:rFonts w:hint="eastAsia"/>
        </w:rPr>
        <w:t>世界顶级</w:t>
      </w:r>
      <w:r w:rsidRPr="00E24812">
        <w:rPr>
          <w:rFonts w:hint="eastAsia"/>
        </w:rPr>
        <w:t>人工智能专家，</w:t>
      </w:r>
      <w:r>
        <w:t>2007</w:t>
      </w:r>
      <w:r>
        <w:rPr>
          <w:rFonts w:hint="eastAsia"/>
        </w:rPr>
        <w:t>年</w:t>
      </w:r>
      <w:r w:rsidRPr="00D41BA5">
        <w:t>当选美国国家工程院院士</w:t>
      </w:r>
      <w:r>
        <w:rPr>
          <w:rFonts w:hint="eastAsia"/>
        </w:rPr>
        <w:t>，目前</w:t>
      </w:r>
      <w:r w:rsidRPr="00D41BA5">
        <w:rPr>
          <w:rFonts w:hint="eastAsia"/>
        </w:rPr>
        <w:t>是斯坦福大学和佐治亚理工学院的兼职教授。</w:t>
      </w:r>
    </w:p>
    <w:p w14:paraId="275E16EA" w14:textId="77777777" w:rsidR="008A6B89" w:rsidRPr="00120946" w:rsidRDefault="008A6B89" w:rsidP="008A6B89">
      <w:pPr>
        <w:pStyle w:val="ListParagraph"/>
        <w:numPr>
          <w:ilvl w:val="0"/>
          <w:numId w:val="25"/>
        </w:numPr>
        <w:ind w:firstLineChars="0"/>
      </w:pPr>
      <w:r w:rsidRPr="00120946">
        <w:rPr>
          <w:rFonts w:hint="eastAsia"/>
        </w:rPr>
        <w:t>科研成果</w:t>
      </w:r>
    </w:p>
    <w:p w14:paraId="15277FCA" w14:textId="5FA1E121" w:rsidR="008A6B89" w:rsidRPr="001A1BD0" w:rsidRDefault="008A6B89" w:rsidP="008A6B89">
      <w:r w:rsidRPr="00D41BA5">
        <w:rPr>
          <w:rFonts w:hint="eastAsia"/>
        </w:rPr>
        <w:t>2005</w:t>
      </w:r>
      <w:r w:rsidRPr="00D41BA5">
        <w:rPr>
          <w:rFonts w:hint="eastAsia"/>
        </w:rPr>
        <w:t>年</w:t>
      </w:r>
      <w:r>
        <w:rPr>
          <w:rFonts w:hint="eastAsia"/>
        </w:rPr>
        <w:t>，</w:t>
      </w:r>
      <w:r w:rsidRPr="00400E8B">
        <w:rPr>
          <w:rFonts w:hint="eastAsia"/>
        </w:rPr>
        <w:t>Sebastian Thrun</w:t>
      </w:r>
      <w:r>
        <w:rPr>
          <w:rFonts w:hint="eastAsia"/>
        </w:rPr>
        <w:t>的</w:t>
      </w:r>
      <w:r w:rsidRPr="00FC46ED">
        <w:rPr>
          <w:rFonts w:hint="eastAsia"/>
        </w:rPr>
        <w:t>团队创建了机器人车辆</w:t>
      </w:r>
      <w:r w:rsidRPr="00FC46ED">
        <w:rPr>
          <w:rFonts w:hint="eastAsia"/>
        </w:rPr>
        <w:t>Stanley</w:t>
      </w:r>
      <w:r w:rsidRPr="00FC46ED">
        <w:rPr>
          <w:rFonts w:hint="eastAsia"/>
        </w:rPr>
        <w:t>，该车赢得了</w:t>
      </w:r>
      <w:r w:rsidRPr="00FC46ED">
        <w:rPr>
          <w:rFonts w:hint="eastAsia"/>
        </w:rPr>
        <w:t>2005</w:t>
      </w:r>
      <w:r w:rsidRPr="00FC46ED">
        <w:rPr>
          <w:rFonts w:hint="eastAsia"/>
        </w:rPr>
        <w:t>年</w:t>
      </w:r>
      <w:r w:rsidRPr="00FC46ED">
        <w:rPr>
          <w:rFonts w:hint="eastAsia"/>
        </w:rPr>
        <w:t>DARPA</w:t>
      </w:r>
      <w:r w:rsidRPr="00FC46ED">
        <w:rPr>
          <w:rFonts w:hint="eastAsia"/>
        </w:rPr>
        <w:t>大挑战赛</w:t>
      </w:r>
      <w:r w:rsidRPr="00D41BA5">
        <w:rPr>
          <w:rFonts w:hint="eastAsia"/>
        </w:rPr>
        <w:t>，并在</w:t>
      </w:r>
      <w:hyperlink r:id="rId53" w:history="1">
        <w:r w:rsidRPr="00D86CD0">
          <w:t>史密森尼美国国家历史博物馆</w:t>
        </w:r>
      </w:hyperlink>
      <w:r w:rsidRPr="00D41BA5">
        <w:rPr>
          <w:rFonts w:hint="eastAsia"/>
        </w:rPr>
        <w:t>展出。</w:t>
      </w:r>
      <w:r>
        <w:t>2007</w:t>
      </w:r>
      <w:r w:rsidRPr="00D41BA5">
        <w:t>年</w:t>
      </w:r>
      <w:r>
        <w:rPr>
          <w:rFonts w:hint="eastAsia"/>
        </w:rPr>
        <w:t>，应谷歌的</w:t>
      </w:r>
      <w:r w:rsidRPr="00D41BA5">
        <w:t>Larry Page</w:t>
      </w:r>
      <w:r w:rsidRPr="00D41BA5">
        <w:t>和</w:t>
      </w:r>
      <w:r w:rsidRPr="00D41BA5">
        <w:t>Sergey Brin</w:t>
      </w:r>
      <w:r w:rsidRPr="00D41BA5">
        <w:t>邀请</w:t>
      </w:r>
      <w:r>
        <w:rPr>
          <w:rFonts w:hint="eastAsia"/>
        </w:rPr>
        <w:t>，</w:t>
      </w:r>
      <w:r w:rsidRPr="00D41BA5">
        <w:t>在</w:t>
      </w:r>
      <w:r>
        <w:rPr>
          <w:rFonts w:hint="eastAsia"/>
        </w:rPr>
        <w:t>谷歌</w:t>
      </w:r>
      <w:r w:rsidRPr="00D41BA5">
        <w:t>内部主导建立</w:t>
      </w:r>
      <w:r>
        <w:rPr>
          <w:rFonts w:hint="eastAsia"/>
        </w:rPr>
        <w:t>了</w:t>
      </w:r>
      <w:r w:rsidRPr="00D41BA5">
        <w:t>一个硬件创新实验室，也就是后来的</w:t>
      </w:r>
      <w:r w:rsidRPr="00D41BA5">
        <w:t>Google X</w:t>
      </w:r>
      <w:r>
        <w:t>实验室</w:t>
      </w:r>
      <w:r>
        <w:rPr>
          <w:rFonts w:hint="eastAsia"/>
        </w:rPr>
        <w:t>，</w:t>
      </w:r>
      <w:r w:rsidRPr="00D41BA5">
        <w:t>产出</w:t>
      </w:r>
      <w:r>
        <w:rPr>
          <w:rFonts w:hint="eastAsia"/>
        </w:rPr>
        <w:t>了</w:t>
      </w:r>
      <w:r w:rsidRPr="00D41BA5">
        <w:t>包括无人驾驶汽车、</w:t>
      </w:r>
      <w:r>
        <w:rPr>
          <w:rFonts w:hint="eastAsia"/>
        </w:rPr>
        <w:t>谷歌眼镜</w:t>
      </w:r>
      <w:r w:rsidRPr="00D41BA5">
        <w:t>在内的众多标志性项目。</w:t>
      </w:r>
      <w:r w:rsidRPr="00D41BA5">
        <w:t>2012</w:t>
      </w:r>
      <w:r>
        <w:t>年初，受</w:t>
      </w:r>
      <w:r>
        <w:rPr>
          <w:rFonts w:hint="eastAsia"/>
        </w:rPr>
        <w:t>到</w:t>
      </w:r>
      <w:r>
        <w:t>可汗学院启发，</w:t>
      </w:r>
      <w:r w:rsidRPr="00D41BA5">
        <w:t>参与创立了</w:t>
      </w:r>
      <w:r w:rsidRPr="00D41BA5">
        <w:t>Udacity</w:t>
      </w:r>
      <w:r w:rsidRPr="00D41BA5">
        <w:t>。</w:t>
      </w:r>
    </w:p>
    <w:p w14:paraId="1D1C4959" w14:textId="23C68AD5" w:rsidR="008F7607" w:rsidRPr="008F7607" w:rsidRDefault="008F7607" w:rsidP="008F7607">
      <w:pPr>
        <w:pStyle w:val="ListParagraph"/>
        <w:numPr>
          <w:ilvl w:val="0"/>
          <w:numId w:val="28"/>
        </w:numPr>
        <w:adjustRightInd w:val="0"/>
        <w:snapToGrid w:val="0"/>
        <w:spacing w:beforeLines="50" w:before="156"/>
        <w:ind w:firstLineChars="0"/>
        <w:rPr>
          <w:rFonts w:eastAsia="宋体"/>
          <w:noProof w:val="0"/>
          <w:color w:val="74B1AC"/>
          <w:kern w:val="0"/>
          <w:szCs w:val="20"/>
        </w:rPr>
      </w:pPr>
      <w:r w:rsidRPr="008F7607">
        <w:rPr>
          <w:rFonts w:eastAsia="宋体" w:hint="eastAsia"/>
          <w:noProof w:val="0"/>
          <w:color w:val="74B1AC"/>
          <w:kern w:val="0"/>
          <w:szCs w:val="20"/>
        </w:rPr>
        <w:t xml:space="preserve">Takeo </w:t>
      </w:r>
      <w:proofErr w:type="spellStart"/>
      <w:r w:rsidRPr="008F7607">
        <w:rPr>
          <w:rFonts w:eastAsia="宋体" w:hint="eastAsia"/>
          <w:noProof w:val="0"/>
          <w:color w:val="74B1AC"/>
          <w:kern w:val="0"/>
          <w:szCs w:val="20"/>
        </w:rPr>
        <w:t>Kanade</w:t>
      </w:r>
      <w:proofErr w:type="spellEnd"/>
      <w:r w:rsidRPr="008F7607">
        <w:rPr>
          <w:rFonts w:eastAsia="宋体" w:hint="eastAsia"/>
          <w:noProof w:val="0"/>
          <w:color w:val="74B1AC"/>
          <w:kern w:val="0"/>
          <w:szCs w:val="20"/>
        </w:rPr>
        <w:t>（金出武雄）</w:t>
      </w:r>
    </w:p>
    <w:p w14:paraId="4B918CC0" w14:textId="5223061E" w:rsidR="00BA6989" w:rsidRDefault="00DE0AB2" w:rsidP="008F7607">
      <w:pPr>
        <w:ind w:firstLineChars="0" w:firstLine="0"/>
      </w:pPr>
      <w:r>
        <w:drawing>
          <wp:inline distT="0" distB="0" distL="0" distR="0" wp14:anchorId="24AE7E46" wp14:editId="094BEFD5">
            <wp:extent cx="4184741" cy="1738184"/>
            <wp:effectExtent l="0" t="0" r="635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金出武熊2.tif"/>
                    <pic:cNvPicPr/>
                  </pic:nvPicPr>
                  <pic:blipFill>
                    <a:blip r:embed="rId54">
                      <a:extLst>
                        <a:ext uri="{28A0092B-C50C-407E-A947-70E740481C1C}">
                          <a14:useLocalDpi xmlns:a14="http://schemas.microsoft.com/office/drawing/2010/main" val="0"/>
                        </a:ext>
                      </a:extLst>
                    </a:blip>
                    <a:stretch>
                      <a:fillRect/>
                    </a:stretch>
                  </pic:blipFill>
                  <pic:spPr>
                    <a:xfrm>
                      <a:off x="0" y="0"/>
                      <a:ext cx="4217299" cy="1751707"/>
                    </a:xfrm>
                    <a:prstGeom prst="rect">
                      <a:avLst/>
                    </a:prstGeom>
                  </pic:spPr>
                </pic:pic>
              </a:graphicData>
            </a:graphic>
          </wp:inline>
        </w:drawing>
      </w:r>
    </w:p>
    <w:p w14:paraId="4C5D489B" w14:textId="6E9433D7" w:rsidR="008F7607" w:rsidRDefault="008F7607" w:rsidP="008F7607">
      <w:pPr>
        <w:ind w:firstLineChars="0" w:firstLine="0"/>
      </w:pPr>
      <w:r>
        <w:rPr>
          <w:rFonts w:hint="eastAsia"/>
        </w:rPr>
        <w:drawing>
          <wp:inline distT="0" distB="0" distL="0" distR="0" wp14:anchorId="4695A47C" wp14:editId="13594BA1">
            <wp:extent cx="4127391" cy="1606378"/>
            <wp:effectExtent l="0" t="0" r="698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akeo Kanade（金出武雄）研究领域.tif"/>
                    <pic:cNvPicPr/>
                  </pic:nvPicPr>
                  <pic:blipFill>
                    <a:blip r:embed="rId55">
                      <a:extLst>
                        <a:ext uri="{28A0092B-C50C-407E-A947-70E740481C1C}">
                          <a14:useLocalDpi xmlns:a14="http://schemas.microsoft.com/office/drawing/2010/main" val="0"/>
                        </a:ext>
                      </a:extLst>
                    </a:blip>
                    <a:stretch>
                      <a:fillRect/>
                    </a:stretch>
                  </pic:blipFill>
                  <pic:spPr>
                    <a:xfrm>
                      <a:off x="0" y="0"/>
                      <a:ext cx="4191513" cy="1631334"/>
                    </a:xfrm>
                    <a:prstGeom prst="rect">
                      <a:avLst/>
                    </a:prstGeom>
                  </pic:spPr>
                </pic:pic>
              </a:graphicData>
            </a:graphic>
          </wp:inline>
        </w:drawing>
      </w:r>
    </w:p>
    <w:p w14:paraId="5CA760B5" w14:textId="77777777" w:rsidR="008F7607" w:rsidRPr="00120946" w:rsidRDefault="008F7607" w:rsidP="008F7607">
      <w:pPr>
        <w:pStyle w:val="ListParagraph"/>
        <w:numPr>
          <w:ilvl w:val="0"/>
          <w:numId w:val="25"/>
        </w:numPr>
        <w:ind w:firstLineChars="0"/>
      </w:pPr>
      <w:r w:rsidRPr="00120946">
        <w:rPr>
          <w:rFonts w:hint="eastAsia"/>
        </w:rPr>
        <w:t>学习经历</w:t>
      </w:r>
      <w:r w:rsidRPr="00120946">
        <w:t>、获得荣誉</w:t>
      </w:r>
    </w:p>
    <w:p w14:paraId="34DA2E74" w14:textId="2D496416" w:rsidR="008F7607" w:rsidRDefault="008F7607" w:rsidP="00EE5376">
      <w:r w:rsidRPr="005F5554">
        <w:t>1974</w:t>
      </w:r>
      <w:r>
        <w:t>年获得东京大学电子工学博士学位</w:t>
      </w:r>
      <w:r w:rsidR="00EE5376">
        <w:rPr>
          <w:rFonts w:hint="eastAsia"/>
        </w:rPr>
        <w:t>。</w:t>
      </w:r>
      <w:r w:rsidR="00EE5376" w:rsidRPr="005F5554">
        <w:rPr>
          <w:rFonts w:hint="eastAsia"/>
        </w:rPr>
        <w:t>卡内基</w:t>
      </w:r>
      <w:r w:rsidR="00EE5376" w:rsidRPr="006527A3">
        <w:t>·</w:t>
      </w:r>
      <w:r w:rsidR="00EE5376" w:rsidRPr="005F5554">
        <w:rPr>
          <w:rFonts w:hint="eastAsia"/>
        </w:rPr>
        <w:t>梅隆大学的教授</w:t>
      </w:r>
      <w:r w:rsidR="00EE5376">
        <w:rPr>
          <w:rFonts w:hint="eastAsia"/>
        </w:rPr>
        <w:t>，</w:t>
      </w:r>
      <w:r w:rsidRPr="005F5554">
        <w:t>1992</w:t>
      </w:r>
      <w:r w:rsidR="006527A3">
        <w:rPr>
          <w:rFonts w:hint="eastAsia"/>
        </w:rPr>
        <w:t>-</w:t>
      </w:r>
      <w:r w:rsidRPr="005F5554">
        <w:t>2001</w:t>
      </w:r>
      <w:r w:rsidRPr="005F5554">
        <w:t>年担任</w:t>
      </w:r>
      <w:r w:rsidRPr="005F5554">
        <w:lastRenderedPageBreak/>
        <w:t>卡耐基</w:t>
      </w:r>
      <w:r w:rsidR="00BA4079" w:rsidRPr="00A73CA4">
        <w:t>·</w:t>
      </w:r>
      <w:r>
        <w:t>梅隆大学机器人研究所首任所长，培养</w:t>
      </w:r>
      <w:r>
        <w:rPr>
          <w:rFonts w:hint="eastAsia"/>
        </w:rPr>
        <w:t>出</w:t>
      </w:r>
      <w:r>
        <w:t>了</w:t>
      </w:r>
      <w:r w:rsidRPr="005F5554">
        <w:t>200</w:t>
      </w:r>
      <w:r w:rsidRPr="005F5554">
        <w:t>多名研究专家，奠定了卡耐基</w:t>
      </w:r>
      <w:r w:rsidR="00BA4079" w:rsidRPr="00A73CA4">
        <w:t>·</w:t>
      </w:r>
      <w:r w:rsidRPr="005F5554">
        <w:t>梅隆大学在机器人领域的学术地位。</w:t>
      </w:r>
      <w:r w:rsidR="00EE5376">
        <w:rPr>
          <w:rFonts w:hint="eastAsia"/>
        </w:rPr>
        <w:t>日本计算机科学家，世界上计算机视觉领域最重要的研究人员之一，</w:t>
      </w:r>
      <w:r w:rsidR="00EE5376">
        <w:t>美国国家工程院院士、美国艺术与科学学院院士</w:t>
      </w:r>
      <w:r w:rsidR="00EE5376">
        <w:rPr>
          <w:rFonts w:hint="eastAsia"/>
        </w:rPr>
        <w:t>、</w:t>
      </w:r>
      <w:r w:rsidRPr="005F5554">
        <w:t>美国电气与电子工程师学会会士、国际计算机学会会士、美国人工智能协会会士等。</w:t>
      </w:r>
      <w:r>
        <w:rPr>
          <w:rFonts w:hint="eastAsia"/>
        </w:rPr>
        <w:t>同时还</w:t>
      </w:r>
      <w:r w:rsidRPr="005F5554">
        <w:t>获得</w:t>
      </w:r>
      <w:r>
        <w:rPr>
          <w:rFonts w:hint="eastAsia"/>
        </w:rPr>
        <w:t>过</w:t>
      </w:r>
      <w:r w:rsidRPr="005F5554">
        <w:t>多个奖项。</w:t>
      </w:r>
    </w:p>
    <w:p w14:paraId="75CF8FFA" w14:textId="77777777" w:rsidR="00EE5376" w:rsidRPr="00120946" w:rsidRDefault="00EE5376" w:rsidP="00EE5376">
      <w:pPr>
        <w:pStyle w:val="ListParagraph"/>
        <w:numPr>
          <w:ilvl w:val="0"/>
          <w:numId w:val="25"/>
        </w:numPr>
        <w:ind w:firstLineChars="0"/>
      </w:pPr>
      <w:r>
        <w:rPr>
          <w:rFonts w:hint="eastAsia"/>
        </w:rPr>
        <w:t>科研成果</w:t>
      </w:r>
    </w:p>
    <w:p w14:paraId="3B55F0D3" w14:textId="20C107F1" w:rsidR="00EE5376" w:rsidRDefault="00EE5376" w:rsidP="00EE5376">
      <w:r w:rsidRPr="005F5554">
        <w:t>自</w:t>
      </w:r>
      <w:r w:rsidRPr="005F5554">
        <w:t>1980</w:t>
      </w:r>
      <w:r>
        <w:t>年以来在计算机视觉及机器人领域的大量研究为当今的无人</w:t>
      </w:r>
      <w:r>
        <w:rPr>
          <w:rFonts w:hint="eastAsia"/>
        </w:rPr>
        <w:t>驾驶</w:t>
      </w:r>
      <w:r>
        <w:t>汽车</w:t>
      </w:r>
      <w:r w:rsidRPr="005F5554">
        <w:t>项目奠定了基础。</w:t>
      </w:r>
      <w:r w:rsidRPr="005F5554">
        <w:rPr>
          <w:rFonts w:hint="eastAsia"/>
        </w:rPr>
        <w:t>拥有大约</w:t>
      </w:r>
      <w:r w:rsidRPr="005F5554">
        <w:rPr>
          <w:rFonts w:hint="eastAsia"/>
        </w:rPr>
        <w:t>300</w:t>
      </w:r>
      <w:r w:rsidRPr="005F5554">
        <w:rPr>
          <w:rFonts w:hint="eastAsia"/>
        </w:rPr>
        <w:t>份同行评议的学术刊物，并拥有约</w:t>
      </w:r>
      <w:r w:rsidRPr="005F5554">
        <w:rPr>
          <w:rFonts w:hint="eastAsia"/>
        </w:rPr>
        <w:t>20</w:t>
      </w:r>
      <w:r w:rsidRPr="005F5554">
        <w:rPr>
          <w:rFonts w:hint="eastAsia"/>
        </w:rPr>
        <w:t>项专利。</w:t>
      </w:r>
      <w:r>
        <w:rPr>
          <w:rFonts w:hint="eastAsia"/>
        </w:rPr>
        <w:t>2018</w:t>
      </w:r>
      <w:r>
        <w:rPr>
          <w:rFonts w:hint="eastAsia"/>
        </w:rPr>
        <w:t>年</w:t>
      </w:r>
      <w:r>
        <w:rPr>
          <w:rFonts w:hint="eastAsia"/>
        </w:rPr>
        <w:t>3</w:t>
      </w:r>
      <w:r>
        <w:rPr>
          <w:rFonts w:hint="eastAsia"/>
        </w:rPr>
        <w:t>月</w:t>
      </w:r>
      <w:r>
        <w:t>，</w:t>
      </w:r>
      <w:r>
        <w:rPr>
          <w:rFonts w:hint="eastAsia"/>
        </w:rPr>
        <w:t>担任</w:t>
      </w:r>
      <w:r>
        <w:t>景驰科技的技术顾问。</w:t>
      </w:r>
      <w:r w:rsidRPr="008D3993">
        <w:t>景驰科技是</w:t>
      </w:r>
      <w:r>
        <w:rPr>
          <w:rFonts w:hint="eastAsia"/>
        </w:rPr>
        <w:t>国内</w:t>
      </w:r>
      <w:r w:rsidRPr="008D3993">
        <w:t>一家由人工智能驱动、以无人驾驶技术为核心的智能出行公司。</w:t>
      </w:r>
    </w:p>
    <w:p w14:paraId="6C76C7D8" w14:textId="77777777" w:rsidR="000A2695" w:rsidRPr="000A2695" w:rsidRDefault="000A2695" w:rsidP="006527A3">
      <w:pPr>
        <w:pStyle w:val="ListParagraph"/>
        <w:numPr>
          <w:ilvl w:val="0"/>
          <w:numId w:val="28"/>
        </w:numPr>
        <w:adjustRightInd w:val="0"/>
        <w:snapToGrid w:val="0"/>
        <w:spacing w:beforeLines="50" w:before="156"/>
        <w:ind w:left="0" w:firstLineChars="0" w:firstLine="0"/>
        <w:rPr>
          <w:rFonts w:eastAsia="宋体"/>
          <w:noProof w:val="0"/>
          <w:color w:val="74B1AC"/>
          <w:kern w:val="0"/>
          <w:szCs w:val="20"/>
        </w:rPr>
      </w:pPr>
      <w:r w:rsidRPr="000A2695">
        <w:rPr>
          <w:rFonts w:eastAsia="宋体" w:hint="eastAsia"/>
          <w:noProof w:val="0"/>
          <w:color w:val="74B1AC"/>
          <w:kern w:val="0"/>
          <w:szCs w:val="20"/>
        </w:rPr>
        <w:t xml:space="preserve">Chris </w:t>
      </w:r>
      <w:proofErr w:type="spellStart"/>
      <w:r w:rsidRPr="000A2695">
        <w:rPr>
          <w:rFonts w:eastAsia="宋体" w:hint="eastAsia"/>
          <w:noProof w:val="0"/>
          <w:color w:val="74B1AC"/>
          <w:kern w:val="0"/>
          <w:szCs w:val="20"/>
        </w:rPr>
        <w:t>Urmson</w:t>
      </w:r>
      <w:proofErr w:type="spellEnd"/>
    </w:p>
    <w:p w14:paraId="5E7CF58D" w14:textId="4463598D" w:rsidR="000A2695" w:rsidRPr="000A2695" w:rsidRDefault="00DE0AB2" w:rsidP="000A2695">
      <w:pPr>
        <w:adjustRightInd w:val="0"/>
        <w:snapToGrid w:val="0"/>
        <w:spacing w:beforeLines="50" w:before="156"/>
        <w:ind w:firstLineChars="0" w:firstLine="0"/>
        <w:rPr>
          <w:rFonts w:eastAsia="宋体"/>
          <w:noProof w:val="0"/>
          <w:color w:val="74B1AC"/>
          <w:kern w:val="0"/>
          <w:szCs w:val="20"/>
        </w:rPr>
      </w:pPr>
      <w:r>
        <w:rPr>
          <w:rFonts w:eastAsia="宋体"/>
          <w:color w:val="74B1AC"/>
          <w:kern w:val="0"/>
          <w:szCs w:val="20"/>
        </w:rPr>
        <w:drawing>
          <wp:inline distT="0" distB="0" distL="0" distR="0" wp14:anchorId="326F5D7A" wp14:editId="29F67D9C">
            <wp:extent cx="3665838" cy="847123"/>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hris Urmson3.tif"/>
                    <pic:cNvPicPr/>
                  </pic:nvPicPr>
                  <pic:blipFill rotWithShape="1">
                    <a:blip r:embed="rId56">
                      <a:extLst>
                        <a:ext uri="{28A0092B-C50C-407E-A947-70E740481C1C}">
                          <a14:useLocalDpi xmlns:a14="http://schemas.microsoft.com/office/drawing/2010/main" val="0"/>
                        </a:ext>
                      </a:extLst>
                    </a:blip>
                    <a:srcRect l="3320" t="24442" b="21771"/>
                    <a:stretch/>
                  </pic:blipFill>
                  <pic:spPr bwMode="auto">
                    <a:xfrm>
                      <a:off x="0" y="0"/>
                      <a:ext cx="3738847" cy="863994"/>
                    </a:xfrm>
                    <a:prstGeom prst="rect">
                      <a:avLst/>
                    </a:prstGeom>
                    <a:ln>
                      <a:noFill/>
                    </a:ln>
                    <a:extLst>
                      <a:ext uri="{53640926-AAD7-44D8-BBD7-CCE9431645EC}">
                        <a14:shadowObscured xmlns:a14="http://schemas.microsoft.com/office/drawing/2010/main"/>
                      </a:ext>
                    </a:extLst>
                  </pic:spPr>
                </pic:pic>
              </a:graphicData>
            </a:graphic>
          </wp:inline>
        </w:drawing>
      </w:r>
    </w:p>
    <w:p w14:paraId="2C819B0B" w14:textId="7461AE1A" w:rsidR="000A2695" w:rsidRDefault="000A2695" w:rsidP="000A2695">
      <w:pPr>
        <w:ind w:firstLineChars="0" w:firstLine="0"/>
      </w:pPr>
      <w:r>
        <w:rPr>
          <w:rFonts w:hint="eastAsia"/>
        </w:rPr>
        <w:drawing>
          <wp:inline distT="0" distB="0" distL="0" distR="0" wp14:anchorId="62611BA5" wp14:editId="39C9F99E">
            <wp:extent cx="3377514" cy="1319142"/>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hris Urmson研究领域.tif"/>
                    <pic:cNvPicPr/>
                  </pic:nvPicPr>
                  <pic:blipFill>
                    <a:blip r:embed="rId57">
                      <a:extLst>
                        <a:ext uri="{28A0092B-C50C-407E-A947-70E740481C1C}">
                          <a14:useLocalDpi xmlns:a14="http://schemas.microsoft.com/office/drawing/2010/main" val="0"/>
                        </a:ext>
                      </a:extLst>
                    </a:blip>
                    <a:stretch>
                      <a:fillRect/>
                    </a:stretch>
                  </pic:blipFill>
                  <pic:spPr>
                    <a:xfrm>
                      <a:off x="0" y="0"/>
                      <a:ext cx="3434037" cy="1341218"/>
                    </a:xfrm>
                    <a:prstGeom prst="rect">
                      <a:avLst/>
                    </a:prstGeom>
                  </pic:spPr>
                </pic:pic>
              </a:graphicData>
            </a:graphic>
          </wp:inline>
        </w:drawing>
      </w:r>
    </w:p>
    <w:p w14:paraId="5E964BF0" w14:textId="77777777" w:rsidR="000A2695" w:rsidRPr="000A2695" w:rsidRDefault="000A2695" w:rsidP="000A2695">
      <w:pPr>
        <w:pStyle w:val="ListParagraph"/>
        <w:numPr>
          <w:ilvl w:val="0"/>
          <w:numId w:val="25"/>
        </w:numPr>
        <w:ind w:firstLineChars="0"/>
      </w:pPr>
      <w:r w:rsidRPr="000A2695">
        <w:rPr>
          <w:rFonts w:hint="eastAsia"/>
        </w:rPr>
        <w:t>学习经历</w:t>
      </w:r>
      <w:r w:rsidRPr="000A2695">
        <w:t>、获得荣誉</w:t>
      </w:r>
    </w:p>
    <w:p w14:paraId="0BB69000" w14:textId="1B967C55" w:rsidR="000A2695" w:rsidRDefault="000A2695" w:rsidP="009630A5">
      <w:r w:rsidRPr="00BA3EC0">
        <w:rPr>
          <w:rFonts w:hint="eastAsia"/>
        </w:rPr>
        <w:t>卡内基</w:t>
      </w:r>
      <w:r w:rsidR="0035750C" w:rsidRPr="00A73CA4">
        <w:t>·</w:t>
      </w:r>
      <w:r w:rsidRPr="00BA3EC0">
        <w:rPr>
          <w:rFonts w:hint="eastAsia"/>
        </w:rPr>
        <w:t>梅隆大学的助理教授和研究员。参加的卡内基</w:t>
      </w:r>
      <w:r w:rsidR="0035750C" w:rsidRPr="00A73CA4">
        <w:t>·</w:t>
      </w:r>
      <w:r w:rsidRPr="00BA3EC0">
        <w:rPr>
          <w:rFonts w:hint="eastAsia"/>
        </w:rPr>
        <w:t>梅隆</w:t>
      </w:r>
      <w:r>
        <w:rPr>
          <w:rFonts w:hint="eastAsia"/>
        </w:rPr>
        <w:t>大学</w:t>
      </w:r>
      <w:r w:rsidRPr="00BA3EC0">
        <w:rPr>
          <w:rFonts w:hint="eastAsia"/>
        </w:rPr>
        <w:t>团队赢得了</w:t>
      </w:r>
      <w:r w:rsidRPr="00BA3EC0">
        <w:rPr>
          <w:rFonts w:hint="eastAsia"/>
        </w:rPr>
        <w:t>2007</w:t>
      </w:r>
      <w:r w:rsidRPr="00BA3EC0">
        <w:rPr>
          <w:rFonts w:hint="eastAsia"/>
        </w:rPr>
        <w:t>年</w:t>
      </w:r>
      <w:r w:rsidRPr="00BA3EC0">
        <w:rPr>
          <w:rFonts w:hint="eastAsia"/>
        </w:rPr>
        <w:t>DARPA</w:t>
      </w:r>
      <w:r w:rsidRPr="00BA3EC0">
        <w:rPr>
          <w:rFonts w:hint="eastAsia"/>
        </w:rPr>
        <w:t>大挑战赛。</w:t>
      </w:r>
    </w:p>
    <w:p w14:paraId="5CD898BA" w14:textId="77777777" w:rsidR="000A2695" w:rsidRPr="000A2695" w:rsidRDefault="000A2695" w:rsidP="000A2695">
      <w:pPr>
        <w:pStyle w:val="ListParagraph"/>
        <w:numPr>
          <w:ilvl w:val="0"/>
          <w:numId w:val="25"/>
        </w:numPr>
        <w:ind w:firstLineChars="0"/>
      </w:pPr>
      <w:r w:rsidRPr="000A2695">
        <w:rPr>
          <w:rFonts w:hint="eastAsia"/>
        </w:rPr>
        <w:t>科研成果</w:t>
      </w:r>
    </w:p>
    <w:p w14:paraId="75BEFE4E" w14:textId="7C680C9B" w:rsidR="000A2695" w:rsidRDefault="000A2695" w:rsidP="000A2695">
      <w:r>
        <w:rPr>
          <w:rFonts w:hint="eastAsia"/>
        </w:rPr>
        <w:t>于</w:t>
      </w:r>
      <w:r>
        <w:rPr>
          <w:rFonts w:hint="eastAsia"/>
        </w:rPr>
        <w:t>2009</w:t>
      </w:r>
      <w:r>
        <w:rPr>
          <w:rFonts w:hint="eastAsia"/>
        </w:rPr>
        <w:t>年加入</w:t>
      </w:r>
      <w:r w:rsidRPr="00D41BA5">
        <w:t>Google X</w:t>
      </w:r>
      <w:r>
        <w:rPr>
          <w:rFonts w:hint="eastAsia"/>
        </w:rPr>
        <w:t>，并于</w:t>
      </w:r>
      <w:r>
        <w:rPr>
          <w:rFonts w:hint="eastAsia"/>
        </w:rPr>
        <w:t>2013</w:t>
      </w:r>
      <w:r>
        <w:rPr>
          <w:rFonts w:hint="eastAsia"/>
        </w:rPr>
        <w:t>年接替</w:t>
      </w:r>
      <w:r w:rsidRPr="00400E8B">
        <w:rPr>
          <w:rFonts w:hint="eastAsia"/>
        </w:rPr>
        <w:t>Sebastian Thrun</w:t>
      </w:r>
      <w:r>
        <w:rPr>
          <w:rFonts w:hint="eastAsia"/>
        </w:rPr>
        <w:t>担任项目负责人，</w:t>
      </w:r>
      <w:r>
        <w:t>于</w:t>
      </w:r>
      <w:r>
        <w:rPr>
          <w:rFonts w:hint="eastAsia"/>
        </w:rPr>
        <w:t>2016</w:t>
      </w:r>
      <w:r>
        <w:rPr>
          <w:rFonts w:hint="eastAsia"/>
        </w:rPr>
        <w:t>年</w:t>
      </w:r>
      <w:r>
        <w:t>离任。</w:t>
      </w:r>
      <w:r w:rsidRPr="003E2A56">
        <w:rPr>
          <w:rFonts w:hint="eastAsia"/>
        </w:rPr>
        <w:t>Chris Urmson</w:t>
      </w:r>
      <w:r>
        <w:rPr>
          <w:rFonts w:hint="eastAsia"/>
        </w:rPr>
        <w:t>与</w:t>
      </w:r>
      <w:r>
        <w:rPr>
          <w:rFonts w:hint="eastAsia"/>
        </w:rPr>
        <w:t>Sterling Anderson</w:t>
      </w:r>
      <w:r>
        <w:rPr>
          <w:rFonts w:hint="eastAsia"/>
        </w:rPr>
        <w:t>以及</w:t>
      </w:r>
      <w:r>
        <w:rPr>
          <w:rFonts w:hint="eastAsia"/>
        </w:rPr>
        <w:t>Drew Bagnell</w:t>
      </w:r>
      <w:r>
        <w:rPr>
          <w:rFonts w:hint="eastAsia"/>
        </w:rPr>
        <w:t>共同创立了一家致力于无人驾驶汽车软件、数据和硬件的创业公司</w:t>
      </w:r>
      <w:r>
        <w:rPr>
          <w:rFonts w:hint="eastAsia"/>
        </w:rPr>
        <w:t>Aurora Innovation</w:t>
      </w:r>
      <w:r>
        <w:rPr>
          <w:rFonts w:hint="eastAsia"/>
        </w:rPr>
        <w:t>。</w:t>
      </w:r>
    </w:p>
    <w:p w14:paraId="6476624D" w14:textId="77777777" w:rsidR="001575A3" w:rsidRPr="001575A3" w:rsidRDefault="001575A3" w:rsidP="001575A3">
      <w:pPr>
        <w:pStyle w:val="ListParagraph"/>
        <w:numPr>
          <w:ilvl w:val="0"/>
          <w:numId w:val="28"/>
        </w:numPr>
        <w:adjustRightInd w:val="0"/>
        <w:snapToGrid w:val="0"/>
        <w:spacing w:beforeLines="50" w:before="156"/>
        <w:ind w:firstLineChars="0"/>
        <w:rPr>
          <w:rFonts w:eastAsia="宋体"/>
          <w:noProof w:val="0"/>
          <w:color w:val="74B1AC"/>
          <w:kern w:val="0"/>
          <w:szCs w:val="20"/>
        </w:rPr>
      </w:pPr>
      <w:r w:rsidRPr="001575A3">
        <w:rPr>
          <w:rFonts w:eastAsia="宋体"/>
          <w:noProof w:val="0"/>
          <w:color w:val="74B1AC"/>
          <w:kern w:val="0"/>
          <w:szCs w:val="20"/>
        </w:rPr>
        <w:t xml:space="preserve">Roland </w:t>
      </w:r>
      <w:proofErr w:type="spellStart"/>
      <w:r w:rsidRPr="001575A3">
        <w:rPr>
          <w:rFonts w:eastAsia="宋体"/>
          <w:noProof w:val="0"/>
          <w:color w:val="74B1AC"/>
          <w:kern w:val="0"/>
          <w:szCs w:val="20"/>
        </w:rPr>
        <w:t>Siegwart</w:t>
      </w:r>
      <w:proofErr w:type="spellEnd"/>
    </w:p>
    <w:p w14:paraId="3D9994BF" w14:textId="6D1FBEFB" w:rsidR="001575A3" w:rsidRPr="001575A3" w:rsidRDefault="00DE0AB2" w:rsidP="001575A3">
      <w:pPr>
        <w:adjustRightInd w:val="0"/>
        <w:snapToGrid w:val="0"/>
        <w:spacing w:beforeLines="50" w:before="156"/>
        <w:ind w:firstLineChars="0" w:firstLine="0"/>
        <w:rPr>
          <w:rFonts w:eastAsia="宋体"/>
          <w:noProof w:val="0"/>
          <w:color w:val="74B1AC"/>
          <w:kern w:val="0"/>
          <w:szCs w:val="20"/>
        </w:rPr>
      </w:pPr>
      <w:r>
        <w:rPr>
          <w:rFonts w:eastAsia="宋体"/>
          <w:color w:val="74B1AC"/>
          <w:kern w:val="0"/>
          <w:szCs w:val="20"/>
        </w:rPr>
        <w:drawing>
          <wp:inline distT="0" distB="0" distL="0" distR="0" wp14:anchorId="75EE9A51" wp14:editId="3FCB9369">
            <wp:extent cx="3768252" cy="1565189"/>
            <wp:effectExtent l="0" t="0" r="381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oland Siegwart3.tif"/>
                    <pic:cNvPicPr/>
                  </pic:nvPicPr>
                  <pic:blipFill>
                    <a:blip r:embed="rId58">
                      <a:extLst>
                        <a:ext uri="{28A0092B-C50C-407E-A947-70E740481C1C}">
                          <a14:useLocalDpi xmlns:a14="http://schemas.microsoft.com/office/drawing/2010/main" val="0"/>
                        </a:ext>
                      </a:extLst>
                    </a:blip>
                    <a:stretch>
                      <a:fillRect/>
                    </a:stretch>
                  </pic:blipFill>
                  <pic:spPr>
                    <a:xfrm>
                      <a:off x="0" y="0"/>
                      <a:ext cx="3954403" cy="1642509"/>
                    </a:xfrm>
                    <a:prstGeom prst="rect">
                      <a:avLst/>
                    </a:prstGeom>
                  </pic:spPr>
                </pic:pic>
              </a:graphicData>
            </a:graphic>
          </wp:inline>
        </w:drawing>
      </w:r>
    </w:p>
    <w:p w14:paraId="0B929421" w14:textId="32A892F2" w:rsidR="000A2695" w:rsidRDefault="001575A3" w:rsidP="001575A3">
      <w:pPr>
        <w:ind w:firstLineChars="0" w:firstLine="0"/>
      </w:pPr>
      <w:r>
        <w:rPr>
          <w:rFonts w:hint="eastAsia"/>
        </w:rPr>
        <w:lastRenderedPageBreak/>
        <w:drawing>
          <wp:inline distT="0" distB="0" distL="0" distR="0" wp14:anchorId="081A21EA" wp14:editId="5D38A030">
            <wp:extent cx="3912973" cy="1521712"/>
            <wp:effectExtent l="0" t="0" r="0" b="254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oland Siegwart研究领域.tif"/>
                    <pic:cNvPicPr/>
                  </pic:nvPicPr>
                  <pic:blipFill>
                    <a:blip r:embed="rId59">
                      <a:extLst>
                        <a:ext uri="{28A0092B-C50C-407E-A947-70E740481C1C}">
                          <a14:useLocalDpi xmlns:a14="http://schemas.microsoft.com/office/drawing/2010/main" val="0"/>
                        </a:ext>
                      </a:extLst>
                    </a:blip>
                    <a:stretch>
                      <a:fillRect/>
                    </a:stretch>
                  </pic:blipFill>
                  <pic:spPr>
                    <a:xfrm>
                      <a:off x="0" y="0"/>
                      <a:ext cx="3938946" cy="1531813"/>
                    </a:xfrm>
                    <a:prstGeom prst="rect">
                      <a:avLst/>
                    </a:prstGeom>
                  </pic:spPr>
                </pic:pic>
              </a:graphicData>
            </a:graphic>
          </wp:inline>
        </w:drawing>
      </w:r>
    </w:p>
    <w:p w14:paraId="6EC79909" w14:textId="77777777" w:rsidR="001575A3" w:rsidRPr="001575A3" w:rsidRDefault="001575A3" w:rsidP="001575A3">
      <w:pPr>
        <w:pStyle w:val="ListParagraph"/>
        <w:numPr>
          <w:ilvl w:val="0"/>
          <w:numId w:val="25"/>
        </w:numPr>
        <w:ind w:firstLineChars="0"/>
      </w:pPr>
      <w:r w:rsidRPr="001575A3">
        <w:rPr>
          <w:rFonts w:hint="eastAsia"/>
        </w:rPr>
        <w:t>学习经历</w:t>
      </w:r>
      <w:r w:rsidRPr="001575A3">
        <w:t>、获得荣誉</w:t>
      </w:r>
    </w:p>
    <w:p w14:paraId="606647BF" w14:textId="7960618A" w:rsidR="001575A3" w:rsidRDefault="001575A3" w:rsidP="001575A3">
      <w:pPr>
        <w:rPr>
          <w:rFonts w:ascii="Verdana" w:hAnsi="Verdana"/>
          <w:color w:val="000000"/>
          <w:spacing w:val="2"/>
          <w:shd w:val="clear" w:color="auto" w:fill="FFFFFF"/>
        </w:rPr>
      </w:pPr>
      <w:r>
        <w:rPr>
          <w:rFonts w:hint="eastAsia"/>
        </w:rPr>
        <w:t>1983</w:t>
      </w:r>
      <w:r>
        <w:rPr>
          <w:rFonts w:hint="eastAsia"/>
        </w:rPr>
        <w:t>年获得苏黎世联邦理工学院机械工程硕士学位，</w:t>
      </w:r>
      <w:r>
        <w:rPr>
          <w:rFonts w:hint="eastAsia"/>
        </w:rPr>
        <w:t>1989</w:t>
      </w:r>
      <w:r>
        <w:rPr>
          <w:rFonts w:hint="eastAsia"/>
        </w:rPr>
        <w:t>年获得博士学位。</w:t>
      </w:r>
      <w:r>
        <w:rPr>
          <w:rFonts w:ascii="Verdana" w:hAnsi="Verdana"/>
          <w:color w:val="000000"/>
          <w:spacing w:val="2"/>
          <w:shd w:val="clear" w:color="auto" w:fill="FFFFFF"/>
        </w:rPr>
        <w:t>瑞士创新技术转移机构</w:t>
      </w:r>
      <w:r w:rsidRPr="0035750C">
        <w:rPr>
          <w:color w:val="000000"/>
          <w:spacing w:val="2"/>
          <w:shd w:val="clear" w:color="auto" w:fill="FFFFFF"/>
        </w:rPr>
        <w:t>Wyss Zurich</w:t>
      </w:r>
      <w:r>
        <w:rPr>
          <w:rFonts w:ascii="Verdana" w:hAnsi="Verdana"/>
          <w:color w:val="000000"/>
          <w:spacing w:val="2"/>
          <w:shd w:val="clear" w:color="auto" w:fill="FFFFFF"/>
        </w:rPr>
        <w:t>的联合创始联席主任。</w:t>
      </w:r>
      <w:r w:rsidRPr="007544F6">
        <w:rPr>
          <w:rFonts w:hint="eastAsia"/>
        </w:rPr>
        <w:t>瑞士知名的机器人专家</w:t>
      </w:r>
      <w:r>
        <w:rPr>
          <w:rFonts w:hint="eastAsia"/>
        </w:rPr>
        <w:t>，</w:t>
      </w:r>
      <w:r w:rsidRPr="007544F6">
        <w:rPr>
          <w:rFonts w:hint="eastAsia"/>
        </w:rPr>
        <w:t>瑞士苏黎世联邦理工学院机器人与智能系统研究所自主系统实验室（</w:t>
      </w:r>
      <w:r w:rsidRPr="007544F6">
        <w:rPr>
          <w:rFonts w:hint="eastAsia"/>
        </w:rPr>
        <w:t>ASL</w:t>
      </w:r>
      <w:r w:rsidRPr="007544F6">
        <w:rPr>
          <w:rFonts w:hint="eastAsia"/>
        </w:rPr>
        <w:t>）</w:t>
      </w:r>
      <w:r>
        <w:rPr>
          <w:rFonts w:hint="eastAsia"/>
        </w:rPr>
        <w:t>主任</w:t>
      </w:r>
      <w:r w:rsidRPr="007544F6">
        <w:rPr>
          <w:rFonts w:hint="eastAsia"/>
        </w:rPr>
        <w:t>。</w:t>
      </w:r>
    </w:p>
    <w:p w14:paraId="5406A891" w14:textId="59CA5847" w:rsidR="001575A3" w:rsidRPr="001575A3" w:rsidRDefault="001575A3" w:rsidP="001575A3">
      <w:pPr>
        <w:pStyle w:val="ListParagraph"/>
        <w:numPr>
          <w:ilvl w:val="0"/>
          <w:numId w:val="25"/>
        </w:numPr>
        <w:ind w:firstLineChars="0"/>
      </w:pPr>
      <w:r>
        <w:rPr>
          <w:rFonts w:hint="eastAsia"/>
        </w:rPr>
        <w:t>科研成果</w:t>
      </w:r>
    </w:p>
    <w:p w14:paraId="7E42F956" w14:textId="364B27D6" w:rsidR="0052705D" w:rsidRPr="000A2695" w:rsidRDefault="001575A3" w:rsidP="001575A3">
      <w:pPr>
        <w:ind w:firstLine="428"/>
      </w:pPr>
      <w:r>
        <w:rPr>
          <w:rFonts w:ascii="Verdana" w:hAnsi="Verdana"/>
          <w:color w:val="000000"/>
          <w:spacing w:val="2"/>
          <w:shd w:val="clear" w:color="auto" w:fill="FFFFFF"/>
        </w:rPr>
        <w:t>其所在实验室</w:t>
      </w:r>
      <w:r w:rsidRPr="006A4FF3">
        <w:rPr>
          <w:color w:val="000000"/>
          <w:spacing w:val="2"/>
          <w:shd w:val="clear" w:color="auto" w:fill="FFFFFF"/>
        </w:rPr>
        <w:t>15</w:t>
      </w:r>
      <w:r>
        <w:rPr>
          <w:rFonts w:ascii="Verdana" w:hAnsi="Verdana"/>
          <w:color w:val="000000"/>
          <w:spacing w:val="2"/>
          <w:shd w:val="clear" w:color="auto" w:fill="FFFFFF"/>
        </w:rPr>
        <w:t>年前研发出世界首个可以稳定停在空中的无人机。其他研究结果可应用于搜寻、救援机器，农业无人机</w:t>
      </w:r>
      <w:r>
        <w:rPr>
          <w:rFonts w:ascii="Verdana" w:hAnsi="Verdana" w:hint="eastAsia"/>
          <w:color w:val="000000"/>
          <w:spacing w:val="2"/>
          <w:shd w:val="clear" w:color="auto" w:fill="FFFFFF"/>
        </w:rPr>
        <w:t>，</w:t>
      </w:r>
      <w:r>
        <w:rPr>
          <w:rFonts w:ascii="Verdana" w:hAnsi="Verdana"/>
          <w:color w:val="000000"/>
          <w:spacing w:val="2"/>
          <w:shd w:val="clear" w:color="auto" w:fill="FFFFFF"/>
        </w:rPr>
        <w:t>无人驾驶等领域。</w:t>
      </w:r>
    </w:p>
    <w:p w14:paraId="6D3837C9" w14:textId="303B2B2E" w:rsidR="00EE5376" w:rsidRDefault="00EE5376" w:rsidP="00EE5376">
      <w:pPr>
        <w:widowControl/>
        <w:spacing w:line="240" w:lineRule="auto"/>
        <w:ind w:firstLineChars="0" w:firstLine="0"/>
      </w:pPr>
      <w:r>
        <w:br w:type="page"/>
      </w:r>
    </w:p>
    <w:p w14:paraId="33BF8CA3" w14:textId="7255A53B" w:rsidR="00C545B0" w:rsidRDefault="0005088E" w:rsidP="004102DF">
      <w:pPr>
        <w:pStyle w:val="Heading1"/>
        <w:rPr>
          <w:color w:val="C3591C"/>
          <w:szCs w:val="32"/>
        </w:rPr>
      </w:pPr>
      <w:bookmarkStart w:id="88" w:name="_Toc517941515"/>
      <w:r w:rsidRPr="004102DF">
        <w:rPr>
          <w:rFonts w:hint="eastAsia"/>
          <w:color w:val="C3591C"/>
          <w:szCs w:val="32"/>
        </w:rPr>
        <w:lastRenderedPageBreak/>
        <w:t>4</w:t>
      </w:r>
      <w:r w:rsidR="008D4CE3">
        <w:rPr>
          <w:color w:val="C3591C"/>
          <w:szCs w:val="32"/>
        </w:rPr>
        <w:t xml:space="preserve"> </w:t>
      </w:r>
      <w:r w:rsidR="00C545B0" w:rsidRPr="004102DF">
        <w:rPr>
          <w:rFonts w:hint="eastAsia"/>
          <w:color w:val="C3591C"/>
          <w:szCs w:val="32"/>
        </w:rPr>
        <w:t>应用</w:t>
      </w:r>
      <w:r w:rsidR="00C545B0" w:rsidRPr="004102DF">
        <w:rPr>
          <w:color w:val="C3591C"/>
          <w:szCs w:val="32"/>
        </w:rPr>
        <w:t>篇</w:t>
      </w:r>
      <w:bookmarkEnd w:id="88"/>
    </w:p>
    <w:p w14:paraId="05E141A4" w14:textId="47FA6690" w:rsidR="007360A3" w:rsidRDefault="007360A3" w:rsidP="007360A3">
      <w:r>
        <w:t>无人驾驶汽车</w:t>
      </w:r>
      <w:r>
        <w:rPr>
          <w:rFonts w:hint="eastAsia"/>
        </w:rPr>
        <w:t>已经以</w:t>
      </w:r>
      <w:r>
        <w:t>交通参与者的身份来到了我们身边</w:t>
      </w:r>
      <w:r>
        <w:rPr>
          <w:rFonts w:hint="eastAsia"/>
        </w:rPr>
        <w:t>。</w:t>
      </w:r>
      <w:r>
        <w:rPr>
          <w:rFonts w:hint="eastAsia"/>
        </w:rPr>
        <w:t>2017</w:t>
      </w:r>
      <w:r>
        <w:rPr>
          <w:rFonts w:hint="eastAsia"/>
        </w:rPr>
        <w:t>年</w:t>
      </w:r>
      <w:r>
        <w:rPr>
          <w:rFonts w:hint="eastAsia"/>
        </w:rPr>
        <w:t>12</w:t>
      </w:r>
      <w:r>
        <w:rPr>
          <w:rFonts w:hint="eastAsia"/>
        </w:rPr>
        <w:t>月</w:t>
      </w:r>
      <w:r>
        <w:t>，深圳</w:t>
      </w:r>
      <w:r>
        <w:rPr>
          <w:rFonts w:hint="eastAsia"/>
        </w:rPr>
        <w:t>推出</w:t>
      </w:r>
      <w:r>
        <w:t>一套智能驾驶辅助系统，在司机的监控下，</w:t>
      </w:r>
      <w:r>
        <w:rPr>
          <w:rFonts w:hint="eastAsia"/>
        </w:rPr>
        <w:t>首</w:t>
      </w:r>
      <w:r>
        <w:t>次在开放的道路上进行</w:t>
      </w:r>
      <w:r>
        <w:rPr>
          <w:rFonts w:hint="eastAsia"/>
        </w:rPr>
        <w:t>无人</w:t>
      </w:r>
      <w:r>
        <w:t>驾驶</w:t>
      </w:r>
      <w:r>
        <w:rPr>
          <w:rFonts w:hint="eastAsia"/>
        </w:rPr>
        <w:t>；</w:t>
      </w:r>
      <w:r>
        <w:rPr>
          <w:rFonts w:hint="eastAsia"/>
        </w:rPr>
        <w:t>2017</w:t>
      </w:r>
      <w:r>
        <w:rPr>
          <w:rFonts w:hint="eastAsia"/>
        </w:rPr>
        <w:t>年</w:t>
      </w:r>
      <w:r>
        <w:rPr>
          <w:rFonts w:hint="eastAsia"/>
        </w:rPr>
        <w:t>7</w:t>
      </w:r>
      <w:r>
        <w:rPr>
          <w:rFonts w:hint="eastAsia"/>
        </w:rPr>
        <w:t>月</w:t>
      </w:r>
      <w:r>
        <w:t>，百度</w:t>
      </w:r>
      <w:r>
        <w:rPr>
          <w:rFonts w:hint="eastAsia"/>
        </w:rPr>
        <w:t>AI</w:t>
      </w:r>
      <w:r>
        <w:rPr>
          <w:rFonts w:hint="eastAsia"/>
        </w:rPr>
        <w:t>开发者</w:t>
      </w:r>
      <w:r>
        <w:t>大会上，</w:t>
      </w:r>
      <w:r>
        <w:rPr>
          <w:rFonts w:hint="eastAsia"/>
        </w:rPr>
        <w:t>百度创始人</w:t>
      </w:r>
      <w:r>
        <w:t>李彦宏展示了乘坐无人车</w:t>
      </w:r>
      <w:r>
        <w:rPr>
          <w:rFonts w:hint="eastAsia"/>
        </w:rPr>
        <w:t>行驶</w:t>
      </w:r>
      <w:r>
        <w:rPr>
          <w:rFonts w:hint="eastAsia"/>
        </w:rPr>
        <w:t>15km</w:t>
      </w:r>
      <w:r>
        <w:t>前往会场的视频。</w:t>
      </w:r>
      <w:r>
        <w:rPr>
          <w:rFonts w:hint="eastAsia"/>
        </w:rPr>
        <w:t>更</w:t>
      </w:r>
      <w:r>
        <w:t>早些时候，湖南已经完成部分自动驾驶路试。</w:t>
      </w:r>
    </w:p>
    <w:p w14:paraId="6C3D7A5A" w14:textId="1C00F7C8" w:rsidR="004F12A2" w:rsidRPr="004F12A2" w:rsidRDefault="004F12A2" w:rsidP="004F12A2">
      <w:pPr>
        <w:ind w:firstLineChars="0" w:firstLine="0"/>
        <w:rPr>
          <w:color w:val="C3591C"/>
        </w:rPr>
      </w:pPr>
      <w:r w:rsidRPr="004F12A2">
        <w:rPr>
          <w:rFonts w:hint="eastAsia"/>
          <w:color w:val="C3591C"/>
        </w:rPr>
        <w:t>（</w:t>
      </w:r>
      <w:r w:rsidRPr="004F12A2">
        <w:rPr>
          <w:rFonts w:hint="eastAsia"/>
          <w:color w:val="C3591C"/>
        </w:rPr>
        <w:t>1</w:t>
      </w:r>
      <w:r w:rsidRPr="004F12A2">
        <w:rPr>
          <w:rFonts w:hint="eastAsia"/>
          <w:color w:val="C3591C"/>
        </w:rPr>
        <w:t>）公共交通</w:t>
      </w:r>
    </w:p>
    <w:p w14:paraId="1752A48E" w14:textId="38424AB5" w:rsidR="00C545B0" w:rsidRPr="005E52E8" w:rsidRDefault="00C545B0" w:rsidP="007360A3">
      <w:r>
        <w:rPr>
          <w:rFonts w:hint="eastAsia"/>
        </w:rPr>
        <w:t>相比</w:t>
      </w:r>
      <w:r>
        <w:t>于小汽车，公共交通更能惠及普通群众，让民众感受</w:t>
      </w:r>
      <w:r w:rsidR="00217FCF">
        <w:rPr>
          <w:rFonts w:hint="eastAsia"/>
        </w:rPr>
        <w:t>到</w:t>
      </w:r>
      <w:r>
        <w:t>人工智能、无人驾驶</w:t>
      </w:r>
      <w:r>
        <w:rPr>
          <w:rFonts w:hint="eastAsia"/>
        </w:rPr>
        <w:t>带来</w:t>
      </w:r>
      <w:r>
        <w:t>的技术革新和便利，这也是该项技术最初的出发点。</w:t>
      </w:r>
      <w:r w:rsidR="007360A3">
        <w:rPr>
          <w:rFonts w:hint="eastAsia"/>
        </w:rPr>
        <w:t>在我国，</w:t>
      </w:r>
      <w:r>
        <w:t>无人驾驶汽车</w:t>
      </w:r>
      <w:r>
        <w:rPr>
          <w:rFonts w:hint="eastAsia"/>
        </w:rPr>
        <w:t>应用</w:t>
      </w:r>
      <w:r>
        <w:t>在</w:t>
      </w:r>
      <w:r>
        <w:rPr>
          <w:rFonts w:hint="eastAsia"/>
        </w:rPr>
        <w:t>公共</w:t>
      </w:r>
      <w:r>
        <w:t>交通</w:t>
      </w:r>
      <w:r>
        <w:rPr>
          <w:rFonts w:hint="eastAsia"/>
        </w:rPr>
        <w:t>中</w:t>
      </w:r>
      <w:r>
        <w:t>比</w:t>
      </w:r>
      <w:r w:rsidR="007360A3">
        <w:rPr>
          <w:rFonts w:hint="eastAsia"/>
        </w:rPr>
        <w:t>私家车</w:t>
      </w:r>
      <w:r>
        <w:t>具有更</w:t>
      </w:r>
      <w:r>
        <w:rPr>
          <w:rFonts w:hint="eastAsia"/>
        </w:rPr>
        <w:t>多</w:t>
      </w:r>
      <w:r>
        <w:t>优势</w:t>
      </w:r>
      <w:r w:rsidR="007360A3">
        <w:rPr>
          <w:rFonts w:hint="eastAsia"/>
        </w:rPr>
        <w:t>。</w:t>
      </w:r>
      <w:r>
        <w:rPr>
          <w:rFonts w:hint="eastAsia"/>
        </w:rPr>
        <w:t>国内</w:t>
      </w:r>
      <w:r>
        <w:t>许多城市均建设有</w:t>
      </w:r>
      <w:r w:rsidR="007360A3" w:rsidRPr="007360A3">
        <w:t>快速公交系统（</w:t>
      </w:r>
      <w:r w:rsidR="007360A3" w:rsidRPr="007360A3">
        <w:t>Bus Rapid Transit</w:t>
      </w:r>
      <w:r w:rsidR="007360A3" w:rsidRPr="007360A3">
        <w:rPr>
          <w:rFonts w:hint="eastAsia"/>
        </w:rPr>
        <w:t>，</w:t>
      </w:r>
      <w:r w:rsidR="007360A3" w:rsidRPr="007360A3">
        <w:t>BRT</w:t>
      </w:r>
      <w:r w:rsidR="007360A3" w:rsidRPr="007360A3">
        <w:rPr>
          <w:rFonts w:hint="eastAsia"/>
        </w:rPr>
        <w:t>）</w:t>
      </w:r>
      <w:r>
        <w:rPr>
          <w:rFonts w:hint="eastAsia"/>
        </w:rPr>
        <w:t>，</w:t>
      </w:r>
      <w:r>
        <w:t>早晚高峰</w:t>
      </w:r>
      <w:r w:rsidR="00217FCF">
        <w:rPr>
          <w:rFonts w:hint="eastAsia"/>
        </w:rPr>
        <w:t>时段</w:t>
      </w:r>
      <w:r>
        <w:t>也纷纷设置</w:t>
      </w:r>
      <w:r w:rsidR="00217FCF">
        <w:rPr>
          <w:rFonts w:hint="eastAsia"/>
        </w:rPr>
        <w:t>了</w:t>
      </w:r>
      <w:r>
        <w:t>公交专用车道</w:t>
      </w:r>
      <w:r>
        <w:rPr>
          <w:rFonts w:hint="eastAsia"/>
        </w:rPr>
        <w:t>，</w:t>
      </w:r>
      <w:r>
        <w:t>对于目前的技术来说，</w:t>
      </w:r>
      <w:r>
        <w:rPr>
          <w:rFonts w:hint="eastAsia"/>
        </w:rPr>
        <w:t>这</w:t>
      </w:r>
      <w:r>
        <w:t>样做提供</w:t>
      </w:r>
      <w:r>
        <w:rPr>
          <w:rFonts w:hint="eastAsia"/>
        </w:rPr>
        <w:t>了</w:t>
      </w:r>
      <w:r>
        <w:t>相对较理想的</w:t>
      </w:r>
      <w:r>
        <w:rPr>
          <w:rFonts w:hint="eastAsia"/>
        </w:rPr>
        <w:t>交通</w:t>
      </w:r>
      <w:r>
        <w:t>环境</w:t>
      </w:r>
      <w:r>
        <w:rPr>
          <w:rFonts w:hint="eastAsia"/>
        </w:rPr>
        <w:t>，</w:t>
      </w:r>
      <w:r>
        <w:t>对无人驾驶技术的要求</w:t>
      </w:r>
      <w:r>
        <w:rPr>
          <w:rFonts w:hint="eastAsia"/>
        </w:rPr>
        <w:t>不会</w:t>
      </w:r>
      <w:r>
        <w:t>过于苛求。</w:t>
      </w:r>
      <w:r>
        <w:rPr>
          <w:rFonts w:hint="eastAsia"/>
        </w:rPr>
        <w:t>政府</w:t>
      </w:r>
      <w:r>
        <w:t>前期对公共交通</w:t>
      </w:r>
      <w:r>
        <w:rPr>
          <w:rFonts w:hint="eastAsia"/>
        </w:rPr>
        <w:t>设施的改造、</w:t>
      </w:r>
      <w:r>
        <w:t>投入也</w:t>
      </w:r>
      <w:r>
        <w:rPr>
          <w:rFonts w:hint="eastAsia"/>
        </w:rPr>
        <w:t>可以</w:t>
      </w:r>
      <w:r>
        <w:t>加以</w:t>
      </w:r>
      <w:r>
        <w:rPr>
          <w:rFonts w:hint="eastAsia"/>
        </w:rPr>
        <w:t>利用</w:t>
      </w:r>
      <w:r>
        <w:t>，无需重复</w:t>
      </w:r>
      <w:r>
        <w:rPr>
          <w:rFonts w:hint="eastAsia"/>
        </w:rPr>
        <w:t>建设</w:t>
      </w:r>
      <w:r>
        <w:t>，减少</w:t>
      </w:r>
      <w:r>
        <w:rPr>
          <w:rFonts w:hint="eastAsia"/>
        </w:rPr>
        <w:t>重复投资</w:t>
      </w:r>
      <w:r>
        <w:t>，有利于资金的有效利用。</w:t>
      </w:r>
    </w:p>
    <w:p w14:paraId="587F8E63" w14:textId="47D3122C" w:rsidR="00C545B0" w:rsidRPr="004F12A2" w:rsidRDefault="00F11C97" w:rsidP="004F12A2">
      <w:pPr>
        <w:ind w:firstLineChars="0" w:firstLine="0"/>
        <w:rPr>
          <w:color w:val="C3591C"/>
        </w:rPr>
      </w:pPr>
      <w:bookmarkStart w:id="89" w:name="_Toc517425266"/>
      <w:bookmarkStart w:id="90" w:name="_Toc517426019"/>
      <w:bookmarkStart w:id="91" w:name="_Toc517446839"/>
      <w:r w:rsidRPr="004F12A2">
        <w:rPr>
          <w:rFonts w:hint="eastAsia"/>
          <w:color w:val="C3591C"/>
        </w:rPr>
        <w:t>（</w:t>
      </w:r>
      <w:r w:rsidRPr="004F12A2">
        <w:rPr>
          <w:rFonts w:hint="eastAsia"/>
          <w:color w:val="C3591C"/>
        </w:rPr>
        <w:t>2</w:t>
      </w:r>
      <w:r w:rsidRPr="004F12A2">
        <w:rPr>
          <w:color w:val="C3591C"/>
        </w:rPr>
        <w:t>）</w:t>
      </w:r>
      <w:r w:rsidR="00C545B0" w:rsidRPr="004F12A2">
        <w:rPr>
          <w:rFonts w:hint="eastAsia"/>
          <w:color w:val="C3591C"/>
        </w:rPr>
        <w:t>快递</w:t>
      </w:r>
      <w:r w:rsidR="00C545B0" w:rsidRPr="004F12A2">
        <w:rPr>
          <w:color w:val="C3591C"/>
        </w:rPr>
        <w:t>运输</w:t>
      </w:r>
      <w:bookmarkEnd w:id="89"/>
      <w:bookmarkEnd w:id="90"/>
      <w:bookmarkEnd w:id="91"/>
    </w:p>
    <w:p w14:paraId="30864BA6" w14:textId="77777777" w:rsidR="00C545B0" w:rsidRDefault="00C545B0" w:rsidP="00727C1E">
      <w:r>
        <w:rPr>
          <w:rFonts w:hint="eastAsia"/>
        </w:rPr>
        <w:t>2017</w:t>
      </w:r>
      <w:r>
        <w:rPr>
          <w:rFonts w:hint="eastAsia"/>
        </w:rPr>
        <w:t>年</w:t>
      </w:r>
      <w:r w:rsidRPr="004A7AC7">
        <w:rPr>
          <w:rFonts w:hint="eastAsia"/>
        </w:rPr>
        <w:t>6</w:t>
      </w:r>
      <w:r w:rsidRPr="004A7AC7">
        <w:rPr>
          <w:rFonts w:hint="eastAsia"/>
        </w:rPr>
        <w:t>月</w:t>
      </w:r>
      <w:r w:rsidR="00217FCF">
        <w:rPr>
          <w:rFonts w:hint="eastAsia"/>
        </w:rPr>
        <w:t>，</w:t>
      </w:r>
      <w:r w:rsidRPr="004A7AC7">
        <w:rPr>
          <w:rFonts w:hint="eastAsia"/>
        </w:rPr>
        <w:t>一款名为</w:t>
      </w:r>
      <w:r w:rsidRPr="004A7AC7">
        <w:rPr>
          <w:rFonts w:hint="eastAsia"/>
        </w:rPr>
        <w:t>Kar-Go</w:t>
      </w:r>
      <w:r w:rsidRPr="004A7AC7">
        <w:rPr>
          <w:rFonts w:hint="eastAsia"/>
        </w:rPr>
        <w:t>的自动驾驶微型车开始在英国公共道路进行路测。该车可在居民区无标记的道路和人行横道上驾驶，自动送货上门，将削减“最后一公里投递”</w:t>
      </w:r>
      <w:r w:rsidRPr="004A7AC7">
        <w:rPr>
          <w:rFonts w:hint="eastAsia"/>
        </w:rPr>
        <w:t>90%</w:t>
      </w:r>
      <w:r w:rsidRPr="004A7AC7">
        <w:rPr>
          <w:rFonts w:hint="eastAsia"/>
        </w:rPr>
        <w:t>的成本，大大节省运输费用</w:t>
      </w:r>
      <w:r w:rsidR="0053219C">
        <w:rPr>
          <w:rFonts w:hint="eastAsia"/>
        </w:rPr>
        <w:t>。</w:t>
      </w:r>
    </w:p>
    <w:p w14:paraId="7497B3F3" w14:textId="68F48EB9" w:rsidR="00AE43E2" w:rsidRDefault="00AE43E2" w:rsidP="00F93FF1">
      <w:pPr>
        <w:ind w:firstLineChars="0" w:firstLine="0"/>
        <w:jc w:val="center"/>
      </w:pPr>
      <w:r>
        <w:rPr>
          <w:rFonts w:hint="eastAsia"/>
        </w:rPr>
        <w:drawing>
          <wp:inline distT="0" distB="0" distL="0" distR="0" wp14:anchorId="0914327E" wp14:editId="5C23BEF9">
            <wp:extent cx="1902941" cy="1058462"/>
            <wp:effectExtent l="0" t="0" r="2540" b="889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Kar-Go.tif"/>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921976" cy="1069050"/>
                    </a:xfrm>
                    <a:prstGeom prst="rect">
                      <a:avLst/>
                    </a:prstGeom>
                  </pic:spPr>
                </pic:pic>
              </a:graphicData>
            </a:graphic>
          </wp:inline>
        </w:drawing>
      </w:r>
    </w:p>
    <w:p w14:paraId="1F735AE0" w14:textId="67EAF10C" w:rsidR="00F93FF1" w:rsidRPr="00450726" w:rsidRDefault="00F93FF1" w:rsidP="006527A3">
      <w:pPr>
        <w:pStyle w:val="Caption"/>
        <w:ind w:firstLineChars="0" w:firstLine="0"/>
        <w:jc w:val="center"/>
        <w:rPr>
          <w:rFonts w:ascii="Times New Roman" w:hAnsi="Times New Roman" w:cs="Times New Roman"/>
          <w:sz w:val="18"/>
          <w:szCs w:val="18"/>
        </w:rPr>
      </w:pPr>
      <w:bookmarkStart w:id="92" w:name="_Toc517708685"/>
      <w:bookmarkStart w:id="93" w:name="_Toc517941529"/>
      <w:r w:rsidRPr="00450726">
        <w:rPr>
          <w:rFonts w:ascii="Times New Roman" w:hAnsi="Times New Roman" w:cs="Times New Roman" w:hint="eastAsia"/>
          <w:sz w:val="18"/>
          <w:szCs w:val="18"/>
        </w:rPr>
        <w:t>图</w:t>
      </w:r>
      <w:r w:rsidRPr="00450726">
        <w:rPr>
          <w:rFonts w:ascii="Times New Roman" w:hAnsi="Times New Roman" w:cs="Times New Roman" w:hint="eastAsia"/>
          <w:sz w:val="18"/>
          <w:szCs w:val="18"/>
        </w:rPr>
        <w:t xml:space="preserve"> </w:t>
      </w:r>
      <w:r w:rsidRPr="00450726">
        <w:rPr>
          <w:rFonts w:ascii="Times New Roman" w:hAnsi="Times New Roman" w:cs="Times New Roman"/>
          <w:sz w:val="18"/>
          <w:szCs w:val="18"/>
        </w:rPr>
        <w:fldChar w:fldCharType="begin"/>
      </w:r>
      <w:r w:rsidRPr="00450726">
        <w:rPr>
          <w:rFonts w:ascii="Times New Roman" w:hAnsi="Times New Roman" w:cs="Times New Roman"/>
          <w:sz w:val="18"/>
          <w:szCs w:val="18"/>
        </w:rPr>
        <w:instrText xml:space="preserve"> </w:instrText>
      </w:r>
      <w:r w:rsidRPr="00450726">
        <w:rPr>
          <w:rFonts w:ascii="Times New Roman" w:hAnsi="Times New Roman" w:cs="Times New Roman" w:hint="eastAsia"/>
          <w:sz w:val="18"/>
          <w:szCs w:val="18"/>
        </w:rPr>
        <w:instrText xml:space="preserve">SEQ </w:instrText>
      </w:r>
      <w:r w:rsidRPr="00450726">
        <w:rPr>
          <w:rFonts w:ascii="Times New Roman" w:hAnsi="Times New Roman" w:cs="Times New Roman" w:hint="eastAsia"/>
          <w:sz w:val="18"/>
          <w:szCs w:val="18"/>
        </w:rPr>
        <w:instrText>图</w:instrText>
      </w:r>
      <w:r w:rsidRPr="00450726">
        <w:rPr>
          <w:rFonts w:ascii="Times New Roman" w:hAnsi="Times New Roman" w:cs="Times New Roman" w:hint="eastAsia"/>
          <w:sz w:val="18"/>
          <w:szCs w:val="18"/>
        </w:rPr>
        <w:instrText xml:space="preserve"> \* ARABIC</w:instrText>
      </w:r>
      <w:r w:rsidRPr="00450726">
        <w:rPr>
          <w:rFonts w:ascii="Times New Roman" w:hAnsi="Times New Roman" w:cs="Times New Roman"/>
          <w:sz w:val="18"/>
          <w:szCs w:val="18"/>
        </w:rPr>
        <w:instrText xml:space="preserve"> </w:instrText>
      </w:r>
      <w:r w:rsidRPr="00450726">
        <w:rPr>
          <w:rFonts w:ascii="Times New Roman" w:hAnsi="Times New Roman" w:cs="Times New Roman"/>
          <w:sz w:val="18"/>
          <w:szCs w:val="18"/>
        </w:rPr>
        <w:fldChar w:fldCharType="separate"/>
      </w:r>
      <w:r w:rsidR="00051E64" w:rsidRPr="00450726">
        <w:rPr>
          <w:rFonts w:ascii="Times New Roman" w:hAnsi="Times New Roman" w:cs="Times New Roman"/>
          <w:sz w:val="18"/>
          <w:szCs w:val="18"/>
        </w:rPr>
        <w:t>13</w:t>
      </w:r>
      <w:r w:rsidRPr="00450726">
        <w:rPr>
          <w:rFonts w:ascii="Times New Roman" w:hAnsi="Times New Roman" w:cs="Times New Roman"/>
          <w:sz w:val="18"/>
          <w:szCs w:val="18"/>
        </w:rPr>
        <w:fldChar w:fldCharType="end"/>
      </w:r>
      <w:r w:rsidRPr="00450726">
        <w:rPr>
          <w:rFonts w:ascii="Times New Roman" w:hAnsi="Times New Roman" w:cs="Times New Roman"/>
          <w:sz w:val="18"/>
          <w:szCs w:val="18"/>
        </w:rPr>
        <w:t xml:space="preserve"> </w:t>
      </w:r>
      <w:r w:rsidRPr="00450726">
        <w:rPr>
          <w:rFonts w:ascii="Times New Roman" w:hAnsi="Times New Roman" w:cs="Times New Roman" w:hint="eastAsia"/>
          <w:sz w:val="18"/>
          <w:szCs w:val="18"/>
        </w:rPr>
        <w:t>Kar-Go</w:t>
      </w:r>
      <w:bookmarkEnd w:id="92"/>
      <w:bookmarkEnd w:id="93"/>
    </w:p>
    <w:p w14:paraId="2B10F76C" w14:textId="77777777" w:rsidR="00C545B0" w:rsidRDefault="00C545B0" w:rsidP="00727C1E">
      <w:r>
        <w:rPr>
          <w:rFonts w:hint="eastAsia"/>
        </w:rPr>
        <w:t>2017</w:t>
      </w:r>
      <w:r>
        <w:rPr>
          <w:rFonts w:hint="eastAsia"/>
        </w:rPr>
        <w:t>年</w:t>
      </w:r>
      <w:r>
        <w:rPr>
          <w:rFonts w:hint="eastAsia"/>
        </w:rPr>
        <w:t>2</w:t>
      </w:r>
      <w:r>
        <w:rPr>
          <w:rFonts w:hint="eastAsia"/>
        </w:rPr>
        <w:t>月</w:t>
      </w:r>
      <w:r>
        <w:t>，美团内部</w:t>
      </w:r>
      <w:r>
        <w:rPr>
          <w:rFonts w:hint="eastAsia"/>
        </w:rPr>
        <w:t>成立</w:t>
      </w:r>
      <w:r>
        <w:t>无人配送机器人团队，开始着手打造配送无人车</w:t>
      </w:r>
      <w:r w:rsidR="0053219C">
        <w:rPr>
          <w:rFonts w:hint="eastAsia"/>
        </w:rPr>
        <w:t>。</w:t>
      </w:r>
    </w:p>
    <w:p w14:paraId="44F0B516" w14:textId="77777777" w:rsidR="00C545B0" w:rsidRDefault="00C545B0" w:rsidP="00727C1E">
      <w:r>
        <w:rPr>
          <w:rFonts w:hint="eastAsia"/>
        </w:rPr>
        <w:t>2017</w:t>
      </w:r>
      <w:r>
        <w:rPr>
          <w:rFonts w:hint="eastAsia"/>
        </w:rPr>
        <w:t>年</w:t>
      </w:r>
      <w:r>
        <w:rPr>
          <w:rFonts w:hint="eastAsia"/>
        </w:rPr>
        <w:t>6</w:t>
      </w:r>
      <w:r>
        <w:rPr>
          <w:rFonts w:hint="eastAsia"/>
        </w:rPr>
        <w:t>月</w:t>
      </w:r>
      <w:r>
        <w:t>，京东首批试点运营的无人配送车</w:t>
      </w:r>
      <w:r>
        <w:rPr>
          <w:rFonts w:hint="eastAsia"/>
        </w:rPr>
        <w:t>在</w:t>
      </w:r>
      <w:r>
        <w:t>中国人民大学进行快递投递</w:t>
      </w:r>
      <w:r w:rsidR="0053219C">
        <w:rPr>
          <w:rFonts w:hint="eastAsia"/>
        </w:rPr>
        <w:t>。</w:t>
      </w:r>
    </w:p>
    <w:p w14:paraId="615FF870" w14:textId="77777777" w:rsidR="00C545B0" w:rsidRDefault="00C545B0" w:rsidP="00727C1E">
      <w:r>
        <w:rPr>
          <w:rFonts w:hint="eastAsia"/>
        </w:rPr>
        <w:t>2017</w:t>
      </w:r>
      <w:r>
        <w:rPr>
          <w:rFonts w:hint="eastAsia"/>
        </w:rPr>
        <w:t>年</w:t>
      </w:r>
      <w:r>
        <w:rPr>
          <w:rFonts w:hint="eastAsia"/>
        </w:rPr>
        <w:t>9</w:t>
      </w:r>
      <w:r>
        <w:rPr>
          <w:rFonts w:hint="eastAsia"/>
        </w:rPr>
        <w:t>月</w:t>
      </w:r>
      <w:r>
        <w:t>，</w:t>
      </w:r>
      <w:r w:rsidRPr="00D535FE">
        <w:rPr>
          <w:rFonts w:hint="eastAsia"/>
        </w:rPr>
        <w:t>在“智创未来——</w:t>
      </w:r>
      <w:r w:rsidRPr="00D535FE">
        <w:rPr>
          <w:rFonts w:hint="eastAsia"/>
        </w:rPr>
        <w:t>2017</w:t>
      </w:r>
      <w:r w:rsidRPr="00D535FE">
        <w:rPr>
          <w:rFonts w:hint="eastAsia"/>
        </w:rPr>
        <w:t>荔湾区人工智能发展大会”上，唯品会首席技术官黄彦林宣布“唯品会智能快递无人车”正式亮相</w:t>
      </w:r>
      <w:r w:rsidR="0053219C">
        <w:rPr>
          <w:rFonts w:hint="eastAsia"/>
        </w:rPr>
        <w:t>。</w:t>
      </w:r>
    </w:p>
    <w:p w14:paraId="39CACCA9" w14:textId="77777777" w:rsidR="00C545B0" w:rsidRDefault="00C545B0" w:rsidP="00727C1E">
      <w:r>
        <w:t>2017</w:t>
      </w:r>
      <w:r>
        <w:rPr>
          <w:rFonts w:hint="eastAsia"/>
        </w:rPr>
        <w:t>年</w:t>
      </w:r>
      <w:r w:rsidRPr="00D535FE">
        <w:rPr>
          <w:rFonts w:hint="eastAsia"/>
        </w:rPr>
        <w:t>11</w:t>
      </w:r>
      <w:r w:rsidRPr="00D535FE">
        <w:rPr>
          <w:rFonts w:hint="eastAsia"/>
        </w:rPr>
        <w:t>月，浙江大学菜鸟驿站再出新招，新搭的“包裹别墅”占据了两个篮球场，校区内实现自动分拨，还有专业机器人送到宿舍。</w:t>
      </w:r>
    </w:p>
    <w:p w14:paraId="341A3F6B" w14:textId="77777777" w:rsidR="00C545B0" w:rsidRDefault="00C545B0" w:rsidP="00727C1E">
      <w:r>
        <w:rPr>
          <w:rFonts w:hint="eastAsia"/>
        </w:rPr>
        <w:t>中国</w:t>
      </w:r>
      <w:r>
        <w:t>人口的红利</w:t>
      </w:r>
      <w:r>
        <w:rPr>
          <w:rFonts w:hint="eastAsia"/>
        </w:rPr>
        <w:t>快消失殆尽</w:t>
      </w:r>
      <w:r>
        <w:t>，</w:t>
      </w:r>
      <w:r>
        <w:rPr>
          <w:rFonts w:hint="eastAsia"/>
        </w:rPr>
        <w:t>而</w:t>
      </w:r>
      <w:r>
        <w:t>外卖和物流的订单一直</w:t>
      </w:r>
      <w:r>
        <w:rPr>
          <w:rFonts w:hint="eastAsia"/>
        </w:rPr>
        <w:t>在</w:t>
      </w:r>
      <w:r>
        <w:t>增长，无人驾驶</w:t>
      </w:r>
      <w:r>
        <w:rPr>
          <w:rFonts w:hint="eastAsia"/>
        </w:rPr>
        <w:t>快递</w:t>
      </w:r>
      <w:r w:rsidR="00217FCF">
        <w:t>将极大</w:t>
      </w:r>
      <w:r w:rsidR="00217FCF">
        <w:rPr>
          <w:rFonts w:hint="eastAsia"/>
        </w:rPr>
        <w:t>地</w:t>
      </w:r>
      <w:r>
        <w:t>弥补劳动力不足的问题，并且随着无人驾驶技术的成熟与市场普及程度的增高，无人配送将</w:t>
      </w:r>
      <w:r>
        <w:rPr>
          <w:rFonts w:hint="eastAsia"/>
        </w:rPr>
        <w:t>成为</w:t>
      </w:r>
      <w:r>
        <w:t>必然的趋势。</w:t>
      </w:r>
    </w:p>
    <w:p w14:paraId="6DFFC568" w14:textId="0CFD1CF7" w:rsidR="00C545B0" w:rsidRPr="004F12A2" w:rsidRDefault="00F11C97" w:rsidP="004F12A2">
      <w:pPr>
        <w:ind w:firstLineChars="0" w:firstLine="0"/>
        <w:rPr>
          <w:color w:val="C3591C"/>
        </w:rPr>
      </w:pPr>
      <w:bookmarkStart w:id="94" w:name="_Toc517425267"/>
      <w:bookmarkStart w:id="95" w:name="_Toc517426020"/>
      <w:bookmarkStart w:id="96" w:name="_Toc517446840"/>
      <w:r w:rsidRPr="004F12A2">
        <w:rPr>
          <w:rFonts w:hint="eastAsia"/>
          <w:color w:val="C3591C"/>
        </w:rPr>
        <w:t>（</w:t>
      </w:r>
      <w:r w:rsidRPr="004F12A2">
        <w:rPr>
          <w:rFonts w:hint="eastAsia"/>
          <w:color w:val="C3591C"/>
        </w:rPr>
        <w:t>3</w:t>
      </w:r>
      <w:r w:rsidRPr="004F12A2">
        <w:rPr>
          <w:color w:val="C3591C"/>
        </w:rPr>
        <w:t>）</w:t>
      </w:r>
      <w:r w:rsidR="00C545B0" w:rsidRPr="004F12A2">
        <w:rPr>
          <w:rFonts w:hint="eastAsia"/>
          <w:color w:val="C3591C"/>
        </w:rPr>
        <w:t>共享</w:t>
      </w:r>
      <w:r w:rsidR="00C545B0" w:rsidRPr="004F12A2">
        <w:rPr>
          <w:color w:val="C3591C"/>
        </w:rPr>
        <w:t>汽车</w:t>
      </w:r>
      <w:bookmarkEnd w:id="94"/>
      <w:bookmarkEnd w:id="95"/>
      <w:bookmarkEnd w:id="96"/>
    </w:p>
    <w:p w14:paraId="0845294F" w14:textId="77777777" w:rsidR="00C545B0" w:rsidRPr="005E52E8" w:rsidRDefault="00C545B0" w:rsidP="00727C1E">
      <w:r w:rsidRPr="00F72989">
        <w:rPr>
          <w:rFonts w:hint="eastAsia"/>
        </w:rPr>
        <w:t>虽然</w:t>
      </w:r>
      <w:r w:rsidRPr="00F72989">
        <w:rPr>
          <w:rFonts w:hint="eastAsia"/>
        </w:rPr>
        <w:t>Waymo</w:t>
      </w:r>
      <w:r w:rsidR="00CF60F5">
        <w:rPr>
          <w:rFonts w:hint="eastAsia"/>
        </w:rPr>
        <w:t>、</w:t>
      </w:r>
      <w:r w:rsidRPr="00F72989">
        <w:rPr>
          <w:rFonts w:hint="eastAsia"/>
        </w:rPr>
        <w:t>优步</w:t>
      </w:r>
      <w:r w:rsidR="00CF60F5">
        <w:rPr>
          <w:rFonts w:hint="eastAsia"/>
        </w:rPr>
        <w:t>、</w:t>
      </w:r>
      <w:r w:rsidRPr="00F72989">
        <w:rPr>
          <w:rFonts w:hint="eastAsia"/>
        </w:rPr>
        <w:t>百度</w:t>
      </w:r>
      <w:r w:rsidR="00CF60F5">
        <w:rPr>
          <w:rFonts w:hint="eastAsia"/>
        </w:rPr>
        <w:t>、特斯拉等</w:t>
      </w:r>
      <w:r w:rsidRPr="00F72989">
        <w:rPr>
          <w:rFonts w:hint="eastAsia"/>
        </w:rPr>
        <w:t>公司还在研究无人驾驶私家车，但是公</w:t>
      </w:r>
      <w:r w:rsidR="00CF60F5">
        <w:rPr>
          <w:rFonts w:hint="eastAsia"/>
        </w:rPr>
        <w:t>共环境如校园、上下班、社区等</w:t>
      </w:r>
      <w:r w:rsidRPr="00F72989">
        <w:rPr>
          <w:rFonts w:hint="eastAsia"/>
        </w:rPr>
        <w:t>地方的应用</w:t>
      </w:r>
      <w:r>
        <w:rPr>
          <w:rFonts w:hint="eastAsia"/>
        </w:rPr>
        <w:t>也</w:t>
      </w:r>
      <w:r>
        <w:t>引起</w:t>
      </w:r>
      <w:r w:rsidR="00CF60F5">
        <w:rPr>
          <w:rFonts w:hint="eastAsia"/>
        </w:rPr>
        <w:t>了</w:t>
      </w:r>
      <w:r>
        <w:t>很多公司的关注</w:t>
      </w:r>
      <w:r w:rsidRPr="00F72989">
        <w:rPr>
          <w:rFonts w:hint="eastAsia"/>
        </w:rPr>
        <w:t>。</w:t>
      </w:r>
    </w:p>
    <w:p w14:paraId="6238D06D" w14:textId="5FB5975B" w:rsidR="007360A3" w:rsidRDefault="00B342FF" w:rsidP="007360A3">
      <w:r>
        <w:rPr>
          <w:rFonts w:hint="eastAsia"/>
        </w:rPr>
        <w:t>2</w:t>
      </w:r>
      <w:r>
        <w:t>018</w:t>
      </w:r>
      <w:r>
        <w:rPr>
          <w:rFonts w:hint="eastAsia"/>
        </w:rPr>
        <w:t>年</w:t>
      </w:r>
      <w:r w:rsidR="00C545B0">
        <w:rPr>
          <w:rFonts w:hint="eastAsia"/>
        </w:rPr>
        <w:t>5</w:t>
      </w:r>
      <w:r w:rsidR="00CF60F5">
        <w:rPr>
          <w:rFonts w:hint="eastAsia"/>
        </w:rPr>
        <w:t>月</w:t>
      </w:r>
      <w:r w:rsidR="00C545B0">
        <w:t>，</w:t>
      </w:r>
      <w:r>
        <w:rPr>
          <w:rFonts w:hint="eastAsia"/>
        </w:rPr>
        <w:t>苹果</w:t>
      </w:r>
      <w:r w:rsidR="00C545B0">
        <w:t>的自动驾驶汽车项目宣布和大众汽车公司</w:t>
      </w:r>
      <w:r w:rsidR="006A4FF3">
        <w:rPr>
          <w:rFonts w:hint="eastAsia"/>
        </w:rPr>
        <w:t>进行</w:t>
      </w:r>
      <w:r w:rsidR="00C545B0">
        <w:t>合作，改装大众</w:t>
      </w:r>
      <w:r w:rsidR="00C545B0">
        <w:rPr>
          <w:rFonts w:hint="eastAsia"/>
        </w:rPr>
        <w:t>T6</w:t>
      </w:r>
      <w:r>
        <w:t xml:space="preserve"> </w:t>
      </w:r>
      <w:r w:rsidRPr="00B342FF">
        <w:lastRenderedPageBreak/>
        <w:t>Transporter</w:t>
      </w:r>
      <w:r w:rsidRPr="00B342FF">
        <w:t>小客车</w:t>
      </w:r>
      <w:r w:rsidR="00C545B0">
        <w:rPr>
          <w:rFonts w:hint="eastAsia"/>
        </w:rPr>
        <w:t>为</w:t>
      </w:r>
      <w:r w:rsidR="00C545B0">
        <w:t>无人驾驶汽车，</w:t>
      </w:r>
      <w:r>
        <w:rPr>
          <w:rFonts w:hint="eastAsia"/>
        </w:rPr>
        <w:t>用来</w:t>
      </w:r>
      <w:r w:rsidR="00C545B0">
        <w:t>接送苹果公司</w:t>
      </w:r>
      <w:r>
        <w:rPr>
          <w:rFonts w:hint="eastAsia"/>
        </w:rPr>
        <w:t>的</w:t>
      </w:r>
      <w:r w:rsidR="00C545B0">
        <w:t>员工上下班</w:t>
      </w:r>
      <w:r w:rsidR="00C545B0">
        <w:rPr>
          <w:rFonts w:hint="eastAsia"/>
        </w:rPr>
        <w:t>。</w:t>
      </w:r>
    </w:p>
    <w:p w14:paraId="3E78C716" w14:textId="2841741A" w:rsidR="00C545B0" w:rsidRDefault="00354A63" w:rsidP="00727C1E">
      <w:r>
        <w:rPr>
          <w:rFonts w:hint="eastAsia"/>
        </w:rPr>
        <w:t>2</w:t>
      </w:r>
      <w:r>
        <w:t>018</w:t>
      </w:r>
      <w:r>
        <w:rPr>
          <w:rFonts w:hint="eastAsia"/>
        </w:rPr>
        <w:t>年</w:t>
      </w:r>
      <w:r>
        <w:rPr>
          <w:rFonts w:hint="eastAsia"/>
        </w:rPr>
        <w:t>5</w:t>
      </w:r>
      <w:r>
        <w:rPr>
          <w:rFonts w:hint="eastAsia"/>
        </w:rPr>
        <w:t>月</w:t>
      </w:r>
      <w:r>
        <w:t>，</w:t>
      </w:r>
      <w:r w:rsidRPr="00354A63">
        <w:rPr>
          <w:rFonts w:hint="eastAsia"/>
        </w:rPr>
        <w:t>美国自动驾驶创业公司</w:t>
      </w:r>
      <w:r w:rsidR="00E669F1">
        <w:rPr>
          <w:rFonts w:hint="eastAsia"/>
        </w:rPr>
        <w:t>Drive.ai</w:t>
      </w:r>
      <w:r>
        <w:rPr>
          <w:rFonts w:hint="eastAsia"/>
        </w:rPr>
        <w:t>宣布计划</w:t>
      </w:r>
      <w:r>
        <w:t>，将在</w:t>
      </w:r>
      <w:r>
        <w:rPr>
          <w:rFonts w:hint="eastAsia"/>
        </w:rPr>
        <w:t>7</w:t>
      </w:r>
      <w:r>
        <w:rPr>
          <w:rFonts w:hint="eastAsia"/>
        </w:rPr>
        <w:t>月</w:t>
      </w:r>
      <w:r>
        <w:t>起在</w:t>
      </w:r>
      <w:r w:rsidR="00CF60F5">
        <w:rPr>
          <w:rFonts w:hint="eastAsia"/>
        </w:rPr>
        <w:t>得</w:t>
      </w:r>
      <w:r w:rsidR="00C545B0" w:rsidRPr="008B5AFE">
        <w:rPr>
          <w:rFonts w:hint="eastAsia"/>
        </w:rPr>
        <w:t>克萨斯州弗里斯科</w:t>
      </w:r>
      <w:r>
        <w:rPr>
          <w:rFonts w:hint="eastAsia"/>
        </w:rPr>
        <w:t>市</w:t>
      </w:r>
      <w:r w:rsidRPr="00354A63">
        <w:rPr>
          <w:rFonts w:hint="eastAsia"/>
        </w:rPr>
        <w:t>提供自动驾驶汽车服务。</w:t>
      </w:r>
      <w:r>
        <w:rPr>
          <w:rFonts w:hint="eastAsia"/>
        </w:rPr>
        <w:t>该公司</w:t>
      </w:r>
      <w:r w:rsidR="00C545B0" w:rsidRPr="008B5AFE">
        <w:rPr>
          <w:rFonts w:hint="eastAsia"/>
        </w:rPr>
        <w:t>选择了一辆日产</w:t>
      </w:r>
      <w:r w:rsidR="00C545B0" w:rsidRPr="008B5AFE">
        <w:rPr>
          <w:rFonts w:hint="eastAsia"/>
        </w:rPr>
        <w:t>NV200</w:t>
      </w:r>
      <w:r w:rsidR="00C545B0" w:rsidRPr="008B5AFE">
        <w:rPr>
          <w:rFonts w:hint="eastAsia"/>
        </w:rPr>
        <w:t>面包车，安装无人驾驶系统和全景摄像头</w:t>
      </w:r>
      <w:r w:rsidR="00C545B0">
        <w:rPr>
          <w:rFonts w:hint="eastAsia"/>
        </w:rPr>
        <w:t>，</w:t>
      </w:r>
      <w:r w:rsidR="00C545B0" w:rsidRPr="008B5AFE">
        <w:rPr>
          <w:rFonts w:hint="eastAsia"/>
        </w:rPr>
        <w:t>免费面向当地某些</w:t>
      </w:r>
      <w:r w:rsidR="00C545B0">
        <w:rPr>
          <w:rFonts w:hint="eastAsia"/>
        </w:rPr>
        <w:t>人群服务</w:t>
      </w:r>
      <w:r w:rsidR="00C545B0">
        <w:t>，</w:t>
      </w:r>
      <w:r w:rsidR="00C545B0" w:rsidRPr="008B5AFE">
        <w:rPr>
          <w:rFonts w:hint="eastAsia"/>
        </w:rPr>
        <w:t>并且将会在</w:t>
      </w:r>
      <w:r w:rsidR="00C545B0">
        <w:rPr>
          <w:rFonts w:hint="eastAsia"/>
        </w:rPr>
        <w:t>近期</w:t>
      </w:r>
      <w:r w:rsidR="00C545B0" w:rsidRPr="008B5AFE">
        <w:rPr>
          <w:rFonts w:hint="eastAsia"/>
        </w:rPr>
        <w:t>演示运作方式。接下来还将会有为期六个月的路线测试。</w:t>
      </w:r>
    </w:p>
    <w:p w14:paraId="667E085A" w14:textId="76D5AF35" w:rsidR="00E669F1" w:rsidRDefault="009A4609" w:rsidP="009A4609">
      <w:pPr>
        <w:ind w:firstLineChars="0" w:firstLine="0"/>
        <w:jc w:val="center"/>
      </w:pPr>
      <w:r>
        <w:rPr>
          <w:rFonts w:hint="eastAsia"/>
        </w:rPr>
        <w:drawing>
          <wp:inline distT="0" distB="0" distL="0" distR="0" wp14:anchorId="7EAF7431" wp14:editId="10D95EC7">
            <wp:extent cx="2695353" cy="1301579"/>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ive.ai.jpg"/>
                    <pic:cNvPicPr/>
                  </pic:nvPicPr>
                  <pic:blipFill rotWithShape="1">
                    <a:blip r:embed="rId61" cstate="print">
                      <a:extLst>
                        <a:ext uri="{28A0092B-C50C-407E-A947-70E740481C1C}">
                          <a14:useLocalDpi xmlns:a14="http://schemas.microsoft.com/office/drawing/2010/main" val="0"/>
                        </a:ext>
                      </a:extLst>
                    </a:blip>
                    <a:srcRect l="15153" t="31406" r="16283" b="18927"/>
                    <a:stretch/>
                  </pic:blipFill>
                  <pic:spPr bwMode="auto">
                    <a:xfrm>
                      <a:off x="0" y="0"/>
                      <a:ext cx="2709297" cy="1308312"/>
                    </a:xfrm>
                    <a:prstGeom prst="rect">
                      <a:avLst/>
                    </a:prstGeom>
                    <a:ln>
                      <a:noFill/>
                    </a:ln>
                    <a:extLst>
                      <a:ext uri="{53640926-AAD7-44D8-BBD7-CCE9431645EC}">
                        <a14:shadowObscured xmlns:a14="http://schemas.microsoft.com/office/drawing/2010/main"/>
                      </a:ext>
                    </a:extLst>
                  </pic:spPr>
                </pic:pic>
              </a:graphicData>
            </a:graphic>
          </wp:inline>
        </w:drawing>
      </w:r>
    </w:p>
    <w:p w14:paraId="7E15AE2A" w14:textId="6F357972" w:rsidR="009A4609" w:rsidRPr="00450726" w:rsidRDefault="009A4609" w:rsidP="006527A3">
      <w:pPr>
        <w:pStyle w:val="Caption"/>
        <w:ind w:firstLineChars="0" w:firstLine="0"/>
        <w:jc w:val="center"/>
        <w:rPr>
          <w:rFonts w:ascii="Times New Roman" w:hAnsi="Times New Roman" w:cs="Times New Roman"/>
          <w:sz w:val="18"/>
          <w:szCs w:val="18"/>
        </w:rPr>
      </w:pPr>
      <w:bookmarkStart w:id="97" w:name="_Toc517708686"/>
      <w:bookmarkStart w:id="98" w:name="_Toc517941530"/>
      <w:r w:rsidRPr="00450726">
        <w:rPr>
          <w:rFonts w:ascii="Times New Roman" w:hAnsi="Times New Roman" w:cs="Times New Roman" w:hint="eastAsia"/>
          <w:sz w:val="18"/>
          <w:szCs w:val="18"/>
        </w:rPr>
        <w:t>图</w:t>
      </w:r>
      <w:r w:rsidRPr="00450726">
        <w:rPr>
          <w:rFonts w:ascii="Times New Roman" w:hAnsi="Times New Roman" w:cs="Times New Roman" w:hint="eastAsia"/>
          <w:sz w:val="18"/>
          <w:szCs w:val="18"/>
        </w:rPr>
        <w:t xml:space="preserve"> </w:t>
      </w:r>
      <w:r w:rsidRPr="00450726">
        <w:rPr>
          <w:rFonts w:ascii="Times New Roman" w:hAnsi="Times New Roman" w:cs="Times New Roman"/>
          <w:sz w:val="18"/>
          <w:szCs w:val="18"/>
        </w:rPr>
        <w:fldChar w:fldCharType="begin"/>
      </w:r>
      <w:r w:rsidRPr="00450726">
        <w:rPr>
          <w:rFonts w:ascii="Times New Roman" w:hAnsi="Times New Roman" w:cs="Times New Roman"/>
          <w:sz w:val="18"/>
          <w:szCs w:val="18"/>
        </w:rPr>
        <w:instrText xml:space="preserve"> </w:instrText>
      </w:r>
      <w:r w:rsidRPr="00450726">
        <w:rPr>
          <w:rFonts w:ascii="Times New Roman" w:hAnsi="Times New Roman" w:cs="Times New Roman" w:hint="eastAsia"/>
          <w:sz w:val="18"/>
          <w:szCs w:val="18"/>
        </w:rPr>
        <w:instrText xml:space="preserve">SEQ </w:instrText>
      </w:r>
      <w:r w:rsidRPr="00450726">
        <w:rPr>
          <w:rFonts w:ascii="Times New Roman" w:hAnsi="Times New Roman" w:cs="Times New Roman" w:hint="eastAsia"/>
          <w:sz w:val="18"/>
          <w:szCs w:val="18"/>
        </w:rPr>
        <w:instrText>图</w:instrText>
      </w:r>
      <w:r w:rsidRPr="00450726">
        <w:rPr>
          <w:rFonts w:ascii="Times New Roman" w:hAnsi="Times New Roman" w:cs="Times New Roman" w:hint="eastAsia"/>
          <w:sz w:val="18"/>
          <w:szCs w:val="18"/>
        </w:rPr>
        <w:instrText xml:space="preserve"> \* ARABIC</w:instrText>
      </w:r>
      <w:r w:rsidRPr="00450726">
        <w:rPr>
          <w:rFonts w:ascii="Times New Roman" w:hAnsi="Times New Roman" w:cs="Times New Roman"/>
          <w:sz w:val="18"/>
          <w:szCs w:val="18"/>
        </w:rPr>
        <w:instrText xml:space="preserve"> </w:instrText>
      </w:r>
      <w:r w:rsidRPr="00450726">
        <w:rPr>
          <w:rFonts w:ascii="Times New Roman" w:hAnsi="Times New Roman" w:cs="Times New Roman"/>
          <w:sz w:val="18"/>
          <w:szCs w:val="18"/>
        </w:rPr>
        <w:fldChar w:fldCharType="separate"/>
      </w:r>
      <w:r w:rsidR="00051E64" w:rsidRPr="00450726">
        <w:rPr>
          <w:rFonts w:ascii="Times New Roman" w:hAnsi="Times New Roman" w:cs="Times New Roman"/>
          <w:sz w:val="18"/>
          <w:szCs w:val="18"/>
        </w:rPr>
        <w:t>14</w:t>
      </w:r>
      <w:r w:rsidRPr="00450726">
        <w:rPr>
          <w:rFonts w:ascii="Times New Roman" w:hAnsi="Times New Roman" w:cs="Times New Roman"/>
          <w:sz w:val="18"/>
          <w:szCs w:val="18"/>
        </w:rPr>
        <w:fldChar w:fldCharType="end"/>
      </w:r>
      <w:r w:rsidRPr="00450726">
        <w:rPr>
          <w:rFonts w:ascii="Times New Roman" w:hAnsi="Times New Roman" w:cs="Times New Roman"/>
          <w:sz w:val="18"/>
          <w:szCs w:val="18"/>
        </w:rPr>
        <w:t xml:space="preserve"> </w:t>
      </w:r>
      <w:r w:rsidRPr="00450726">
        <w:rPr>
          <w:rFonts w:ascii="Times New Roman" w:hAnsi="Times New Roman" w:cs="Times New Roman" w:hint="eastAsia"/>
          <w:sz w:val="18"/>
          <w:szCs w:val="18"/>
        </w:rPr>
        <w:t>Drive.ai</w:t>
      </w:r>
      <w:r w:rsidRPr="00450726">
        <w:rPr>
          <w:rFonts w:ascii="Times New Roman" w:hAnsi="Times New Roman" w:cs="Times New Roman" w:hint="eastAsia"/>
          <w:sz w:val="18"/>
          <w:szCs w:val="18"/>
        </w:rPr>
        <w:t>无人驾驶汽车</w:t>
      </w:r>
      <w:bookmarkEnd w:id="97"/>
      <w:bookmarkEnd w:id="98"/>
    </w:p>
    <w:p w14:paraId="3A7A6897" w14:textId="77777777" w:rsidR="00C545B0" w:rsidRDefault="00C545B0" w:rsidP="00727C1E">
      <w:r>
        <w:rPr>
          <w:rFonts w:hint="eastAsia"/>
        </w:rPr>
        <w:t>在</w:t>
      </w:r>
      <w:r>
        <w:t>国外的一些大学校园里，</w:t>
      </w:r>
      <w:r>
        <w:rPr>
          <w:rFonts w:hint="eastAsia"/>
        </w:rPr>
        <w:t>无人</w:t>
      </w:r>
      <w:r w:rsidR="006B2964">
        <w:t>驾驶汽车已经在道路上进行路线测试，如</w:t>
      </w:r>
      <w:r w:rsidR="006B2964">
        <w:rPr>
          <w:rFonts w:hint="eastAsia"/>
        </w:rPr>
        <w:t>得</w:t>
      </w:r>
      <w:r>
        <w:t>克萨斯州南部大学</w:t>
      </w:r>
      <w:r>
        <w:rPr>
          <w:rFonts w:hint="eastAsia"/>
        </w:rPr>
        <w:t>正在</w:t>
      </w:r>
      <w:r>
        <w:t>计划试点运行共享无人汽车</w:t>
      </w:r>
      <w:r>
        <w:rPr>
          <w:rFonts w:hint="eastAsia"/>
        </w:rPr>
        <w:t>。</w:t>
      </w:r>
    </w:p>
    <w:p w14:paraId="050B3B48" w14:textId="77777777" w:rsidR="00C545B0" w:rsidRDefault="00C545B0" w:rsidP="00727C1E">
      <w:r>
        <w:rPr>
          <w:rFonts w:hint="eastAsia"/>
        </w:rPr>
        <w:t>无人</w:t>
      </w:r>
      <w:r>
        <w:t>驾驶汽车有着精准的科学计算，比人力驾驶更安全，</w:t>
      </w:r>
      <w:r w:rsidR="004263C9">
        <w:rPr>
          <w:rFonts w:hint="eastAsia"/>
        </w:rPr>
        <w:t>如果</w:t>
      </w:r>
      <w:r>
        <w:t>车辆只在某一个区域重复</w:t>
      </w:r>
      <w:r>
        <w:rPr>
          <w:rFonts w:hint="eastAsia"/>
        </w:rPr>
        <w:t>行驶</w:t>
      </w:r>
      <w:r w:rsidR="004263C9">
        <w:t>的话，机器可以很快</w:t>
      </w:r>
      <w:r w:rsidR="004263C9">
        <w:rPr>
          <w:rFonts w:hint="eastAsia"/>
        </w:rPr>
        <w:t>地</w:t>
      </w:r>
      <w:r>
        <w:t>学习从而完成高质量的运作。</w:t>
      </w:r>
    </w:p>
    <w:p w14:paraId="1AEDE524" w14:textId="77777777" w:rsidR="00BB7902" w:rsidRDefault="00C545B0" w:rsidP="00727C1E">
      <w:r>
        <w:rPr>
          <w:rFonts w:hint="eastAsia"/>
        </w:rPr>
        <w:t>虽然共享</w:t>
      </w:r>
      <w:r>
        <w:t>无人驾驶汽车</w:t>
      </w:r>
      <w:r w:rsidR="0008331B">
        <w:rPr>
          <w:rFonts w:hint="eastAsia"/>
        </w:rPr>
        <w:t>存在诸多</w:t>
      </w:r>
      <w:r w:rsidR="0008331B">
        <w:t>优点，但</w:t>
      </w:r>
      <w:r>
        <w:t>目前的无人驾驶技术还不完善，还需要经过更长时间的测试</w:t>
      </w:r>
      <w:r w:rsidR="0008331B">
        <w:rPr>
          <w:rFonts w:hint="eastAsia"/>
        </w:rPr>
        <w:t>、</w:t>
      </w:r>
      <w:r>
        <w:t>运行，才能</w:t>
      </w:r>
      <w:r>
        <w:rPr>
          <w:rFonts w:hint="eastAsia"/>
        </w:rPr>
        <w:t>真正</w:t>
      </w:r>
      <w:r w:rsidR="006B2964">
        <w:rPr>
          <w:rFonts w:hint="eastAsia"/>
        </w:rPr>
        <w:t>地</w:t>
      </w:r>
      <w:r>
        <w:rPr>
          <w:rFonts w:hint="eastAsia"/>
        </w:rPr>
        <w:t>把实际</w:t>
      </w:r>
      <w:r>
        <w:t>使用提到</w:t>
      </w:r>
      <w:r>
        <w:rPr>
          <w:rFonts w:hint="eastAsia"/>
        </w:rPr>
        <w:t>日程</w:t>
      </w:r>
      <w:r>
        <w:t>上来。</w:t>
      </w:r>
    </w:p>
    <w:p w14:paraId="664ADF43" w14:textId="61423989" w:rsidR="004102DF" w:rsidRDefault="004102DF">
      <w:pPr>
        <w:widowControl/>
        <w:spacing w:line="240" w:lineRule="auto"/>
        <w:ind w:firstLineChars="0" w:firstLine="0"/>
      </w:pPr>
      <w:r>
        <w:br w:type="page"/>
      </w:r>
    </w:p>
    <w:p w14:paraId="1568167E" w14:textId="13D27758" w:rsidR="00C545B0" w:rsidRPr="007425BC" w:rsidRDefault="009739C4" w:rsidP="007425BC">
      <w:pPr>
        <w:pStyle w:val="Heading1"/>
        <w:rPr>
          <w:color w:val="446746"/>
          <w:szCs w:val="32"/>
        </w:rPr>
      </w:pPr>
      <w:bookmarkStart w:id="99" w:name="_Toc517941516"/>
      <w:r w:rsidRPr="007425BC">
        <w:rPr>
          <w:rFonts w:hint="eastAsia"/>
          <w:color w:val="446746"/>
          <w:szCs w:val="32"/>
        </w:rPr>
        <w:lastRenderedPageBreak/>
        <w:t>5</w:t>
      </w:r>
      <w:r w:rsidR="008D4CE3">
        <w:rPr>
          <w:color w:val="446746"/>
          <w:szCs w:val="32"/>
        </w:rPr>
        <w:t xml:space="preserve"> </w:t>
      </w:r>
      <w:r w:rsidR="00C545B0" w:rsidRPr="007425BC">
        <w:rPr>
          <w:rFonts w:hint="eastAsia"/>
          <w:color w:val="446746"/>
          <w:szCs w:val="32"/>
        </w:rPr>
        <w:t>趋势篇</w:t>
      </w:r>
      <w:bookmarkEnd w:id="99"/>
    </w:p>
    <w:p w14:paraId="55338C0E" w14:textId="5619518B" w:rsidR="00C545B0" w:rsidRPr="00CD07A8" w:rsidRDefault="00C545B0" w:rsidP="00727C1E">
      <w:r>
        <w:rPr>
          <w:rFonts w:hint="eastAsia"/>
        </w:rPr>
        <w:t>随着人工</w:t>
      </w:r>
      <w:r>
        <w:t>智能的飞速发展</w:t>
      </w:r>
      <w:r>
        <w:rPr>
          <w:rFonts w:hint="eastAsia"/>
        </w:rPr>
        <w:t>及无人</w:t>
      </w:r>
      <w:r>
        <w:t>驾驶汽车</w:t>
      </w:r>
      <w:r>
        <w:rPr>
          <w:rFonts w:hint="eastAsia"/>
        </w:rPr>
        <w:t>与</w:t>
      </w:r>
      <w:r>
        <w:t>新技术的</w:t>
      </w:r>
      <w:r>
        <w:rPr>
          <w:rFonts w:hint="eastAsia"/>
        </w:rPr>
        <w:t>深度</w:t>
      </w:r>
      <w:r>
        <w:t>融合，</w:t>
      </w:r>
      <w:r>
        <w:rPr>
          <w:rFonts w:hint="eastAsia"/>
        </w:rPr>
        <w:t>无人</w:t>
      </w:r>
      <w:r>
        <w:t>驾驶汽车</w:t>
      </w:r>
      <w:r>
        <w:rPr>
          <w:rFonts w:hint="eastAsia"/>
        </w:rPr>
        <w:t>可实现</w:t>
      </w:r>
      <w:r>
        <w:t>高度智能</w:t>
      </w:r>
      <w:r>
        <w:rPr>
          <w:rFonts w:hint="eastAsia"/>
        </w:rPr>
        <w:t>化，</w:t>
      </w:r>
      <w:r>
        <w:t>真正实现</w:t>
      </w:r>
      <w:r w:rsidRPr="00CD3319">
        <w:t>Level5</w:t>
      </w:r>
      <w:r>
        <w:rPr>
          <w:rFonts w:hint="eastAsia"/>
        </w:rPr>
        <w:t>级</w:t>
      </w:r>
      <w:r>
        <w:t>的自动驾驶技术</w:t>
      </w:r>
      <w:r>
        <w:rPr>
          <w:rFonts w:hint="eastAsia"/>
        </w:rPr>
        <w:t>。在</w:t>
      </w:r>
      <w:r>
        <w:t>享受科技成果</w:t>
      </w:r>
      <w:r>
        <w:rPr>
          <w:rFonts w:hint="eastAsia"/>
        </w:rPr>
        <w:t>时</w:t>
      </w:r>
      <w:r>
        <w:t>，我们也需认识到</w:t>
      </w:r>
      <w:r>
        <w:rPr>
          <w:rFonts w:hint="eastAsia"/>
        </w:rPr>
        <w:t>，无人驾驶</w:t>
      </w:r>
      <w:r>
        <w:t>技术</w:t>
      </w:r>
      <w:r>
        <w:rPr>
          <w:rFonts w:hint="eastAsia"/>
        </w:rPr>
        <w:t>给我们</w:t>
      </w:r>
      <w:r>
        <w:t>带来无限憧憬的</w:t>
      </w:r>
      <w:r>
        <w:rPr>
          <w:rFonts w:hint="eastAsia"/>
        </w:rPr>
        <w:t>同时</w:t>
      </w:r>
      <w:r>
        <w:t>，也会给社会生活带来巨大的冲击，</w:t>
      </w:r>
      <w:r>
        <w:rPr>
          <w:rFonts w:hint="eastAsia"/>
        </w:rPr>
        <w:t>如</w:t>
      </w:r>
      <w:r>
        <w:t>汽车</w:t>
      </w:r>
      <w:r>
        <w:rPr>
          <w:rFonts w:hint="eastAsia"/>
        </w:rPr>
        <w:t>驾照</w:t>
      </w:r>
      <w:r>
        <w:t>与保险可能会消失，出租车可能不</w:t>
      </w:r>
      <w:r w:rsidR="001D2E6D">
        <w:rPr>
          <w:rFonts w:hint="eastAsia"/>
        </w:rPr>
        <w:t>再</w:t>
      </w:r>
      <w:r>
        <w:t>需要</w:t>
      </w:r>
      <w:r w:rsidRPr="008978A3">
        <w:rPr>
          <w:rFonts w:asciiTheme="minorEastAsia" w:hAnsiTheme="minorEastAsia"/>
        </w:rPr>
        <w:t>“</w:t>
      </w:r>
      <w:r>
        <w:rPr>
          <w:rFonts w:hint="eastAsia"/>
        </w:rPr>
        <w:t>的哥</w:t>
      </w:r>
      <w:r w:rsidRPr="008978A3">
        <w:rPr>
          <w:rFonts w:asciiTheme="minorEastAsia" w:hAnsiTheme="minorEastAsia"/>
        </w:rPr>
        <w:t>”</w:t>
      </w:r>
      <w:r>
        <w:rPr>
          <w:rFonts w:hint="eastAsia"/>
        </w:rPr>
        <w:t>等</w:t>
      </w:r>
      <w:r>
        <w:t>。</w:t>
      </w:r>
    </w:p>
    <w:p w14:paraId="3590DC57" w14:textId="76A90C1C" w:rsidR="00C545B0" w:rsidRPr="00B274CF" w:rsidRDefault="00D4438A" w:rsidP="00B274CF">
      <w:pPr>
        <w:ind w:firstLineChars="0" w:firstLine="0"/>
        <w:rPr>
          <w:color w:val="446746"/>
        </w:rPr>
      </w:pPr>
      <w:bookmarkStart w:id="100" w:name="_Toc517425270"/>
      <w:bookmarkStart w:id="101" w:name="_Toc517426023"/>
      <w:bookmarkStart w:id="102" w:name="_Toc517446843"/>
      <w:r w:rsidRPr="00B274CF">
        <w:rPr>
          <w:rFonts w:hint="eastAsia"/>
          <w:color w:val="446746"/>
        </w:rPr>
        <w:t>（</w:t>
      </w:r>
      <w:r w:rsidRPr="00B274CF">
        <w:rPr>
          <w:rFonts w:hint="eastAsia"/>
          <w:color w:val="446746"/>
        </w:rPr>
        <w:t>1</w:t>
      </w:r>
      <w:r w:rsidRPr="00B274CF">
        <w:rPr>
          <w:color w:val="446746"/>
        </w:rPr>
        <w:t>）</w:t>
      </w:r>
      <w:r w:rsidR="00C545B0" w:rsidRPr="00B274CF">
        <w:rPr>
          <w:rFonts w:hint="eastAsia"/>
          <w:color w:val="446746"/>
        </w:rPr>
        <w:t>未来设想与目标实现</w:t>
      </w:r>
      <w:bookmarkEnd w:id="100"/>
      <w:bookmarkEnd w:id="101"/>
      <w:bookmarkEnd w:id="102"/>
    </w:p>
    <w:p w14:paraId="1161B4A0" w14:textId="16484E82" w:rsidR="00C545B0" w:rsidRPr="00CD07A8" w:rsidRDefault="008A0A59" w:rsidP="00727C1E">
      <w:r>
        <w:rPr>
          <w:rFonts w:hint="eastAsia"/>
        </w:rPr>
        <w:t>前文</w:t>
      </w:r>
      <w:r>
        <w:t>提到</w:t>
      </w:r>
      <w:r w:rsidR="0053485C">
        <w:rPr>
          <w:rFonts w:hint="eastAsia"/>
        </w:rPr>
        <w:t>了</w:t>
      </w:r>
      <w:r w:rsidR="00C545B0" w:rsidRPr="00CD07A8">
        <w:rPr>
          <w:rFonts w:hint="eastAsia"/>
        </w:rPr>
        <w:t>新一代的奥迪</w:t>
      </w:r>
      <w:r w:rsidR="00C545B0" w:rsidRPr="00CD07A8">
        <w:rPr>
          <w:rFonts w:hint="eastAsia"/>
        </w:rPr>
        <w:t>A8</w:t>
      </w:r>
      <w:r w:rsidR="00C545B0" w:rsidRPr="00CD07A8">
        <w:rPr>
          <w:rFonts w:hint="eastAsia"/>
        </w:rPr>
        <w:t>搭载了</w:t>
      </w:r>
      <w:r w:rsidR="00C545B0">
        <w:rPr>
          <w:rFonts w:hint="eastAsia"/>
        </w:rPr>
        <w:t>Level</w:t>
      </w:r>
      <w:r w:rsidR="000E119B">
        <w:t xml:space="preserve"> </w:t>
      </w:r>
      <w:r w:rsidR="00C545B0" w:rsidRPr="00CD07A8">
        <w:rPr>
          <w:rFonts w:hint="eastAsia"/>
        </w:rPr>
        <w:t>3</w:t>
      </w:r>
      <w:r w:rsidR="00C545B0" w:rsidRPr="00CD07A8">
        <w:rPr>
          <w:rFonts w:hint="eastAsia"/>
        </w:rPr>
        <w:t>级别的自动驾驶技术——目前世界上率先达到此级别的</w:t>
      </w:r>
      <w:r w:rsidR="0053485C">
        <w:rPr>
          <w:rFonts w:hint="eastAsia"/>
        </w:rPr>
        <w:t>量产</w:t>
      </w:r>
      <w:r w:rsidR="0053485C">
        <w:t>的</w:t>
      </w:r>
      <w:r w:rsidR="00C545B0" w:rsidRPr="00CD07A8">
        <w:rPr>
          <w:rFonts w:hint="eastAsia"/>
        </w:rPr>
        <w:t>自动驾驶汽车。</w:t>
      </w:r>
      <w:r w:rsidR="00C545B0">
        <w:rPr>
          <w:rFonts w:hint="eastAsia"/>
        </w:rPr>
        <w:t>Level</w:t>
      </w:r>
      <w:r w:rsidR="000E119B">
        <w:t xml:space="preserve"> </w:t>
      </w:r>
      <w:r w:rsidR="00C545B0">
        <w:rPr>
          <w:rFonts w:hint="eastAsia"/>
        </w:rPr>
        <w:t>3</w:t>
      </w:r>
      <w:r w:rsidR="0053485C">
        <w:rPr>
          <w:rFonts w:hint="eastAsia"/>
        </w:rPr>
        <w:t>自动驾驶技术是自动驾驶技术的一个重要</w:t>
      </w:r>
      <w:r w:rsidR="00C545B0" w:rsidRPr="00CD07A8">
        <w:rPr>
          <w:rFonts w:hint="eastAsia"/>
        </w:rPr>
        <w:t>分水岭，是“自动辅助驾驶”和“无人驾驶”的区别。</w:t>
      </w:r>
      <w:r w:rsidR="007360A3">
        <w:rPr>
          <w:rFonts w:hint="eastAsia"/>
        </w:rPr>
        <w:t>Level</w:t>
      </w:r>
      <w:r w:rsidR="000E119B">
        <w:t xml:space="preserve"> </w:t>
      </w:r>
      <w:r w:rsidR="00C545B0" w:rsidRPr="00CD07A8">
        <w:rPr>
          <w:rFonts w:hint="eastAsia"/>
        </w:rPr>
        <w:t>2</w:t>
      </w:r>
      <w:r w:rsidR="00C545B0" w:rsidRPr="00CD07A8">
        <w:rPr>
          <w:rFonts w:hint="eastAsia"/>
        </w:rPr>
        <w:t>多对应的是目前常见的</w:t>
      </w:r>
      <w:r w:rsidR="00C545B0" w:rsidRPr="00CD07A8">
        <w:rPr>
          <w:rFonts w:hint="eastAsia"/>
        </w:rPr>
        <w:t>ADAS</w:t>
      </w:r>
      <w:r w:rsidR="00C545B0" w:rsidRPr="00CD07A8">
        <w:rPr>
          <w:rFonts w:hint="eastAsia"/>
        </w:rPr>
        <w:t>（高级智能驾驶辅助）技术</w:t>
      </w:r>
      <w:r w:rsidR="0053485C">
        <w:rPr>
          <w:rFonts w:hint="eastAsia"/>
        </w:rPr>
        <w:t>，</w:t>
      </w:r>
      <w:r w:rsidR="00C545B0" w:rsidRPr="00CD07A8">
        <w:rPr>
          <w:rFonts w:hint="eastAsia"/>
        </w:rPr>
        <w:t>包括</w:t>
      </w:r>
      <w:r w:rsidR="00C545B0" w:rsidRPr="00CD07A8">
        <w:rPr>
          <w:rFonts w:hint="eastAsia"/>
        </w:rPr>
        <w:t>ACC</w:t>
      </w:r>
      <w:r w:rsidR="00C545B0" w:rsidRPr="00CD07A8">
        <w:rPr>
          <w:rFonts w:hint="eastAsia"/>
        </w:rPr>
        <w:t>（自适应巡航）、</w:t>
      </w:r>
      <w:r w:rsidR="00C545B0" w:rsidRPr="00CD07A8">
        <w:rPr>
          <w:rFonts w:hint="eastAsia"/>
        </w:rPr>
        <w:t>AEB</w:t>
      </w:r>
      <w:r w:rsidR="00C545B0" w:rsidRPr="00CD07A8">
        <w:rPr>
          <w:rFonts w:hint="eastAsia"/>
        </w:rPr>
        <w:t>（紧急制动刹车）和</w:t>
      </w:r>
      <w:r w:rsidR="00C545B0" w:rsidRPr="00CD07A8">
        <w:rPr>
          <w:rFonts w:hint="eastAsia"/>
        </w:rPr>
        <w:t>LDWS</w:t>
      </w:r>
      <w:r w:rsidR="0053485C">
        <w:rPr>
          <w:rFonts w:hint="eastAsia"/>
        </w:rPr>
        <w:t>（车道偏离预警系统）等</w:t>
      </w:r>
      <w:r w:rsidR="00C545B0" w:rsidRPr="00CD07A8">
        <w:rPr>
          <w:rFonts w:hint="eastAsia"/>
        </w:rPr>
        <w:t>辅助驾驶功能，车辆的驾驶者必须还是驾驶员本人。</w:t>
      </w:r>
      <w:r w:rsidR="00C545B0" w:rsidRPr="00CD07A8">
        <w:rPr>
          <w:rFonts w:hint="eastAsia"/>
        </w:rPr>
        <w:t>Level</w:t>
      </w:r>
      <w:r w:rsidR="000E119B">
        <w:t xml:space="preserve"> </w:t>
      </w:r>
      <w:r w:rsidR="00C545B0" w:rsidRPr="00CD07A8">
        <w:rPr>
          <w:rFonts w:hint="eastAsia"/>
        </w:rPr>
        <w:t>3</w:t>
      </w:r>
      <w:r w:rsidR="0053485C">
        <w:rPr>
          <w:rFonts w:hint="eastAsia"/>
        </w:rPr>
        <w:t>自动驾驶技术</w:t>
      </w:r>
      <w:r w:rsidR="00C545B0" w:rsidRPr="00CD07A8">
        <w:rPr>
          <w:rFonts w:hint="eastAsia"/>
        </w:rPr>
        <w:t>允许驾驶员在行驶过程中放开方向盘，转移注意力，甚至在关键时刻由</w:t>
      </w:r>
      <w:r w:rsidR="00F8581F">
        <w:rPr>
          <w:rFonts w:hint="eastAsia"/>
        </w:rPr>
        <w:t>人工智能</w:t>
      </w:r>
      <w:r w:rsidR="00C545B0" w:rsidRPr="00CD07A8">
        <w:rPr>
          <w:rFonts w:hint="eastAsia"/>
        </w:rPr>
        <w:t>取代驾驶员来驾驶汽车。</w:t>
      </w:r>
      <w:r w:rsidR="004B71D2">
        <w:rPr>
          <w:rFonts w:hint="eastAsia"/>
        </w:rPr>
        <w:t>目前，</w:t>
      </w:r>
      <w:r w:rsidR="004B71D2" w:rsidRPr="00436261">
        <w:t>各大无人驾驶技术研发企业与传统汽车</w:t>
      </w:r>
      <w:r w:rsidR="004B71D2">
        <w:rPr>
          <w:rFonts w:hint="eastAsia"/>
        </w:rPr>
        <w:t>制造厂商</w:t>
      </w:r>
      <w:r w:rsidR="004B71D2" w:rsidRPr="00436261">
        <w:t>均在努力加速实现无人驾驶汽车的商业化进程。</w:t>
      </w:r>
      <w:r w:rsidR="00436261" w:rsidRPr="00436261">
        <w:t>百度计划</w:t>
      </w:r>
      <w:r w:rsidR="00436261" w:rsidRPr="00436261">
        <w:t>2020</w:t>
      </w:r>
      <w:r w:rsidR="00436261" w:rsidRPr="00436261">
        <w:t>年实现无人驾驶汽车的全面量产，宝马计划</w:t>
      </w:r>
      <w:r w:rsidR="00436261" w:rsidRPr="00436261">
        <w:t>2021</w:t>
      </w:r>
      <w:r w:rsidR="00436261" w:rsidRPr="00436261">
        <w:t>年推出完全无人驾驶汽车，福特计划在</w:t>
      </w:r>
      <w:r w:rsidR="00436261" w:rsidRPr="00436261">
        <w:t>2021</w:t>
      </w:r>
      <w:r w:rsidR="00436261" w:rsidRPr="00436261">
        <w:t>年推出无人驾驶汽车，雷诺计划</w:t>
      </w:r>
      <w:r w:rsidR="00436261" w:rsidRPr="00436261">
        <w:t>2020</w:t>
      </w:r>
      <w:r w:rsidR="00436261" w:rsidRPr="00436261">
        <w:t>年推出高级无人驾驶汽车，</w:t>
      </w:r>
      <w:r w:rsidR="00436261">
        <w:t>PSA</w:t>
      </w:r>
      <w:r w:rsidR="00436261" w:rsidRPr="00436261">
        <w:t>计划</w:t>
      </w:r>
      <w:r w:rsidR="00436261" w:rsidRPr="00436261">
        <w:t>2020</w:t>
      </w:r>
      <w:r w:rsidR="00436261" w:rsidRPr="00436261">
        <w:t>年推出能够在一般道路上行驶的无人驾驶汽车。戴姆勒称，普通道路上实现无人驾驶的卡车将在</w:t>
      </w:r>
      <w:r w:rsidR="00436261" w:rsidRPr="00436261">
        <w:t>2020</w:t>
      </w:r>
      <w:r w:rsidR="00436261" w:rsidRPr="00436261">
        <w:t>年研发成功。</w:t>
      </w:r>
    </w:p>
    <w:p w14:paraId="6C5B0862" w14:textId="5B64E5C7" w:rsidR="00C545B0" w:rsidRPr="00B274CF" w:rsidRDefault="00D4438A" w:rsidP="00B274CF">
      <w:pPr>
        <w:ind w:firstLineChars="0" w:firstLine="0"/>
        <w:rPr>
          <w:color w:val="446746"/>
        </w:rPr>
      </w:pPr>
      <w:bookmarkStart w:id="103" w:name="_Toc517425271"/>
      <w:bookmarkStart w:id="104" w:name="_Toc517426024"/>
      <w:bookmarkStart w:id="105" w:name="_Toc517446844"/>
      <w:r w:rsidRPr="00B274CF">
        <w:rPr>
          <w:rFonts w:hint="eastAsia"/>
          <w:color w:val="446746"/>
        </w:rPr>
        <w:t>（</w:t>
      </w:r>
      <w:r w:rsidRPr="00B274CF">
        <w:rPr>
          <w:rFonts w:hint="eastAsia"/>
          <w:color w:val="446746"/>
        </w:rPr>
        <w:t>2</w:t>
      </w:r>
      <w:r w:rsidRPr="00B274CF">
        <w:rPr>
          <w:color w:val="446746"/>
        </w:rPr>
        <w:t>）</w:t>
      </w:r>
      <w:r w:rsidR="00C545B0" w:rsidRPr="00B274CF">
        <w:rPr>
          <w:rFonts w:hint="eastAsia"/>
          <w:color w:val="446746"/>
        </w:rPr>
        <w:t>无人驾驶汽车面临的</w:t>
      </w:r>
      <w:r w:rsidR="00C545B0" w:rsidRPr="00B274CF">
        <w:rPr>
          <w:color w:val="446746"/>
        </w:rPr>
        <w:t>挑战</w:t>
      </w:r>
      <w:bookmarkEnd w:id="103"/>
      <w:bookmarkEnd w:id="104"/>
      <w:bookmarkEnd w:id="105"/>
    </w:p>
    <w:p w14:paraId="16ABA62B" w14:textId="1CA6395B" w:rsidR="002910B4" w:rsidRDefault="002910B4" w:rsidP="002910B4">
      <w:r w:rsidRPr="002910B4">
        <w:t>美国当地时间</w:t>
      </w:r>
      <w:r>
        <w:t>2018</w:t>
      </w:r>
      <w:r>
        <w:rPr>
          <w:rFonts w:hint="eastAsia"/>
        </w:rPr>
        <w:t>年</w:t>
      </w:r>
      <w:r>
        <w:t>3</w:t>
      </w:r>
      <w:r w:rsidRPr="002910B4">
        <w:t>月</w:t>
      </w:r>
      <w:r>
        <w:t>18</w:t>
      </w:r>
      <w:r w:rsidRPr="002910B4">
        <w:t>日晚，</w:t>
      </w:r>
      <w:r>
        <w:rPr>
          <w:rFonts w:hint="eastAsia"/>
        </w:rPr>
        <w:t>优步</w:t>
      </w:r>
      <w:r w:rsidRPr="002910B4">
        <w:t>无人驾驶测试车在亚利桑那州坦佩市郊区，与一名横穿马路的中年妇女相撞，事故导致该女子不幸身亡。这是人类历史上第一起无人驾驶</w:t>
      </w:r>
      <w:r>
        <w:rPr>
          <w:rFonts w:hint="eastAsia"/>
        </w:rPr>
        <w:t>汽</w:t>
      </w:r>
      <w:r w:rsidRPr="002910B4">
        <w:t>车致人死亡事件。</w:t>
      </w:r>
    </w:p>
    <w:p w14:paraId="3CC7F727" w14:textId="1ADED60D" w:rsidR="002910B4" w:rsidRDefault="002910B4" w:rsidP="002910B4">
      <w:r w:rsidRPr="002910B4">
        <w:t>美国当地时间</w:t>
      </w:r>
      <w:r>
        <w:t>2018</w:t>
      </w:r>
      <w:r>
        <w:rPr>
          <w:rFonts w:hint="eastAsia"/>
        </w:rPr>
        <w:t>年</w:t>
      </w:r>
      <w:r>
        <w:t>5</w:t>
      </w:r>
      <w:r w:rsidRPr="002910B4">
        <w:t>月</w:t>
      </w:r>
      <w:r>
        <w:t>4</w:t>
      </w:r>
      <w:r w:rsidRPr="002910B4">
        <w:t>日下午，在亚利桑那州钱德勒一辆银灰色本田轿车与一辆处于自动驾驶模式下的</w:t>
      </w:r>
      <w:r w:rsidR="00941F14">
        <w:t>Waymo</w:t>
      </w:r>
      <w:r w:rsidRPr="002910B4">
        <w:t>测试车</w:t>
      </w:r>
      <w:r w:rsidRPr="00941F14">
        <w:rPr>
          <w:rFonts w:asciiTheme="minorEastAsia" w:hAnsiTheme="minorEastAsia"/>
        </w:rPr>
        <w:t>“</w:t>
      </w:r>
      <w:r w:rsidRPr="002910B4">
        <w:t>迎头</w:t>
      </w:r>
      <w:r w:rsidRPr="00941F14">
        <w:rPr>
          <w:rFonts w:asciiTheme="minorEastAsia" w:hAnsiTheme="minorEastAsia"/>
        </w:rPr>
        <w:t>”</w:t>
      </w:r>
      <w:r w:rsidRPr="002910B4">
        <w:t>相撞，事故导致本田轿车车头部分严重受损，</w:t>
      </w:r>
      <w:r w:rsidR="00941F14">
        <w:t>Waymo</w:t>
      </w:r>
      <w:r w:rsidRPr="002910B4">
        <w:t>测试车左前轮断轴侧倾。</w:t>
      </w:r>
    </w:p>
    <w:p w14:paraId="71C67C06" w14:textId="5AF286D1" w:rsidR="00941F14" w:rsidRDefault="00941F14" w:rsidP="00941F14">
      <w:r w:rsidRPr="00941F14">
        <w:t>美国当地时间</w:t>
      </w:r>
      <w:r>
        <w:t>2018</w:t>
      </w:r>
      <w:r>
        <w:rPr>
          <w:rFonts w:hint="eastAsia"/>
        </w:rPr>
        <w:t>年</w:t>
      </w:r>
      <w:r>
        <w:t>3</w:t>
      </w:r>
      <w:r w:rsidRPr="00941F14">
        <w:t>月</w:t>
      </w:r>
      <w:r>
        <w:t>23</w:t>
      </w:r>
      <w:r w:rsidRPr="00941F14">
        <w:t>日，在加利福尼亚州山景城</w:t>
      </w:r>
      <w:r>
        <w:t>101</w:t>
      </w:r>
      <w:r w:rsidRPr="00941F14">
        <w:t>高速公路上一辆高速行驶中的特斯拉</w:t>
      </w:r>
      <w:r>
        <w:t>Model</w:t>
      </w:r>
      <w:r w:rsidR="004B6D8C">
        <w:t xml:space="preserve"> </w:t>
      </w:r>
      <w:r>
        <w:t>X</w:t>
      </w:r>
      <w:r w:rsidRPr="00941F14">
        <w:t>与路边隔离带相撞，导致车头部分完全损毁，并引发电池起火，驾驶员不幸遇难。</w:t>
      </w:r>
    </w:p>
    <w:p w14:paraId="7B5D8285" w14:textId="1F827ED9" w:rsidR="00C545B0" w:rsidRPr="00CD07A8" w:rsidRDefault="00941F14" w:rsidP="001F0EEC">
      <w:r>
        <w:rPr>
          <w:rFonts w:hint="eastAsia"/>
        </w:rPr>
        <w:t>以上这些</w:t>
      </w:r>
      <w:r w:rsidR="00633394">
        <w:t>无人驾驶</w:t>
      </w:r>
      <w:r w:rsidR="00633394">
        <w:rPr>
          <w:rFonts w:hint="eastAsia"/>
        </w:rPr>
        <w:t>车辆</w:t>
      </w:r>
      <w:r>
        <w:t>事故表明，</w:t>
      </w:r>
      <w:r>
        <w:rPr>
          <w:rFonts w:hint="eastAsia"/>
        </w:rPr>
        <w:t>无人驾驶</w:t>
      </w:r>
      <w:r w:rsidR="00633394">
        <w:t>技术</w:t>
      </w:r>
      <w:r w:rsidR="00633394">
        <w:rPr>
          <w:rFonts w:hint="eastAsia"/>
        </w:rPr>
        <w:t>距离</w:t>
      </w:r>
      <w:r>
        <w:t>成熟应用</w:t>
      </w:r>
      <w:r w:rsidR="00633394">
        <w:rPr>
          <w:rFonts w:hint="eastAsia"/>
        </w:rPr>
        <w:t>还有</w:t>
      </w:r>
      <w:r w:rsidR="00633394" w:rsidRPr="00941F14">
        <w:t>一段漫长而艰辛的发展历程</w:t>
      </w:r>
      <w:r w:rsidR="00633394">
        <w:rPr>
          <w:rFonts w:hint="eastAsia"/>
        </w:rPr>
        <w:t>，</w:t>
      </w:r>
      <w:r w:rsidR="00633394">
        <w:t>这</w:t>
      </w:r>
      <w:r w:rsidRPr="00941F14">
        <w:t>不是一蹴而就的。</w:t>
      </w:r>
      <w:r w:rsidR="00C545B0" w:rsidRPr="00CD07A8">
        <w:rPr>
          <w:rFonts w:hint="eastAsia"/>
        </w:rPr>
        <w:t>目前</w:t>
      </w:r>
      <w:r w:rsidR="001F0EEC">
        <w:rPr>
          <w:rFonts w:hint="eastAsia"/>
        </w:rPr>
        <w:t>，</w:t>
      </w:r>
      <w:r w:rsidR="00C545B0" w:rsidRPr="00CD07A8">
        <w:rPr>
          <w:rFonts w:hint="eastAsia"/>
        </w:rPr>
        <w:t>国内无</w:t>
      </w:r>
      <w:r w:rsidR="00C545B0">
        <w:rPr>
          <w:rFonts w:hint="eastAsia"/>
        </w:rPr>
        <w:t>人驾驶技术取得了长足的进步，无人驾驶汽车也逐步</w:t>
      </w:r>
      <w:r w:rsidR="00C545B0" w:rsidRPr="00CD07A8">
        <w:rPr>
          <w:rFonts w:hint="eastAsia"/>
        </w:rPr>
        <w:t>得到了公众的认可，但是要实现无人驾驶汽车的普及化仍然需要很长的路要走</w:t>
      </w:r>
      <w:r w:rsidR="00C545B0">
        <w:rPr>
          <w:rFonts w:hint="eastAsia"/>
        </w:rPr>
        <w:t>。</w:t>
      </w:r>
      <w:r w:rsidR="00C545B0" w:rsidRPr="00CD07A8">
        <w:rPr>
          <w:rFonts w:hint="eastAsia"/>
        </w:rPr>
        <w:t>关键技术水平不高，零部件非国产化严重</w:t>
      </w:r>
      <w:r w:rsidR="0053485C">
        <w:rPr>
          <w:rFonts w:hint="eastAsia"/>
        </w:rPr>
        <w:t>，</w:t>
      </w:r>
      <w:r w:rsidR="00C545B0" w:rsidRPr="00CD07A8">
        <w:rPr>
          <w:rFonts w:hint="eastAsia"/>
        </w:rPr>
        <w:t>政策法规需要</w:t>
      </w:r>
      <w:r w:rsidR="00C545B0">
        <w:rPr>
          <w:rFonts w:hint="eastAsia"/>
        </w:rPr>
        <w:t>逐步</w:t>
      </w:r>
      <w:r w:rsidR="00C545B0" w:rsidRPr="00CD07A8">
        <w:rPr>
          <w:rFonts w:hint="eastAsia"/>
        </w:rPr>
        <w:t>完善</w:t>
      </w:r>
      <w:r w:rsidR="001F0EEC">
        <w:rPr>
          <w:rFonts w:hint="eastAsia"/>
        </w:rPr>
        <w:t>等</w:t>
      </w:r>
      <w:r w:rsidR="00C545B0" w:rsidRPr="00CD07A8">
        <w:rPr>
          <w:rFonts w:hint="eastAsia"/>
        </w:rPr>
        <w:t>问题依然需要不断努力。</w:t>
      </w:r>
    </w:p>
    <w:p w14:paraId="4D653050" w14:textId="76D391B2" w:rsidR="0067084E" w:rsidRPr="00B274CF" w:rsidRDefault="004B6D8C" w:rsidP="004B6D8C">
      <w:pPr>
        <w:rPr>
          <w:color w:val="446746"/>
        </w:rPr>
      </w:pPr>
      <w:r w:rsidRPr="00B274CF">
        <w:rPr>
          <w:rFonts w:hint="eastAsia"/>
          <w:color w:val="446746"/>
        </w:rPr>
        <w:t>①</w:t>
      </w:r>
      <w:r w:rsidR="0067084E" w:rsidRPr="00B274CF">
        <w:rPr>
          <w:rFonts w:hint="eastAsia"/>
          <w:color w:val="446746"/>
        </w:rPr>
        <w:t>技术问题</w:t>
      </w:r>
    </w:p>
    <w:p w14:paraId="3DFB3A9D" w14:textId="77777777" w:rsidR="00C545B0" w:rsidRDefault="00C545B0" w:rsidP="00727C1E">
      <w:r>
        <w:rPr>
          <w:rFonts w:hint="eastAsia"/>
        </w:rPr>
        <w:t>目前无人</w:t>
      </w:r>
      <w:r>
        <w:t>驾驶技术在</w:t>
      </w:r>
      <w:r>
        <w:rPr>
          <w:rFonts w:hint="eastAsia"/>
        </w:rPr>
        <w:t>“</w:t>
      </w:r>
      <w:r w:rsidR="00920617">
        <w:t>人不</w:t>
      </w:r>
      <w:r>
        <w:t>多</w:t>
      </w:r>
      <w:r>
        <w:rPr>
          <w:rFonts w:hint="eastAsia"/>
        </w:rPr>
        <w:t>、</w:t>
      </w:r>
      <w:r w:rsidR="00920617">
        <w:t>规定车道、车速不</w:t>
      </w:r>
      <w:r>
        <w:rPr>
          <w:rFonts w:hint="eastAsia"/>
        </w:rPr>
        <w:t>快”</w:t>
      </w:r>
      <w:r>
        <w:t>的</w:t>
      </w:r>
      <w:r w:rsidR="00920617">
        <w:rPr>
          <w:rFonts w:hint="eastAsia"/>
        </w:rPr>
        <w:t>前提</w:t>
      </w:r>
      <w:r w:rsidR="00920617">
        <w:t>条件下</w:t>
      </w:r>
      <w:r w:rsidR="00920617">
        <w:rPr>
          <w:rFonts w:hint="eastAsia"/>
        </w:rPr>
        <w:t>确实</w:t>
      </w:r>
      <w:r>
        <w:t>可以实现</w:t>
      </w:r>
      <w:r>
        <w:rPr>
          <w:rFonts w:hint="eastAsia"/>
        </w:rPr>
        <w:t>，</w:t>
      </w:r>
      <w:r>
        <w:t>但是面对</w:t>
      </w:r>
      <w:r w:rsidR="00920617">
        <w:rPr>
          <w:rFonts w:hint="eastAsia"/>
        </w:rPr>
        <w:t>真正</w:t>
      </w:r>
      <w:r w:rsidR="00920617">
        <w:t>的</w:t>
      </w:r>
      <w:r>
        <w:t>复杂交通环境，无人驾驶汽车的安全性还需要</w:t>
      </w:r>
      <w:r w:rsidR="00920617">
        <w:t>更长时间</w:t>
      </w:r>
      <w:r w:rsidR="00920617">
        <w:rPr>
          <w:rFonts w:hint="eastAsia"/>
        </w:rPr>
        <w:t>来</w:t>
      </w:r>
      <w:r>
        <w:t>完善</w:t>
      </w:r>
      <w:r>
        <w:rPr>
          <w:rFonts w:hint="eastAsia"/>
        </w:rPr>
        <w:t>。</w:t>
      </w:r>
      <w:r w:rsidR="00920617">
        <w:rPr>
          <w:rFonts w:hint="eastAsia"/>
        </w:rPr>
        <w:t>如人类驾驶员</w:t>
      </w:r>
      <w:r w:rsidR="00C65217">
        <w:t>能判断前方车</w:t>
      </w:r>
      <w:r w:rsidR="00C65217">
        <w:rPr>
          <w:rFonts w:hint="eastAsia"/>
        </w:rPr>
        <w:t>辆</w:t>
      </w:r>
      <w:r w:rsidR="00C65217">
        <w:t>的</w:t>
      </w:r>
      <w:r w:rsidR="00C65217">
        <w:rPr>
          <w:rFonts w:hint="eastAsia"/>
        </w:rPr>
        <w:t>驾驶员</w:t>
      </w:r>
      <w:r w:rsidR="00C65217">
        <w:t>是老司机还是新手，从而决定</w:t>
      </w:r>
      <w:r w:rsidR="00C65217">
        <w:rPr>
          <w:rFonts w:hint="eastAsia"/>
        </w:rPr>
        <w:t>与前车</w:t>
      </w:r>
      <w:r w:rsidR="00C65217">
        <w:t>保持</w:t>
      </w:r>
      <w:r w:rsidR="00C65217">
        <w:rPr>
          <w:rFonts w:hint="eastAsia"/>
        </w:rPr>
        <w:t>多远的</w:t>
      </w:r>
      <w:r w:rsidR="00C65217">
        <w:t>距离</w:t>
      </w:r>
      <w:r w:rsidR="00C65217">
        <w:rPr>
          <w:rFonts w:hint="eastAsia"/>
        </w:rPr>
        <w:t>才合适</w:t>
      </w:r>
      <w:r>
        <w:t>，</w:t>
      </w:r>
      <w:r>
        <w:rPr>
          <w:rFonts w:hint="eastAsia"/>
        </w:rPr>
        <w:t>而</w:t>
      </w:r>
      <w:r w:rsidR="00C65217">
        <w:t>无</w:t>
      </w:r>
      <w:r w:rsidR="00C65217">
        <w:lastRenderedPageBreak/>
        <w:t>人驾驶技术</w:t>
      </w:r>
      <w:r>
        <w:t>要理解这些细微的预行为就显得很</w:t>
      </w:r>
      <w:r w:rsidR="00C65217">
        <w:rPr>
          <w:rFonts w:hint="eastAsia"/>
        </w:rPr>
        <w:t>困</w:t>
      </w:r>
      <w:r>
        <w:t>难。</w:t>
      </w:r>
    </w:p>
    <w:p w14:paraId="6A0472CC" w14:textId="77777777" w:rsidR="00C545B0" w:rsidRDefault="0067084E" w:rsidP="00727C1E">
      <w:r>
        <w:rPr>
          <w:rFonts w:hint="eastAsia"/>
        </w:rPr>
        <w:t>精确定位和导航是实现无人驾驶最为重要的部分，只有实现精确定位和</w:t>
      </w:r>
      <w:r w:rsidR="00C545B0" w:rsidRPr="00CD07A8">
        <w:rPr>
          <w:rFonts w:hint="eastAsia"/>
        </w:rPr>
        <w:t>导航的精细化才能保证无人驾驶的安全性与可靠性。目前</w:t>
      </w:r>
      <w:r w:rsidR="00C545B0">
        <w:rPr>
          <w:rFonts w:hint="eastAsia"/>
        </w:rPr>
        <w:t>，</w:t>
      </w:r>
      <w:r w:rsidR="00C545B0" w:rsidRPr="00CD07A8">
        <w:rPr>
          <w:rFonts w:hint="eastAsia"/>
        </w:rPr>
        <w:t>我国自主研制的北斗导航系统</w:t>
      </w:r>
      <w:r w:rsidR="00C545B0">
        <w:rPr>
          <w:rFonts w:hint="eastAsia"/>
        </w:rPr>
        <w:t>在</w:t>
      </w:r>
      <w:r w:rsidR="00C545B0">
        <w:t>性能上</w:t>
      </w:r>
      <w:r w:rsidR="003E000B">
        <w:rPr>
          <w:rFonts w:hint="eastAsia"/>
        </w:rPr>
        <w:t>与美国</w:t>
      </w:r>
      <w:r w:rsidR="003E000B">
        <w:t>的</w:t>
      </w:r>
      <w:r w:rsidR="00C545B0" w:rsidRPr="00CD07A8">
        <w:rPr>
          <w:rFonts w:hint="eastAsia"/>
        </w:rPr>
        <w:t>GPS</w:t>
      </w:r>
      <w:r w:rsidR="003E000B">
        <w:rPr>
          <w:rFonts w:hint="eastAsia"/>
        </w:rPr>
        <w:t>相比还存在</w:t>
      </w:r>
      <w:r w:rsidR="003E000B">
        <w:t>一定的差距</w:t>
      </w:r>
      <w:r w:rsidR="00C545B0" w:rsidRPr="00CD07A8">
        <w:rPr>
          <w:rFonts w:hint="eastAsia"/>
        </w:rPr>
        <w:t>。</w:t>
      </w:r>
    </w:p>
    <w:p w14:paraId="47B4ED2D" w14:textId="77777777" w:rsidR="00C545B0" w:rsidRPr="00CD07A8" w:rsidRDefault="00C545B0" w:rsidP="00727C1E">
      <w:r w:rsidRPr="00CD07A8">
        <w:rPr>
          <w:rFonts w:hint="eastAsia"/>
        </w:rPr>
        <w:t>车载传感器与高精度激光雷达作为</w:t>
      </w:r>
      <w:r w:rsidR="0067084E">
        <w:rPr>
          <w:rFonts w:hint="eastAsia"/>
        </w:rPr>
        <w:t>无人驾驶</w:t>
      </w:r>
      <w:r w:rsidRPr="00CD07A8">
        <w:rPr>
          <w:rFonts w:hint="eastAsia"/>
        </w:rPr>
        <w:t>汽车的眼睛，</w:t>
      </w:r>
      <w:r w:rsidR="0067084E">
        <w:rPr>
          <w:rFonts w:hint="eastAsia"/>
        </w:rPr>
        <w:t>目前</w:t>
      </w:r>
      <w:r w:rsidRPr="00CD07A8">
        <w:rPr>
          <w:rFonts w:hint="eastAsia"/>
        </w:rPr>
        <w:t>国内</w:t>
      </w:r>
      <w:r>
        <w:rPr>
          <w:rFonts w:hint="eastAsia"/>
        </w:rPr>
        <w:t>仍</w:t>
      </w:r>
      <w:r w:rsidRPr="00CD07A8">
        <w:rPr>
          <w:rFonts w:hint="eastAsia"/>
        </w:rPr>
        <w:t>无法保证其精度要求</w:t>
      </w:r>
      <w:r>
        <w:rPr>
          <w:rFonts w:hint="eastAsia"/>
        </w:rPr>
        <w:t>，</w:t>
      </w:r>
      <w:r w:rsidRPr="00CD07A8">
        <w:rPr>
          <w:rFonts w:hint="eastAsia"/>
        </w:rPr>
        <w:t>仍然受制于人。</w:t>
      </w:r>
      <w:r w:rsidRPr="005318F9">
        <w:rPr>
          <w:rFonts w:hint="eastAsia"/>
        </w:rPr>
        <w:t>无人驾驶技术要大规模普及，一方面有待在低成本、高性能的传感技术方面取得突破，还需</w:t>
      </w:r>
      <w:r w:rsidR="0067084E">
        <w:rPr>
          <w:rFonts w:hint="eastAsia"/>
        </w:rPr>
        <w:t>要</w:t>
      </w:r>
      <w:r w:rsidRPr="005318F9">
        <w:rPr>
          <w:rFonts w:hint="eastAsia"/>
        </w:rPr>
        <w:t>大幅提升无人驾驶的计算能力</w:t>
      </w:r>
      <w:r>
        <w:rPr>
          <w:rFonts w:hint="eastAsia"/>
        </w:rPr>
        <w:t>，</w:t>
      </w:r>
      <w:r>
        <w:t>而这两方面都是国内比较欠缺的</w:t>
      </w:r>
      <w:r>
        <w:rPr>
          <w:rFonts w:hint="eastAsia"/>
        </w:rPr>
        <w:t>。</w:t>
      </w:r>
    </w:p>
    <w:p w14:paraId="02FBB4DD" w14:textId="312E7903" w:rsidR="0067084E" w:rsidRPr="00B274CF" w:rsidRDefault="004B6D8C" w:rsidP="004B6D8C">
      <w:pPr>
        <w:rPr>
          <w:color w:val="446746"/>
        </w:rPr>
      </w:pPr>
      <w:r w:rsidRPr="00B274CF">
        <w:rPr>
          <w:rFonts w:hint="eastAsia"/>
          <w:color w:val="446746"/>
        </w:rPr>
        <w:t>②</w:t>
      </w:r>
      <w:r w:rsidR="0067084E" w:rsidRPr="00B274CF">
        <w:rPr>
          <w:rFonts w:hint="eastAsia"/>
          <w:color w:val="446746"/>
        </w:rPr>
        <w:t>政策法规</w:t>
      </w:r>
    </w:p>
    <w:p w14:paraId="0D5629C7" w14:textId="6B9B9797" w:rsidR="00C545B0" w:rsidRPr="00CD07A8" w:rsidRDefault="00C545B0" w:rsidP="00727C1E">
      <w:r w:rsidRPr="00CD07A8">
        <w:rPr>
          <w:rFonts w:hint="eastAsia"/>
        </w:rPr>
        <w:t>无人驾驶汽车要想合法上路行驶，首先要解决政策法规的问题。无人驾驶汽车实际行驶过程中难免</w:t>
      </w:r>
      <w:r w:rsidR="002910B4">
        <w:rPr>
          <w:rFonts w:hint="eastAsia"/>
        </w:rPr>
        <w:t>会因为某些原因而产生事故，如何划分事故责任，如何做到公正裁决等</w:t>
      </w:r>
      <w:r w:rsidRPr="00CD07A8">
        <w:rPr>
          <w:rFonts w:hint="eastAsia"/>
        </w:rPr>
        <w:t>这些都是要进行深入讨论与验证的问题。目前并没有</w:t>
      </w:r>
      <w:r>
        <w:rPr>
          <w:rFonts w:hint="eastAsia"/>
        </w:rPr>
        <w:t>哪</w:t>
      </w:r>
      <w:r w:rsidRPr="00CD07A8">
        <w:rPr>
          <w:rFonts w:hint="eastAsia"/>
        </w:rPr>
        <w:t>些国家对无人驾驶汽车专门制定完善的政策法规，要想真正的实现无人驾驶汽车的普及化，这是一个必须解决并且需要格外小心的问题。</w:t>
      </w:r>
    </w:p>
    <w:p w14:paraId="3D8D6035" w14:textId="3BF472D0" w:rsidR="0067084E" w:rsidRPr="00B274CF" w:rsidRDefault="004B6D8C" w:rsidP="004B6D8C">
      <w:pPr>
        <w:rPr>
          <w:color w:val="446746"/>
        </w:rPr>
      </w:pPr>
      <w:r w:rsidRPr="00B274CF">
        <w:rPr>
          <w:rFonts w:hint="eastAsia"/>
          <w:color w:val="446746"/>
        </w:rPr>
        <w:t>③</w:t>
      </w:r>
      <w:r w:rsidR="0067084E" w:rsidRPr="00B274CF">
        <w:rPr>
          <w:rFonts w:hint="eastAsia"/>
          <w:color w:val="446746"/>
        </w:rPr>
        <w:t>困难和难点</w:t>
      </w:r>
    </w:p>
    <w:p w14:paraId="73B0A277" w14:textId="77777777" w:rsidR="00C545B0" w:rsidRDefault="00C545B0" w:rsidP="00727C1E">
      <w:r w:rsidRPr="00CD07A8">
        <w:rPr>
          <w:rFonts w:hint="eastAsia"/>
        </w:rPr>
        <w:t>无人驾驶的一个很重要的用途是用于某些特殊的环境下，由于在某些特殊</w:t>
      </w:r>
      <w:r w:rsidR="0067084E">
        <w:rPr>
          <w:rFonts w:hint="eastAsia"/>
        </w:rPr>
        <w:t>的环境下，人员生存困难，无人驾驶能克服这些问题，但是其也要解决</w:t>
      </w:r>
      <w:r w:rsidRPr="00CD07A8">
        <w:rPr>
          <w:rFonts w:hint="eastAsia"/>
        </w:rPr>
        <w:t>如极寒、道路条件复杂等各种极端环境的影响，这同样也是无人驾驶未来发展所有面临的困难。</w:t>
      </w:r>
    </w:p>
    <w:p w14:paraId="5A559C40" w14:textId="77777777" w:rsidR="00C545B0" w:rsidRPr="00A14927" w:rsidRDefault="00C545B0" w:rsidP="00727C1E">
      <w:r>
        <w:t>由于大量</w:t>
      </w:r>
      <w:r>
        <w:rPr>
          <w:rFonts w:hint="eastAsia"/>
        </w:rPr>
        <w:t>智能</w:t>
      </w:r>
      <w:r>
        <w:t>技术的应用，无人驾驶技术更依赖于网络</w:t>
      </w:r>
      <w:r>
        <w:rPr>
          <w:rFonts w:hint="eastAsia"/>
        </w:rPr>
        <w:t>，如</w:t>
      </w:r>
      <w:r>
        <w:t>通过云端获取的地图、导航等的数据安全性</w:t>
      </w:r>
      <w:r>
        <w:rPr>
          <w:rFonts w:hint="eastAsia"/>
        </w:rPr>
        <w:t>显得</w:t>
      </w:r>
      <w:r>
        <w:t>尤为突出，如何打造安全可靠的</w:t>
      </w:r>
      <w:r>
        <w:rPr>
          <w:rFonts w:hint="eastAsia"/>
        </w:rPr>
        <w:t>数据</w:t>
      </w:r>
      <w:r>
        <w:t>链路，不被黑客侵扰等也将是</w:t>
      </w:r>
      <w:r>
        <w:rPr>
          <w:rFonts w:hint="eastAsia"/>
        </w:rPr>
        <w:t>需要</w:t>
      </w:r>
      <w:r>
        <w:t>长期面临的困难</w:t>
      </w:r>
      <w:r>
        <w:rPr>
          <w:rFonts w:hint="eastAsia"/>
        </w:rPr>
        <w:t>与</w:t>
      </w:r>
      <w:r>
        <w:t>挑战。</w:t>
      </w:r>
    </w:p>
    <w:p w14:paraId="2158282E" w14:textId="77777777" w:rsidR="00C545B0" w:rsidRPr="00C545B0" w:rsidRDefault="00116BDC" w:rsidP="00727C1E">
      <w:r>
        <w:br w:type="page"/>
      </w:r>
    </w:p>
    <w:p w14:paraId="4E0A39E3" w14:textId="77777777" w:rsidR="003D5865" w:rsidRPr="0010215C" w:rsidRDefault="00455514" w:rsidP="0010215C">
      <w:pPr>
        <w:spacing w:before="240" w:after="240" w:line="240" w:lineRule="auto"/>
        <w:ind w:firstLineChars="0" w:firstLine="0"/>
        <w:jc w:val="center"/>
        <w:rPr>
          <w:rFonts w:eastAsia="宋体"/>
          <w:b/>
          <w:noProof w:val="0"/>
          <w:sz w:val="32"/>
          <w:szCs w:val="32"/>
        </w:rPr>
      </w:pPr>
      <w:r w:rsidRPr="0010215C">
        <w:rPr>
          <w:rFonts w:eastAsia="宋体" w:hint="eastAsia"/>
          <w:b/>
          <w:noProof w:val="0"/>
          <w:sz w:val="32"/>
          <w:szCs w:val="32"/>
        </w:rPr>
        <w:lastRenderedPageBreak/>
        <w:t>参考</w:t>
      </w:r>
      <w:r w:rsidRPr="0010215C">
        <w:rPr>
          <w:rFonts w:eastAsia="宋体"/>
          <w:b/>
          <w:noProof w:val="0"/>
          <w:sz w:val="32"/>
          <w:szCs w:val="32"/>
        </w:rPr>
        <w:t>文献</w:t>
      </w:r>
    </w:p>
    <w:p w14:paraId="795B96BF" w14:textId="22C8C638" w:rsidR="00455514" w:rsidRPr="0010215C" w:rsidRDefault="00455514" w:rsidP="0010215C">
      <w:pPr>
        <w:pStyle w:val="ListParagraph"/>
        <w:widowControl/>
        <w:numPr>
          <w:ilvl w:val="0"/>
          <w:numId w:val="32"/>
        </w:numPr>
        <w:snapToGrid w:val="0"/>
        <w:spacing w:beforeLines="50" w:before="156"/>
        <w:ind w:firstLineChars="0"/>
        <w:rPr>
          <w:rFonts w:eastAsia="宋体"/>
          <w:noProof w:val="0"/>
        </w:rPr>
      </w:pPr>
      <w:r w:rsidRPr="0010215C">
        <w:rPr>
          <w:rFonts w:eastAsia="宋体"/>
          <w:noProof w:val="0"/>
        </w:rPr>
        <w:t xml:space="preserve">SAE </w:t>
      </w:r>
      <w:proofErr w:type="spellStart"/>
      <w:r w:rsidRPr="0010215C">
        <w:rPr>
          <w:rFonts w:eastAsia="宋体"/>
          <w:noProof w:val="0"/>
        </w:rPr>
        <w:t>International</w:t>
      </w:r>
      <w:r w:rsidR="006F51A1">
        <w:rPr>
          <w:rFonts w:eastAsia="宋体"/>
          <w:noProof w:val="0"/>
        </w:rPr>
        <w:t>.</w:t>
      </w:r>
      <w:r w:rsidR="004507C0" w:rsidRPr="0010215C">
        <w:rPr>
          <w:rFonts w:eastAsia="宋体"/>
          <w:noProof w:val="0"/>
        </w:rPr>
        <w:t>Automated</w:t>
      </w:r>
      <w:proofErr w:type="spellEnd"/>
      <w:r w:rsidR="004507C0" w:rsidRPr="0010215C">
        <w:rPr>
          <w:rFonts w:eastAsia="宋体"/>
          <w:noProof w:val="0"/>
        </w:rPr>
        <w:t xml:space="preserve"> Driving - Levels of Driving Automation are Defined in New SAE International Standard J3016.</w:t>
      </w:r>
    </w:p>
    <w:p w14:paraId="49B3230F" w14:textId="6173A010" w:rsidR="005B02A1" w:rsidRPr="0010215C" w:rsidRDefault="005B02A1" w:rsidP="00366814">
      <w:pPr>
        <w:pStyle w:val="ListParagraph"/>
        <w:widowControl/>
        <w:numPr>
          <w:ilvl w:val="0"/>
          <w:numId w:val="33"/>
        </w:numPr>
        <w:snapToGrid w:val="0"/>
        <w:spacing w:beforeLines="50" w:before="156"/>
        <w:ind w:firstLineChars="0"/>
        <w:rPr>
          <w:rFonts w:eastAsia="宋体"/>
          <w:noProof w:val="0"/>
        </w:rPr>
      </w:pPr>
      <w:r w:rsidRPr="0010215C">
        <w:rPr>
          <w:rFonts w:eastAsia="宋体"/>
          <w:noProof w:val="0"/>
        </w:rPr>
        <w:t>陈虹，郭露露，</w:t>
      </w:r>
      <w:proofErr w:type="gramStart"/>
      <w:r w:rsidRPr="0010215C">
        <w:rPr>
          <w:rFonts w:eastAsia="宋体"/>
          <w:noProof w:val="0"/>
        </w:rPr>
        <w:t>边宁</w:t>
      </w:r>
      <w:proofErr w:type="gramEnd"/>
      <w:r w:rsidRPr="0010215C">
        <w:rPr>
          <w:rFonts w:eastAsia="宋体"/>
          <w:noProof w:val="0"/>
        </w:rPr>
        <w:t>.</w:t>
      </w:r>
      <w:r w:rsidRPr="0010215C">
        <w:rPr>
          <w:rFonts w:eastAsia="宋体"/>
          <w:noProof w:val="0"/>
        </w:rPr>
        <w:t>对汽车智能化进程及其关键技术的思考［</w:t>
      </w:r>
      <w:r w:rsidRPr="0010215C">
        <w:rPr>
          <w:rFonts w:eastAsia="宋体"/>
          <w:noProof w:val="0"/>
        </w:rPr>
        <w:t>J</w:t>
      </w:r>
      <w:r w:rsidRPr="0010215C">
        <w:rPr>
          <w:rFonts w:eastAsia="宋体"/>
          <w:noProof w:val="0"/>
        </w:rPr>
        <w:t>］</w:t>
      </w:r>
      <w:r w:rsidR="00366814">
        <w:rPr>
          <w:rFonts w:eastAsia="宋体" w:hint="eastAsia"/>
          <w:noProof w:val="0"/>
        </w:rPr>
        <w:t>.</w:t>
      </w:r>
      <w:r w:rsidRPr="0010215C">
        <w:rPr>
          <w:rFonts w:eastAsia="宋体"/>
          <w:noProof w:val="0"/>
        </w:rPr>
        <w:t>科技导报，</w:t>
      </w:r>
      <w:r w:rsidRPr="0010215C">
        <w:rPr>
          <w:rFonts w:eastAsia="宋体"/>
          <w:noProof w:val="0"/>
        </w:rPr>
        <w:t>2017</w:t>
      </w:r>
      <w:r w:rsidRPr="0010215C">
        <w:rPr>
          <w:rFonts w:eastAsia="宋体"/>
          <w:noProof w:val="0"/>
        </w:rPr>
        <w:t>，</w:t>
      </w:r>
      <w:r w:rsidRPr="0010215C">
        <w:rPr>
          <w:rFonts w:eastAsia="宋体"/>
          <w:noProof w:val="0"/>
        </w:rPr>
        <w:t>35</w:t>
      </w:r>
      <w:r w:rsidRPr="0010215C">
        <w:rPr>
          <w:rFonts w:eastAsia="宋体"/>
          <w:noProof w:val="0"/>
        </w:rPr>
        <w:t>（</w:t>
      </w:r>
      <w:r w:rsidRPr="0010215C">
        <w:rPr>
          <w:rFonts w:eastAsia="宋体"/>
          <w:noProof w:val="0"/>
        </w:rPr>
        <w:t>11</w:t>
      </w:r>
      <w:r w:rsidRPr="0010215C">
        <w:rPr>
          <w:rFonts w:eastAsia="宋体"/>
          <w:noProof w:val="0"/>
        </w:rPr>
        <w:t>）：</w:t>
      </w:r>
      <w:r w:rsidRPr="0010215C">
        <w:rPr>
          <w:rFonts w:eastAsia="宋体"/>
          <w:noProof w:val="0"/>
        </w:rPr>
        <w:t>52-59.</w:t>
      </w:r>
    </w:p>
    <w:p w14:paraId="7854D215" w14:textId="56D79D8C" w:rsidR="003D5865" w:rsidRPr="0010215C" w:rsidRDefault="003D5865" w:rsidP="0010215C">
      <w:pPr>
        <w:pStyle w:val="ListParagraph"/>
        <w:widowControl/>
        <w:numPr>
          <w:ilvl w:val="0"/>
          <w:numId w:val="33"/>
        </w:numPr>
        <w:snapToGrid w:val="0"/>
        <w:spacing w:beforeLines="50" w:before="156"/>
        <w:ind w:firstLineChars="0"/>
        <w:rPr>
          <w:rFonts w:eastAsia="宋体"/>
          <w:noProof w:val="0"/>
        </w:rPr>
      </w:pPr>
      <w:r w:rsidRPr="0010215C">
        <w:rPr>
          <w:rFonts w:eastAsia="宋体" w:hint="eastAsia"/>
          <w:noProof w:val="0"/>
        </w:rPr>
        <w:t>陈慧岩</w:t>
      </w:r>
      <w:r w:rsidRPr="0010215C">
        <w:rPr>
          <w:rFonts w:eastAsia="宋体"/>
          <w:noProof w:val="0"/>
        </w:rPr>
        <w:t>，熊光明，</w:t>
      </w:r>
      <w:r w:rsidRPr="0010215C">
        <w:rPr>
          <w:rFonts w:eastAsia="宋体" w:hint="eastAsia"/>
          <w:noProof w:val="0"/>
        </w:rPr>
        <w:t>龚</w:t>
      </w:r>
      <w:r w:rsidRPr="0010215C">
        <w:rPr>
          <w:rFonts w:eastAsia="宋体"/>
          <w:noProof w:val="0"/>
        </w:rPr>
        <w:t>建伟，等</w:t>
      </w:r>
      <w:r w:rsidRPr="0010215C">
        <w:rPr>
          <w:rFonts w:eastAsia="宋体"/>
          <w:noProof w:val="0"/>
        </w:rPr>
        <w:t>.</w:t>
      </w:r>
      <w:r w:rsidRPr="0010215C">
        <w:rPr>
          <w:rFonts w:eastAsia="宋体" w:hint="eastAsia"/>
          <w:noProof w:val="0"/>
        </w:rPr>
        <w:t>无人</w:t>
      </w:r>
      <w:r w:rsidRPr="0010215C">
        <w:rPr>
          <w:rFonts w:eastAsia="宋体"/>
          <w:noProof w:val="0"/>
        </w:rPr>
        <w:t>驾驶汽车概论</w:t>
      </w:r>
      <w:r w:rsidR="006F51A1">
        <w:rPr>
          <w:rFonts w:eastAsia="宋体"/>
          <w:noProof w:val="0"/>
        </w:rPr>
        <w:t>.</w:t>
      </w:r>
      <w:r w:rsidRPr="0010215C">
        <w:rPr>
          <w:rFonts w:eastAsia="宋体" w:hint="eastAsia"/>
          <w:noProof w:val="0"/>
        </w:rPr>
        <w:t>北京</w:t>
      </w:r>
      <w:r w:rsidRPr="0010215C">
        <w:rPr>
          <w:rFonts w:eastAsia="宋体"/>
          <w:noProof w:val="0"/>
        </w:rPr>
        <w:t>：</w:t>
      </w:r>
      <w:r w:rsidRPr="0010215C">
        <w:rPr>
          <w:rFonts w:eastAsia="宋体" w:hint="eastAsia"/>
          <w:noProof w:val="0"/>
        </w:rPr>
        <w:t>北京</w:t>
      </w:r>
      <w:r w:rsidRPr="0010215C">
        <w:rPr>
          <w:rFonts w:eastAsia="宋体"/>
          <w:noProof w:val="0"/>
        </w:rPr>
        <w:t>理工大学出版社，</w:t>
      </w:r>
      <w:r w:rsidRPr="0010215C">
        <w:rPr>
          <w:rFonts w:eastAsia="宋体" w:hint="eastAsia"/>
          <w:noProof w:val="0"/>
        </w:rPr>
        <w:t>2014.</w:t>
      </w:r>
    </w:p>
    <w:p w14:paraId="690C7573" w14:textId="28C3E2F2" w:rsidR="003D5865" w:rsidRDefault="00B65C36" w:rsidP="0010215C">
      <w:pPr>
        <w:pStyle w:val="ListParagraph"/>
        <w:widowControl/>
        <w:numPr>
          <w:ilvl w:val="0"/>
          <w:numId w:val="33"/>
        </w:numPr>
        <w:snapToGrid w:val="0"/>
        <w:spacing w:beforeLines="50" w:before="156"/>
        <w:ind w:firstLineChars="0"/>
        <w:rPr>
          <w:rFonts w:eastAsia="宋体"/>
          <w:noProof w:val="0"/>
        </w:rPr>
      </w:pPr>
      <w:r w:rsidRPr="0010215C">
        <w:rPr>
          <w:rFonts w:eastAsia="宋体" w:hint="eastAsia"/>
          <w:noProof w:val="0"/>
        </w:rPr>
        <w:t>国家制造强国建设战略咨询委员会</w:t>
      </w:r>
      <w:r w:rsidRPr="0010215C">
        <w:rPr>
          <w:rFonts w:eastAsia="宋体" w:hint="eastAsia"/>
          <w:noProof w:val="0"/>
        </w:rPr>
        <w:t>.</w:t>
      </w:r>
      <w:r w:rsidRPr="0010215C">
        <w:rPr>
          <w:rFonts w:eastAsia="宋体" w:hint="eastAsia"/>
          <w:noProof w:val="0"/>
        </w:rPr>
        <w:t>《中国制造</w:t>
      </w:r>
      <w:r w:rsidRPr="0010215C">
        <w:rPr>
          <w:rFonts w:eastAsia="宋体" w:hint="eastAsia"/>
          <w:noProof w:val="0"/>
        </w:rPr>
        <w:t>2025</w:t>
      </w:r>
      <w:r w:rsidRPr="0010215C">
        <w:rPr>
          <w:rFonts w:eastAsia="宋体" w:hint="eastAsia"/>
          <w:noProof w:val="0"/>
        </w:rPr>
        <w:t>》</w:t>
      </w:r>
      <w:r w:rsidRPr="0010215C">
        <w:rPr>
          <w:rFonts w:eastAsia="宋体" w:hint="eastAsia"/>
          <w:noProof w:val="0"/>
        </w:rPr>
        <w:t>.</w:t>
      </w:r>
      <w:r w:rsidRPr="0010215C">
        <w:rPr>
          <w:rFonts w:eastAsia="宋体"/>
          <w:noProof w:val="0"/>
        </w:rPr>
        <w:t>2015.</w:t>
      </w:r>
    </w:p>
    <w:p w14:paraId="404F1F26" w14:textId="7DE624A5" w:rsidR="00B949FF" w:rsidRPr="0010215C" w:rsidRDefault="006063F7" w:rsidP="0010215C">
      <w:pPr>
        <w:pStyle w:val="ListParagraph"/>
        <w:widowControl/>
        <w:numPr>
          <w:ilvl w:val="0"/>
          <w:numId w:val="33"/>
        </w:numPr>
        <w:snapToGrid w:val="0"/>
        <w:spacing w:beforeLines="50" w:before="156"/>
        <w:ind w:firstLineChars="0"/>
        <w:rPr>
          <w:rFonts w:eastAsia="宋体"/>
          <w:noProof w:val="0"/>
        </w:rPr>
      </w:pPr>
      <w:hyperlink r:id="rId62" w:tgtFrame="knet" w:history="1">
        <w:proofErr w:type="gramStart"/>
        <w:r w:rsidR="00B949FF" w:rsidRPr="00B949FF">
          <w:rPr>
            <w:rFonts w:eastAsia="宋体"/>
            <w:noProof w:val="0"/>
          </w:rPr>
          <w:t>班智飞</w:t>
        </w:r>
        <w:proofErr w:type="gramEnd"/>
      </w:hyperlink>
      <w:r w:rsidR="00B949FF">
        <w:rPr>
          <w:rFonts w:eastAsia="宋体" w:hint="eastAsia"/>
          <w:noProof w:val="0"/>
        </w:rPr>
        <w:t>，</w:t>
      </w:r>
      <w:hyperlink r:id="rId63" w:tgtFrame="knet" w:history="1">
        <w:r w:rsidR="00B949FF" w:rsidRPr="00B949FF">
          <w:rPr>
            <w:rFonts w:eastAsia="宋体"/>
            <w:noProof w:val="0"/>
          </w:rPr>
          <w:t>黄波</w:t>
        </w:r>
      </w:hyperlink>
      <w:r w:rsidR="00B949FF">
        <w:rPr>
          <w:rFonts w:eastAsia="宋体"/>
          <w:noProof w:val="0"/>
        </w:rPr>
        <w:t>.</w:t>
      </w:r>
      <w:hyperlink r:id="rId64" w:tgtFrame="_blank" w:history="1">
        <w:r w:rsidR="00B949FF" w:rsidRPr="00B949FF">
          <w:rPr>
            <w:rFonts w:eastAsia="宋体"/>
            <w:noProof w:val="0"/>
          </w:rPr>
          <w:t>无人驾驶</w:t>
        </w:r>
        <w:r w:rsidR="00B949FF">
          <w:rPr>
            <w:rFonts w:eastAsia="宋体" w:hint="eastAsia"/>
            <w:noProof w:val="0"/>
          </w:rPr>
          <w:t>：</w:t>
        </w:r>
        <w:r w:rsidR="00B949FF" w:rsidRPr="00B949FF">
          <w:rPr>
            <w:rFonts w:eastAsia="宋体"/>
            <w:noProof w:val="0"/>
          </w:rPr>
          <w:t>在腾飞的前夜</w:t>
        </w:r>
      </w:hyperlink>
      <w:r w:rsidR="00B949FF">
        <w:rPr>
          <w:rFonts w:eastAsia="宋体"/>
          <w:noProof w:val="0"/>
        </w:rPr>
        <w:t>.</w:t>
      </w:r>
      <w:hyperlink r:id="rId65" w:tgtFrame="_blank" w:history="1">
        <w:r w:rsidR="00B949FF" w:rsidRPr="00B949FF">
          <w:rPr>
            <w:rFonts w:eastAsia="宋体"/>
            <w:noProof w:val="0"/>
          </w:rPr>
          <w:t>中关村</w:t>
        </w:r>
      </w:hyperlink>
      <w:r w:rsidR="00B949FF" w:rsidRPr="00B949FF">
        <w:rPr>
          <w:rFonts w:eastAsia="宋体" w:hint="eastAsia"/>
          <w:noProof w:val="0"/>
        </w:rPr>
        <w:t>，</w:t>
      </w:r>
      <w:r w:rsidR="00B949FF" w:rsidRPr="00B949FF">
        <w:rPr>
          <w:rFonts w:eastAsia="宋体" w:hint="eastAsia"/>
          <w:noProof w:val="0"/>
        </w:rPr>
        <w:t>2</w:t>
      </w:r>
      <w:r w:rsidR="00B949FF" w:rsidRPr="00B949FF">
        <w:rPr>
          <w:rFonts w:eastAsia="宋体"/>
          <w:noProof w:val="0"/>
        </w:rPr>
        <w:t>018</w:t>
      </w:r>
      <w:r w:rsidR="00B949FF" w:rsidRPr="00B949FF">
        <w:rPr>
          <w:rFonts w:eastAsia="宋体" w:hint="eastAsia"/>
          <w:noProof w:val="0"/>
        </w:rPr>
        <w:t>，</w:t>
      </w:r>
      <w:r w:rsidR="00B949FF" w:rsidRPr="00B949FF">
        <w:rPr>
          <w:rFonts w:eastAsia="宋体" w:hint="eastAsia"/>
          <w:noProof w:val="0"/>
        </w:rPr>
        <w:t>1.</w:t>
      </w:r>
    </w:p>
    <w:p w14:paraId="1E02A681" w14:textId="3B7DDFF4" w:rsidR="003D5865" w:rsidRPr="0010215C" w:rsidRDefault="00421254" w:rsidP="0010215C">
      <w:pPr>
        <w:pStyle w:val="ListParagraph"/>
        <w:widowControl/>
        <w:numPr>
          <w:ilvl w:val="0"/>
          <w:numId w:val="33"/>
        </w:numPr>
        <w:snapToGrid w:val="0"/>
        <w:spacing w:beforeLines="50" w:before="156"/>
        <w:ind w:firstLineChars="0"/>
        <w:rPr>
          <w:rFonts w:eastAsia="宋体"/>
          <w:noProof w:val="0"/>
        </w:rPr>
      </w:pPr>
      <w:r w:rsidRPr="0010215C">
        <w:rPr>
          <w:rFonts w:eastAsia="宋体" w:hint="eastAsia"/>
          <w:noProof w:val="0"/>
        </w:rPr>
        <w:t>乔维高</w:t>
      </w:r>
      <w:r w:rsidR="00696FEE" w:rsidRPr="0010215C">
        <w:rPr>
          <w:rFonts w:eastAsia="宋体" w:hint="eastAsia"/>
          <w:noProof w:val="0"/>
        </w:rPr>
        <w:t>，</w:t>
      </w:r>
      <w:r w:rsidRPr="0010215C">
        <w:rPr>
          <w:rFonts w:eastAsia="宋体" w:hint="eastAsia"/>
          <w:noProof w:val="0"/>
        </w:rPr>
        <w:t>徐学进</w:t>
      </w:r>
      <w:r w:rsidRPr="0010215C">
        <w:rPr>
          <w:rFonts w:eastAsia="宋体" w:hint="eastAsia"/>
          <w:noProof w:val="0"/>
        </w:rPr>
        <w:t>.</w:t>
      </w:r>
      <w:r w:rsidRPr="0010215C">
        <w:rPr>
          <w:rFonts w:eastAsia="宋体" w:hint="eastAsia"/>
          <w:noProof w:val="0"/>
        </w:rPr>
        <w:t>无人驾驶汽车的发展现状及方向</w:t>
      </w:r>
      <w:r w:rsidRPr="0010215C">
        <w:rPr>
          <w:rFonts w:eastAsia="宋体" w:hint="eastAsia"/>
          <w:noProof w:val="0"/>
        </w:rPr>
        <w:t>[J].</w:t>
      </w:r>
      <w:r w:rsidRPr="0010215C">
        <w:rPr>
          <w:rFonts w:eastAsia="宋体" w:hint="eastAsia"/>
          <w:noProof w:val="0"/>
        </w:rPr>
        <w:t>上海汽车</w:t>
      </w:r>
      <w:r w:rsidR="00696FEE" w:rsidRPr="0010215C">
        <w:rPr>
          <w:rFonts w:eastAsia="宋体" w:hint="eastAsia"/>
          <w:noProof w:val="0"/>
        </w:rPr>
        <w:t>，</w:t>
      </w:r>
      <w:r w:rsidRPr="0010215C">
        <w:rPr>
          <w:rFonts w:eastAsia="宋体" w:hint="eastAsia"/>
          <w:noProof w:val="0"/>
        </w:rPr>
        <w:t>2007(07).</w:t>
      </w:r>
    </w:p>
    <w:p w14:paraId="7E70D571" w14:textId="27EFFED6" w:rsidR="000B7741" w:rsidRPr="0010215C" w:rsidRDefault="00EF4C92" w:rsidP="0010215C">
      <w:pPr>
        <w:pStyle w:val="ListParagraph"/>
        <w:widowControl/>
        <w:numPr>
          <w:ilvl w:val="0"/>
          <w:numId w:val="33"/>
        </w:numPr>
        <w:snapToGrid w:val="0"/>
        <w:spacing w:beforeLines="50" w:before="156"/>
        <w:ind w:firstLineChars="0"/>
        <w:rPr>
          <w:rFonts w:eastAsia="宋体"/>
          <w:noProof w:val="0"/>
        </w:rPr>
      </w:pPr>
      <w:r w:rsidRPr="0010215C">
        <w:rPr>
          <w:rFonts w:eastAsia="宋体"/>
          <w:noProof w:val="0"/>
        </w:rPr>
        <w:t>晏欣炜，朱政泽，周奎，彭彬</w:t>
      </w:r>
      <w:r w:rsidR="000B7741" w:rsidRPr="0010215C">
        <w:rPr>
          <w:rFonts w:eastAsia="宋体" w:hint="eastAsia"/>
          <w:noProof w:val="0"/>
        </w:rPr>
        <w:t>.</w:t>
      </w:r>
      <w:r w:rsidRPr="0010215C">
        <w:rPr>
          <w:rFonts w:eastAsia="宋体"/>
          <w:noProof w:val="0"/>
        </w:rPr>
        <w:t>人工智能在汽车自动驾驶系统中的应用分析</w:t>
      </w:r>
      <w:r w:rsidR="000B7741" w:rsidRPr="0010215C">
        <w:rPr>
          <w:rFonts w:eastAsia="宋体" w:hint="eastAsia"/>
          <w:noProof w:val="0"/>
        </w:rPr>
        <w:t>.</w:t>
      </w:r>
      <w:r w:rsidRPr="0010215C">
        <w:rPr>
          <w:rFonts w:eastAsia="宋体"/>
          <w:noProof w:val="0"/>
        </w:rPr>
        <w:t>湖北汽车工业学院学报</w:t>
      </w:r>
      <w:r w:rsidRPr="0010215C">
        <w:rPr>
          <w:rFonts w:eastAsia="宋体" w:hint="eastAsia"/>
          <w:noProof w:val="0"/>
        </w:rPr>
        <w:t>.</w:t>
      </w:r>
      <w:r w:rsidR="000B7741" w:rsidRPr="0010215C">
        <w:rPr>
          <w:rFonts w:eastAsia="宋体" w:hint="eastAsia"/>
          <w:noProof w:val="0"/>
        </w:rPr>
        <w:t>2018</w:t>
      </w:r>
      <w:r w:rsidR="000B7741" w:rsidRPr="0010215C">
        <w:rPr>
          <w:rFonts w:eastAsia="宋体" w:hint="eastAsia"/>
          <w:noProof w:val="0"/>
        </w:rPr>
        <w:t>，</w:t>
      </w:r>
      <w:r w:rsidR="000B7741" w:rsidRPr="0010215C">
        <w:rPr>
          <w:rFonts w:eastAsia="宋体" w:hint="eastAsia"/>
          <w:noProof w:val="0"/>
        </w:rPr>
        <w:t>3.</w:t>
      </w:r>
    </w:p>
    <w:p w14:paraId="629C7E23" w14:textId="2A30A9D4" w:rsidR="003F4BB4" w:rsidRPr="0010215C" w:rsidRDefault="00366814" w:rsidP="0010215C">
      <w:pPr>
        <w:pStyle w:val="ListParagraph"/>
        <w:widowControl/>
        <w:numPr>
          <w:ilvl w:val="0"/>
          <w:numId w:val="33"/>
        </w:numPr>
        <w:snapToGrid w:val="0"/>
        <w:spacing w:beforeLines="50" w:before="156"/>
        <w:ind w:firstLineChars="0"/>
        <w:rPr>
          <w:rFonts w:eastAsia="宋体"/>
          <w:noProof w:val="0"/>
        </w:rPr>
      </w:pPr>
      <w:r w:rsidRPr="00366814">
        <w:rPr>
          <w:rFonts w:eastAsia="宋体" w:hint="eastAsia"/>
          <w:noProof w:val="0"/>
        </w:rPr>
        <w:t>国家发展改革委办公厅</w:t>
      </w:r>
      <w:r>
        <w:rPr>
          <w:rFonts w:eastAsia="宋体" w:hint="eastAsia"/>
          <w:noProof w:val="0"/>
        </w:rPr>
        <w:t>.</w:t>
      </w:r>
      <w:r w:rsidR="003F4BB4" w:rsidRPr="0010215C">
        <w:rPr>
          <w:rFonts w:eastAsia="宋体"/>
          <w:noProof w:val="0"/>
        </w:rPr>
        <w:t>智能汽车关键技术产业化实施方案</w:t>
      </w:r>
      <w:r w:rsidR="003F4BB4" w:rsidRPr="0010215C">
        <w:rPr>
          <w:rFonts w:eastAsia="宋体" w:hint="eastAsia"/>
          <w:noProof w:val="0"/>
        </w:rPr>
        <w:t>.</w:t>
      </w:r>
      <w:r w:rsidR="006F51A1">
        <w:rPr>
          <w:rFonts w:eastAsia="宋体"/>
          <w:noProof w:val="0"/>
        </w:rPr>
        <w:t>2017</w:t>
      </w:r>
      <w:r w:rsidR="006F51A1">
        <w:rPr>
          <w:rFonts w:eastAsia="宋体" w:hint="eastAsia"/>
          <w:noProof w:val="0"/>
        </w:rPr>
        <w:t>，</w:t>
      </w:r>
      <w:r w:rsidR="006F51A1">
        <w:rPr>
          <w:rFonts w:eastAsia="宋体"/>
          <w:noProof w:val="0"/>
        </w:rPr>
        <w:t>12.</w:t>
      </w:r>
    </w:p>
    <w:p w14:paraId="289FFACE" w14:textId="54A0E778" w:rsidR="00FE41D5" w:rsidRPr="0010215C" w:rsidRDefault="00FE41D5" w:rsidP="0010215C">
      <w:pPr>
        <w:pStyle w:val="ListParagraph"/>
        <w:widowControl/>
        <w:numPr>
          <w:ilvl w:val="0"/>
          <w:numId w:val="33"/>
        </w:numPr>
        <w:snapToGrid w:val="0"/>
        <w:spacing w:beforeLines="50" w:before="156"/>
        <w:ind w:firstLineChars="0"/>
        <w:rPr>
          <w:rFonts w:eastAsia="宋体"/>
          <w:noProof w:val="0"/>
        </w:rPr>
      </w:pPr>
      <w:r w:rsidRPr="0010215C">
        <w:rPr>
          <w:rFonts w:eastAsia="宋体"/>
          <w:noProof w:val="0"/>
        </w:rPr>
        <w:t>王</w:t>
      </w:r>
      <w:proofErr w:type="gramStart"/>
      <w:r w:rsidRPr="0010215C">
        <w:rPr>
          <w:rFonts w:eastAsia="宋体"/>
          <w:noProof w:val="0"/>
        </w:rPr>
        <w:t>世</w:t>
      </w:r>
      <w:proofErr w:type="gramEnd"/>
      <w:r w:rsidRPr="0010215C">
        <w:rPr>
          <w:rFonts w:eastAsia="宋体"/>
          <w:noProof w:val="0"/>
        </w:rPr>
        <w:t>峰，戴祥，徐宁，等</w:t>
      </w:r>
      <w:r w:rsidRPr="0010215C">
        <w:rPr>
          <w:rFonts w:eastAsia="宋体"/>
          <w:noProof w:val="0"/>
        </w:rPr>
        <w:t>.</w:t>
      </w:r>
      <w:r w:rsidRPr="0010215C">
        <w:rPr>
          <w:rFonts w:eastAsia="宋体"/>
          <w:noProof w:val="0"/>
        </w:rPr>
        <w:t>无人驾驶汽车环境感知技术综述</w:t>
      </w:r>
      <w:r w:rsidRPr="0010215C">
        <w:rPr>
          <w:rFonts w:eastAsia="宋体"/>
          <w:noProof w:val="0"/>
        </w:rPr>
        <w:t>[J].</w:t>
      </w:r>
      <w:r w:rsidRPr="0010215C">
        <w:rPr>
          <w:rFonts w:eastAsia="宋体"/>
          <w:noProof w:val="0"/>
        </w:rPr>
        <w:t>长春理工大学学报（自然科学版），</w:t>
      </w:r>
      <w:r w:rsidRPr="0010215C">
        <w:rPr>
          <w:rFonts w:eastAsia="宋体"/>
          <w:noProof w:val="0"/>
        </w:rPr>
        <w:t>2017</w:t>
      </w:r>
      <w:r w:rsidRPr="0010215C">
        <w:rPr>
          <w:rFonts w:eastAsia="宋体"/>
          <w:noProof w:val="0"/>
        </w:rPr>
        <w:t>，</w:t>
      </w:r>
      <w:r w:rsidRPr="0010215C">
        <w:rPr>
          <w:rFonts w:eastAsia="宋体"/>
          <w:noProof w:val="0"/>
        </w:rPr>
        <w:t>40</w:t>
      </w:r>
      <w:r w:rsidRPr="0010215C">
        <w:rPr>
          <w:rFonts w:eastAsia="宋体"/>
          <w:noProof w:val="0"/>
        </w:rPr>
        <w:t>（</w:t>
      </w:r>
      <w:r w:rsidRPr="0010215C">
        <w:rPr>
          <w:rFonts w:eastAsia="宋体"/>
          <w:noProof w:val="0"/>
        </w:rPr>
        <w:t>1</w:t>
      </w:r>
      <w:r w:rsidRPr="0010215C">
        <w:rPr>
          <w:rFonts w:eastAsia="宋体"/>
          <w:noProof w:val="0"/>
        </w:rPr>
        <w:t>）：</w:t>
      </w:r>
      <w:r w:rsidRPr="0010215C">
        <w:rPr>
          <w:rFonts w:eastAsia="宋体"/>
          <w:noProof w:val="0"/>
        </w:rPr>
        <w:t>1-6.</w:t>
      </w:r>
    </w:p>
    <w:p w14:paraId="1C656E81" w14:textId="4E666890" w:rsidR="00E0745D" w:rsidRPr="0010215C" w:rsidRDefault="00E0745D" w:rsidP="0010215C">
      <w:pPr>
        <w:pStyle w:val="ListParagraph"/>
        <w:widowControl/>
        <w:numPr>
          <w:ilvl w:val="0"/>
          <w:numId w:val="33"/>
        </w:numPr>
        <w:snapToGrid w:val="0"/>
        <w:spacing w:beforeLines="50" w:before="156"/>
        <w:ind w:firstLineChars="0"/>
        <w:rPr>
          <w:rFonts w:eastAsia="宋体"/>
          <w:noProof w:val="0"/>
        </w:rPr>
      </w:pPr>
      <w:r w:rsidRPr="0010215C">
        <w:rPr>
          <w:rFonts w:eastAsia="宋体"/>
          <w:noProof w:val="0"/>
        </w:rPr>
        <w:t>李克强，戴一凡，李升波，等</w:t>
      </w:r>
      <w:r w:rsidR="006F51A1">
        <w:rPr>
          <w:rFonts w:eastAsia="宋体"/>
          <w:noProof w:val="0"/>
        </w:rPr>
        <w:t>.</w:t>
      </w:r>
      <w:r w:rsidRPr="0010215C">
        <w:rPr>
          <w:rFonts w:eastAsia="宋体"/>
          <w:noProof w:val="0"/>
        </w:rPr>
        <w:t>智能网联汽车（</w:t>
      </w:r>
      <w:r w:rsidRPr="0010215C">
        <w:rPr>
          <w:rFonts w:eastAsia="宋体"/>
          <w:noProof w:val="0"/>
        </w:rPr>
        <w:t>ICV</w:t>
      </w:r>
      <w:r w:rsidRPr="0010215C">
        <w:rPr>
          <w:rFonts w:eastAsia="宋体"/>
          <w:noProof w:val="0"/>
        </w:rPr>
        <w:t>）技术的发展现状及趋势</w:t>
      </w:r>
      <w:r w:rsidR="006F51A1">
        <w:rPr>
          <w:rFonts w:eastAsia="宋体"/>
          <w:noProof w:val="0"/>
        </w:rPr>
        <w:t>[J].</w:t>
      </w:r>
      <w:r w:rsidRPr="0010215C">
        <w:rPr>
          <w:rFonts w:eastAsia="宋体"/>
          <w:noProof w:val="0"/>
        </w:rPr>
        <w:t>汽车安全与节能学报，</w:t>
      </w:r>
      <w:r w:rsidRPr="0010215C">
        <w:rPr>
          <w:rFonts w:eastAsia="宋体"/>
          <w:noProof w:val="0"/>
        </w:rPr>
        <w:t>2017</w:t>
      </w:r>
      <w:r w:rsidRPr="0010215C">
        <w:rPr>
          <w:rFonts w:eastAsia="宋体"/>
          <w:noProof w:val="0"/>
        </w:rPr>
        <w:t>，</w:t>
      </w:r>
      <w:r w:rsidRPr="0010215C">
        <w:rPr>
          <w:rFonts w:eastAsia="宋体"/>
          <w:noProof w:val="0"/>
        </w:rPr>
        <w:t>8</w:t>
      </w:r>
      <w:r w:rsidRPr="0010215C">
        <w:rPr>
          <w:rFonts w:eastAsia="宋体"/>
          <w:noProof w:val="0"/>
        </w:rPr>
        <w:t>（</w:t>
      </w:r>
      <w:r w:rsidRPr="0010215C">
        <w:rPr>
          <w:rFonts w:eastAsia="宋体"/>
          <w:noProof w:val="0"/>
        </w:rPr>
        <w:t>1</w:t>
      </w:r>
      <w:r w:rsidRPr="0010215C">
        <w:rPr>
          <w:rFonts w:eastAsia="宋体"/>
          <w:noProof w:val="0"/>
        </w:rPr>
        <w:t>）：</w:t>
      </w:r>
      <w:r w:rsidRPr="0010215C">
        <w:rPr>
          <w:rFonts w:eastAsia="宋体"/>
          <w:noProof w:val="0"/>
        </w:rPr>
        <w:t>1-14.</w:t>
      </w:r>
    </w:p>
    <w:p w14:paraId="7A4D1125" w14:textId="63A07BAA" w:rsidR="00264DA6" w:rsidRPr="0010215C" w:rsidRDefault="00264DA6" w:rsidP="0010215C">
      <w:pPr>
        <w:pStyle w:val="ListParagraph"/>
        <w:widowControl/>
        <w:numPr>
          <w:ilvl w:val="0"/>
          <w:numId w:val="33"/>
        </w:numPr>
        <w:snapToGrid w:val="0"/>
        <w:spacing w:beforeLines="50" w:before="156"/>
        <w:ind w:firstLineChars="0"/>
        <w:rPr>
          <w:rFonts w:eastAsia="宋体"/>
          <w:noProof w:val="0"/>
        </w:rPr>
      </w:pPr>
      <w:proofErr w:type="gramStart"/>
      <w:r w:rsidRPr="0010215C">
        <w:rPr>
          <w:rFonts w:eastAsia="宋体"/>
          <w:noProof w:val="0"/>
        </w:rPr>
        <w:t>丁毅</w:t>
      </w:r>
      <w:proofErr w:type="gramEnd"/>
      <w:r w:rsidR="00C61555" w:rsidRPr="0010215C">
        <w:rPr>
          <w:rFonts w:eastAsia="宋体"/>
          <w:noProof w:val="0"/>
        </w:rPr>
        <w:t>.</w:t>
      </w:r>
      <w:r w:rsidRPr="0010215C">
        <w:rPr>
          <w:rFonts w:eastAsia="宋体"/>
          <w:noProof w:val="0"/>
        </w:rPr>
        <w:t>浅析无人驾驶汽车环境感知技术</w:t>
      </w:r>
      <w:r w:rsidRPr="0010215C">
        <w:rPr>
          <w:rFonts w:eastAsia="宋体" w:hint="eastAsia"/>
          <w:noProof w:val="0"/>
        </w:rPr>
        <w:t>.</w:t>
      </w:r>
      <w:r w:rsidRPr="0010215C">
        <w:rPr>
          <w:rFonts w:eastAsia="宋体" w:hint="eastAsia"/>
          <w:noProof w:val="0"/>
        </w:rPr>
        <w:t>数字</w:t>
      </w:r>
      <w:r w:rsidRPr="0010215C">
        <w:rPr>
          <w:rFonts w:eastAsia="宋体"/>
          <w:noProof w:val="0"/>
        </w:rPr>
        <w:t>技术与应用</w:t>
      </w:r>
      <w:r w:rsidR="00B22453" w:rsidRPr="0010215C">
        <w:rPr>
          <w:rFonts w:eastAsia="宋体" w:hint="eastAsia"/>
          <w:noProof w:val="0"/>
        </w:rPr>
        <w:t>，</w:t>
      </w:r>
      <w:r w:rsidR="00B22453" w:rsidRPr="0010215C">
        <w:rPr>
          <w:rFonts w:eastAsia="宋体" w:hint="eastAsia"/>
          <w:noProof w:val="0"/>
        </w:rPr>
        <w:t>2</w:t>
      </w:r>
      <w:r w:rsidR="00B22453" w:rsidRPr="0010215C">
        <w:rPr>
          <w:rFonts w:eastAsia="宋体"/>
          <w:noProof w:val="0"/>
        </w:rPr>
        <w:t>018</w:t>
      </w:r>
      <w:r w:rsidR="00B22453" w:rsidRPr="0010215C">
        <w:rPr>
          <w:rFonts w:eastAsia="宋体" w:hint="eastAsia"/>
          <w:noProof w:val="0"/>
        </w:rPr>
        <w:t>，</w:t>
      </w:r>
      <w:r w:rsidR="00B22453" w:rsidRPr="0010215C">
        <w:rPr>
          <w:rFonts w:eastAsia="宋体" w:hint="eastAsia"/>
          <w:noProof w:val="0"/>
        </w:rPr>
        <w:t>1.</w:t>
      </w:r>
    </w:p>
    <w:p w14:paraId="7997A0D0" w14:textId="0556DFB5" w:rsidR="00C61555" w:rsidRPr="0010215C" w:rsidRDefault="00C61555" w:rsidP="0010215C">
      <w:pPr>
        <w:pStyle w:val="ListParagraph"/>
        <w:widowControl/>
        <w:numPr>
          <w:ilvl w:val="0"/>
          <w:numId w:val="33"/>
        </w:numPr>
        <w:snapToGrid w:val="0"/>
        <w:spacing w:beforeLines="50" w:before="156"/>
        <w:ind w:firstLineChars="0"/>
        <w:rPr>
          <w:rFonts w:eastAsia="宋体"/>
          <w:noProof w:val="0"/>
        </w:rPr>
      </w:pPr>
      <w:proofErr w:type="gramStart"/>
      <w:r w:rsidRPr="0010215C">
        <w:rPr>
          <w:rFonts w:eastAsia="宋体" w:hint="eastAsia"/>
          <w:noProof w:val="0"/>
        </w:rPr>
        <w:t>陈帅</w:t>
      </w:r>
      <w:proofErr w:type="gramEnd"/>
      <w:r w:rsidRPr="0010215C">
        <w:rPr>
          <w:rFonts w:eastAsia="宋体" w:hint="eastAsia"/>
          <w:noProof w:val="0"/>
        </w:rPr>
        <w:t>.</w:t>
      </w:r>
      <w:r w:rsidRPr="0010215C">
        <w:rPr>
          <w:rFonts w:eastAsia="宋体" w:hint="eastAsia"/>
          <w:noProof w:val="0"/>
        </w:rPr>
        <w:t>无人驾驶汽车安全行驶的三大系统</w:t>
      </w:r>
      <w:r w:rsidRPr="0010215C">
        <w:rPr>
          <w:rFonts w:eastAsia="宋体" w:hint="eastAsia"/>
          <w:noProof w:val="0"/>
        </w:rPr>
        <w:t>.</w:t>
      </w:r>
      <w:r w:rsidRPr="0010215C">
        <w:rPr>
          <w:rFonts w:eastAsia="宋体" w:hint="eastAsia"/>
          <w:noProof w:val="0"/>
        </w:rPr>
        <w:t>中小企业管理与科技，</w:t>
      </w:r>
      <w:r w:rsidRPr="0010215C">
        <w:rPr>
          <w:rFonts w:eastAsia="宋体"/>
          <w:noProof w:val="0"/>
        </w:rPr>
        <w:t>2018</w:t>
      </w:r>
      <w:r w:rsidRPr="0010215C">
        <w:rPr>
          <w:rFonts w:eastAsia="宋体" w:hint="eastAsia"/>
          <w:noProof w:val="0"/>
        </w:rPr>
        <w:t>，</w:t>
      </w:r>
      <w:r w:rsidRPr="0010215C">
        <w:rPr>
          <w:rFonts w:eastAsia="宋体"/>
          <w:noProof w:val="0"/>
        </w:rPr>
        <w:t>4.</w:t>
      </w:r>
    </w:p>
    <w:p w14:paraId="588C0E71" w14:textId="77777777" w:rsidR="00A556CF" w:rsidRDefault="00A556CF">
      <w:pPr>
        <w:widowControl/>
        <w:spacing w:line="240" w:lineRule="auto"/>
        <w:ind w:firstLineChars="0" w:firstLine="0"/>
        <w:rPr>
          <w:rFonts w:eastAsia="宋体"/>
          <w:noProof w:val="0"/>
        </w:rPr>
      </w:pPr>
      <w:r>
        <w:rPr>
          <w:rFonts w:eastAsia="宋体"/>
          <w:noProof w:val="0"/>
        </w:rPr>
        <w:br w:type="page"/>
      </w:r>
    </w:p>
    <w:p w14:paraId="7098D4F5" w14:textId="77777777" w:rsidR="00A556CF" w:rsidRPr="00CC0372" w:rsidRDefault="00A556CF" w:rsidP="00A556CF">
      <w:pPr>
        <w:spacing w:before="240" w:after="240" w:line="240" w:lineRule="auto"/>
        <w:ind w:firstLineChars="0" w:firstLine="0"/>
        <w:jc w:val="center"/>
        <w:rPr>
          <w:b/>
          <w:sz w:val="32"/>
          <w:szCs w:val="32"/>
        </w:rPr>
      </w:pPr>
      <w:r w:rsidRPr="00CC0372">
        <w:rPr>
          <w:b/>
          <w:sz w:val="32"/>
          <w:szCs w:val="32"/>
        </w:rPr>
        <w:lastRenderedPageBreak/>
        <w:t>版权声明</w:t>
      </w:r>
    </w:p>
    <w:p w14:paraId="322EAEFE" w14:textId="77777777" w:rsidR="00A556CF" w:rsidRDefault="00A556CF" w:rsidP="00A556CF">
      <w:pPr>
        <w:spacing w:beforeLines="50" w:before="156"/>
      </w:pPr>
      <w:r>
        <w:rPr>
          <w:rFonts w:hint="eastAsia"/>
        </w:rPr>
        <w:t>AMiner</w:t>
      </w:r>
      <w:r>
        <w:rPr>
          <w:rFonts w:hint="eastAsia"/>
        </w:rPr>
        <w:t>研究报告版权为</w:t>
      </w:r>
      <w:r>
        <w:rPr>
          <w:rFonts w:hint="eastAsia"/>
        </w:rPr>
        <w:t>AMiner</w:t>
      </w:r>
      <w:r>
        <w:rPr>
          <w:rFonts w:hint="eastAsia"/>
        </w:rPr>
        <w:t>团队独家所有，拥有唯一著作权。</w:t>
      </w:r>
      <w:r>
        <w:rPr>
          <w:rFonts w:hint="eastAsia"/>
        </w:rPr>
        <w:t>AMiner</w:t>
      </w:r>
      <w:r>
        <w:rPr>
          <w:rFonts w:hint="eastAsia"/>
        </w:rPr>
        <w:t>咨询产品是</w:t>
      </w:r>
      <w:r>
        <w:rPr>
          <w:rFonts w:hint="eastAsia"/>
        </w:rPr>
        <w:t>AMiner</w:t>
      </w:r>
      <w:r>
        <w:rPr>
          <w:rFonts w:hint="eastAsia"/>
        </w:rPr>
        <w:t>团队的研究与统计成果，其性质是供用户内部参考的资料。</w:t>
      </w:r>
    </w:p>
    <w:p w14:paraId="43FC2702" w14:textId="77777777" w:rsidR="00A556CF" w:rsidRDefault="00A556CF" w:rsidP="00A556CF">
      <w:pPr>
        <w:spacing w:beforeLines="50" w:before="156"/>
      </w:pPr>
      <w:r>
        <w:rPr>
          <w:rFonts w:hint="eastAsia"/>
        </w:rPr>
        <w:t>AMiner</w:t>
      </w:r>
      <w:r>
        <w:rPr>
          <w:rFonts w:hint="eastAsia"/>
        </w:rPr>
        <w:t>研究报告提供给订阅用户使用，仅限于用户内部使用。未获得</w:t>
      </w:r>
      <w:r>
        <w:rPr>
          <w:rFonts w:hint="eastAsia"/>
        </w:rPr>
        <w:t>AMiner</w:t>
      </w:r>
      <w:r>
        <w:rPr>
          <w:rFonts w:hint="eastAsia"/>
        </w:rPr>
        <w:t>团队授权，任何人和单位不得以任何方式在任何媒体上（包括互联网）公开发布、复制，且不得以任何方式将研究报告的内容提供给其他单位或个人使用。如引用、刊发，需注明出处为“</w:t>
      </w:r>
      <w:r>
        <w:rPr>
          <w:rFonts w:hint="eastAsia"/>
        </w:rPr>
        <w:t>AMiner.org</w:t>
      </w:r>
      <w:r>
        <w:rPr>
          <w:rFonts w:hint="eastAsia"/>
        </w:rPr>
        <w:t>”，且不得对本报告进行有悖原意的删节与修改。</w:t>
      </w:r>
    </w:p>
    <w:p w14:paraId="3B713E4F" w14:textId="77777777" w:rsidR="00A556CF" w:rsidRDefault="00A556CF" w:rsidP="00A556CF">
      <w:pPr>
        <w:spacing w:beforeLines="50" w:before="156"/>
      </w:pPr>
      <w:r>
        <w:rPr>
          <w:rFonts w:hint="eastAsia"/>
        </w:rPr>
        <w:t>AMiner</w:t>
      </w:r>
      <w:r>
        <w:rPr>
          <w:rFonts w:hint="eastAsia"/>
        </w:rPr>
        <w:t>研究报告是基于</w:t>
      </w:r>
      <w:r>
        <w:rPr>
          <w:rFonts w:hint="eastAsia"/>
        </w:rPr>
        <w:t>AMiner</w:t>
      </w:r>
      <w:r>
        <w:rPr>
          <w:rFonts w:hint="eastAsia"/>
        </w:rPr>
        <w:t>团队及其研究员认可的研究资料，所有资料源自</w:t>
      </w:r>
      <w:r>
        <w:rPr>
          <w:rFonts w:hint="eastAsia"/>
        </w:rPr>
        <w:t>AMiner</w:t>
      </w:r>
      <w:r>
        <w:rPr>
          <w:rFonts w:hint="eastAsia"/>
        </w:rPr>
        <w:t>后台程序对大数据的自动分析得到，本研究报告仅作为参考，</w:t>
      </w:r>
      <w:r>
        <w:rPr>
          <w:rFonts w:hint="eastAsia"/>
        </w:rPr>
        <w:t>AMiner</w:t>
      </w:r>
      <w:r>
        <w:rPr>
          <w:rFonts w:hint="eastAsia"/>
        </w:rPr>
        <w:t>团队不保证所分析得到的准确性和完整性，也不承担任何投资者因使用本产品与服务而产生的任何责任。</w:t>
      </w:r>
    </w:p>
    <w:p w14:paraId="02703A97" w14:textId="77777777" w:rsidR="00A556CF" w:rsidRDefault="00A556CF" w:rsidP="00A556CF">
      <w:pPr>
        <w:pStyle w:val="ListParagraph"/>
        <w:widowControl/>
        <w:snapToGrid w:val="0"/>
        <w:spacing w:beforeLines="50" w:before="156"/>
        <w:ind w:firstLineChars="0" w:firstLine="0"/>
        <w:jc w:val="center"/>
        <w:rPr>
          <w:rFonts w:ascii="宋体" w:hAnsi="宋体"/>
          <w:sz w:val="18"/>
        </w:rPr>
      </w:pPr>
    </w:p>
    <w:p w14:paraId="268456D3" w14:textId="77777777" w:rsidR="00A556CF" w:rsidRDefault="00A556CF" w:rsidP="00A556CF">
      <w:pPr>
        <w:pStyle w:val="ListParagraph"/>
        <w:widowControl/>
        <w:snapToGrid w:val="0"/>
        <w:spacing w:beforeLines="50" w:before="156"/>
        <w:ind w:firstLineChars="0" w:firstLine="0"/>
        <w:jc w:val="center"/>
        <w:rPr>
          <w:rFonts w:ascii="宋体" w:hAnsi="宋体"/>
          <w:sz w:val="18"/>
        </w:rPr>
      </w:pPr>
    </w:p>
    <w:p w14:paraId="3E039753" w14:textId="77777777" w:rsidR="00A556CF" w:rsidRDefault="00A556CF" w:rsidP="00A556CF">
      <w:pPr>
        <w:pStyle w:val="ListParagraph"/>
        <w:widowControl/>
        <w:snapToGrid w:val="0"/>
        <w:spacing w:beforeLines="50" w:before="156"/>
        <w:ind w:firstLineChars="0" w:firstLine="0"/>
        <w:jc w:val="center"/>
        <w:rPr>
          <w:rFonts w:ascii="宋体" w:hAnsi="宋体"/>
          <w:sz w:val="18"/>
        </w:rPr>
      </w:pPr>
    </w:p>
    <w:p w14:paraId="2AD11E40" w14:textId="77777777" w:rsidR="00A556CF" w:rsidRDefault="00A556CF" w:rsidP="00A556CF">
      <w:pPr>
        <w:pStyle w:val="ListParagraph"/>
        <w:widowControl/>
        <w:snapToGrid w:val="0"/>
        <w:spacing w:beforeLines="50" w:before="156"/>
        <w:ind w:firstLineChars="0" w:firstLine="0"/>
        <w:jc w:val="center"/>
        <w:rPr>
          <w:rFonts w:ascii="宋体" w:hAnsi="宋体"/>
          <w:sz w:val="18"/>
        </w:rPr>
      </w:pPr>
    </w:p>
    <w:p w14:paraId="33824196" w14:textId="77777777" w:rsidR="00A556CF" w:rsidRDefault="00A556CF" w:rsidP="00A556CF">
      <w:pPr>
        <w:pStyle w:val="ListParagraph"/>
        <w:widowControl/>
        <w:snapToGrid w:val="0"/>
        <w:spacing w:beforeLines="50" w:before="156"/>
        <w:ind w:firstLineChars="0" w:firstLine="0"/>
        <w:jc w:val="center"/>
        <w:rPr>
          <w:rFonts w:ascii="宋体" w:hAnsi="宋体"/>
          <w:sz w:val="18"/>
        </w:rPr>
      </w:pPr>
    </w:p>
    <w:p w14:paraId="271AE425" w14:textId="77777777" w:rsidR="00A556CF" w:rsidRPr="00804D30" w:rsidRDefault="00A556CF" w:rsidP="00A556CF">
      <w:pPr>
        <w:pStyle w:val="ListParagraph"/>
        <w:widowControl/>
        <w:snapToGrid w:val="0"/>
        <w:spacing w:beforeLines="50" w:before="156"/>
        <w:ind w:firstLineChars="0" w:firstLine="0"/>
        <w:jc w:val="center"/>
      </w:pPr>
    </w:p>
    <w:p w14:paraId="4DAF3250" w14:textId="77777777" w:rsidR="00A556CF" w:rsidRPr="00804D30" w:rsidRDefault="00A556CF" w:rsidP="00A556CF">
      <w:pPr>
        <w:snapToGrid w:val="0"/>
        <w:spacing w:beforeLines="50" w:before="156"/>
        <w:jc w:val="right"/>
      </w:pPr>
      <w:r w:rsidRPr="00804D30">
        <w:rPr>
          <w:rFonts w:hint="eastAsia"/>
        </w:rPr>
        <w:t>责任编辑：刘佳</w:t>
      </w:r>
    </w:p>
    <w:p w14:paraId="5529FCDB" w14:textId="1B910F46" w:rsidR="00A556CF" w:rsidRPr="00804D30" w:rsidRDefault="00A556CF" w:rsidP="00A556CF">
      <w:pPr>
        <w:wordWrap w:val="0"/>
        <w:snapToGrid w:val="0"/>
        <w:spacing w:beforeLines="50" w:before="156"/>
        <w:jc w:val="right"/>
      </w:pPr>
      <w:r w:rsidRPr="00804D30">
        <w:rPr>
          <w:rFonts w:hint="eastAsia"/>
        </w:rPr>
        <w:t>编</w:t>
      </w:r>
      <w:r w:rsidRPr="00804D30">
        <w:rPr>
          <w:rFonts w:hint="eastAsia"/>
        </w:rPr>
        <w:t xml:space="preserve">  </w:t>
      </w:r>
      <w:r w:rsidRPr="00804D30">
        <w:t xml:space="preserve">  </w:t>
      </w:r>
      <w:r>
        <w:rPr>
          <w:rFonts w:hint="eastAsia"/>
        </w:rPr>
        <w:t>辑：乔影</w:t>
      </w:r>
    </w:p>
    <w:p w14:paraId="46D63693" w14:textId="53C4B528" w:rsidR="00A556CF" w:rsidRDefault="00A556CF" w:rsidP="00A556CF">
      <w:pPr>
        <w:snapToGrid w:val="0"/>
        <w:spacing w:beforeLines="50" w:before="156"/>
        <w:ind w:right="420"/>
        <w:jc w:val="right"/>
      </w:pPr>
      <w:r>
        <w:rPr>
          <w:rFonts w:hint="eastAsia"/>
        </w:rPr>
        <w:t>封面设计：</w:t>
      </w:r>
    </w:p>
    <w:p w14:paraId="22F87727" w14:textId="77777777" w:rsidR="00A556CF" w:rsidRDefault="00A556CF" w:rsidP="00A556CF">
      <w:pPr>
        <w:snapToGrid w:val="0"/>
        <w:spacing w:beforeLines="50" w:before="156"/>
        <w:ind w:right="525" w:firstLineChars="0" w:firstLine="0"/>
      </w:pPr>
      <w:r>
        <w:br w:type="page"/>
      </w:r>
    </w:p>
    <w:p w14:paraId="30FFCD2A" w14:textId="77777777" w:rsidR="00A556CF" w:rsidRDefault="00A556CF" w:rsidP="00A556CF">
      <w:pPr>
        <w:snapToGrid w:val="0"/>
        <w:spacing w:beforeLines="50" w:before="156"/>
        <w:jc w:val="right"/>
      </w:pPr>
      <w:r w:rsidRPr="007C3013">
        <w:lastRenderedPageBreak/>
        <w:drawing>
          <wp:anchor distT="0" distB="0" distL="114300" distR="114300" simplePos="0" relativeHeight="251659264" behindDoc="0" locked="0" layoutInCell="1" allowOverlap="1" wp14:anchorId="6071029A" wp14:editId="6A7DC89A">
            <wp:simplePos x="0" y="0"/>
            <wp:positionH relativeFrom="column">
              <wp:posOffset>0</wp:posOffset>
            </wp:positionH>
            <wp:positionV relativeFrom="paragraph">
              <wp:posOffset>-93980</wp:posOffset>
            </wp:positionV>
            <wp:extent cx="341630" cy="348615"/>
            <wp:effectExtent l="0" t="0" r="1270" b="0"/>
            <wp:wrapNone/>
            <wp:docPr id="11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66" cstate="print">
                      <a:alphaModFix/>
                      <a:extLst>
                        <a:ext uri="{28A0092B-C50C-407E-A947-70E740481C1C}">
                          <a14:useLocalDpi xmlns:a14="http://schemas.microsoft.com/office/drawing/2010/main" val="0"/>
                        </a:ext>
                      </a:extLst>
                    </a:blip>
                    <a:stretch>
                      <a:fillRect/>
                    </a:stretch>
                  </pic:blipFill>
                  <pic:spPr>
                    <a:xfrm>
                      <a:off x="0" y="0"/>
                      <a:ext cx="341630" cy="348615"/>
                    </a:xfrm>
                    <a:prstGeom prst="rect">
                      <a:avLst/>
                    </a:prstGeom>
                  </pic:spPr>
                </pic:pic>
              </a:graphicData>
            </a:graphic>
            <wp14:sizeRelH relativeFrom="page">
              <wp14:pctWidth>0</wp14:pctWidth>
            </wp14:sizeRelH>
            <wp14:sizeRelV relativeFrom="page">
              <wp14:pctHeight>0</wp14:pctHeight>
            </wp14:sizeRelV>
          </wp:anchor>
        </w:drawing>
      </w:r>
      <w:r w:rsidRPr="007C3013">
        <w:drawing>
          <wp:anchor distT="0" distB="0" distL="114300" distR="114300" simplePos="0" relativeHeight="251660288" behindDoc="0" locked="0" layoutInCell="1" allowOverlap="1" wp14:anchorId="7685A30B" wp14:editId="7FCCDACC">
            <wp:simplePos x="0" y="0"/>
            <wp:positionH relativeFrom="column">
              <wp:posOffset>417195</wp:posOffset>
            </wp:positionH>
            <wp:positionV relativeFrom="paragraph">
              <wp:posOffset>-93980</wp:posOffset>
            </wp:positionV>
            <wp:extent cx="547200" cy="349200"/>
            <wp:effectExtent l="0" t="0" r="5715" b="0"/>
            <wp:wrapNone/>
            <wp:docPr id="1195" name="图片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7200" cy="34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3013">
        <w:rPr>
          <w:rFonts w:hint="eastAsia"/>
        </w:rPr>
        <w:drawing>
          <wp:anchor distT="0" distB="0" distL="114300" distR="114300" simplePos="0" relativeHeight="251661312" behindDoc="0" locked="0" layoutInCell="1" allowOverlap="1" wp14:anchorId="70F2C369" wp14:editId="2C3F845D">
            <wp:simplePos x="0" y="0"/>
            <wp:positionH relativeFrom="column">
              <wp:posOffset>1031240</wp:posOffset>
            </wp:positionH>
            <wp:positionV relativeFrom="paragraph">
              <wp:posOffset>-95250</wp:posOffset>
            </wp:positionV>
            <wp:extent cx="748030" cy="347980"/>
            <wp:effectExtent l="0" t="0" r="0" b="0"/>
            <wp:wrapNone/>
            <wp:docPr id="1196" name="图片 1196" descr="../../Desktop/未命名文件夹%203/AMiner%20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未命名文件夹%203/AMiner%20logo.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748030" cy="347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6E8E5C" w14:textId="77777777" w:rsidR="00A556CF" w:rsidRDefault="00A556CF" w:rsidP="00A556CF">
      <w:pPr>
        <w:snapToGrid w:val="0"/>
        <w:spacing w:beforeLines="50" w:before="156"/>
        <w:jc w:val="right"/>
      </w:pPr>
    </w:p>
    <w:p w14:paraId="0C5851EA" w14:textId="77777777" w:rsidR="00A556CF" w:rsidRDefault="00A556CF" w:rsidP="00A556CF">
      <w:pPr>
        <w:snapToGrid w:val="0"/>
        <w:spacing w:beforeLines="50" w:before="156"/>
        <w:jc w:val="right"/>
      </w:pPr>
    </w:p>
    <w:p w14:paraId="334B4677" w14:textId="77777777" w:rsidR="00A556CF" w:rsidRPr="007829A6" w:rsidRDefault="00A556CF" w:rsidP="00A556CF">
      <w:pPr>
        <w:spacing w:line="240" w:lineRule="auto"/>
        <w:ind w:firstLineChars="71" w:firstLine="228"/>
        <w:jc w:val="center"/>
        <w:rPr>
          <w:b/>
          <w:sz w:val="32"/>
          <w:szCs w:val="32"/>
        </w:rPr>
      </w:pPr>
      <w:r w:rsidRPr="007829A6">
        <w:rPr>
          <w:b/>
          <w:sz w:val="32"/>
          <w:szCs w:val="32"/>
        </w:rPr>
        <w:t>AMiner</w:t>
      </w:r>
    </w:p>
    <w:p w14:paraId="69DB0F81" w14:textId="77777777" w:rsidR="00A556CF" w:rsidRPr="007829A6" w:rsidRDefault="00A556CF" w:rsidP="00A556CF">
      <w:pPr>
        <w:spacing w:after="240" w:line="240" w:lineRule="auto"/>
        <w:ind w:firstLineChars="0" w:firstLine="0"/>
        <w:jc w:val="center"/>
        <w:rPr>
          <w:b/>
          <w:sz w:val="32"/>
          <w:szCs w:val="32"/>
        </w:rPr>
      </w:pPr>
      <w:r w:rsidRPr="007829A6">
        <w:rPr>
          <w:rFonts w:hint="eastAsia"/>
          <w:b/>
          <w:sz w:val="32"/>
          <w:szCs w:val="32"/>
        </w:rPr>
        <w:t>科技情报大数据挖掘服务平台</w:t>
      </w:r>
    </w:p>
    <w:p w14:paraId="13EEC49F" w14:textId="77777777" w:rsidR="00A556CF" w:rsidRDefault="00A556CF" w:rsidP="00A556CF">
      <w:pPr>
        <w:spacing w:beforeLines="50" w:before="156"/>
      </w:pPr>
      <w:r w:rsidRPr="00FE7E66">
        <w:t>AMiner</w:t>
      </w:r>
      <w:r w:rsidRPr="00FE7E66">
        <w:t>平台由清华大学计算机系研发，拥有我国完全自主知识产权。系统</w:t>
      </w:r>
      <w:r w:rsidRPr="00FE7E66">
        <w:t>2006</w:t>
      </w:r>
      <w:r w:rsidRPr="00FE7E66">
        <w:t>年上线，吸引了全球</w:t>
      </w:r>
      <w:r w:rsidRPr="00FE7E66">
        <w:t>220</w:t>
      </w:r>
      <w:r w:rsidRPr="00FE7E66">
        <w:t>个国家</w:t>
      </w:r>
      <w:r>
        <w:rPr>
          <w:rFonts w:hint="eastAsia"/>
        </w:rPr>
        <w:t>和</w:t>
      </w:r>
      <w:r w:rsidRPr="00FE7E66">
        <w:t>地区</w:t>
      </w:r>
      <w:r w:rsidRPr="00FE7E66">
        <w:t>800</w:t>
      </w:r>
      <w:r w:rsidRPr="00FE7E66">
        <w:t>多万独立</w:t>
      </w:r>
      <w:r w:rsidRPr="00FE7E66">
        <w:t>IP</w:t>
      </w:r>
      <w:r w:rsidRPr="00FE7E66">
        <w:t>访问，数据下载量</w:t>
      </w:r>
      <w:r w:rsidRPr="00FE7E66">
        <w:t>230</w:t>
      </w:r>
      <w:r w:rsidRPr="00FE7E66">
        <w:t>万次，年度访问量</w:t>
      </w:r>
      <w:r w:rsidRPr="00FE7E66">
        <w:t>1000</w:t>
      </w:r>
      <w:r w:rsidRPr="00FE7E66">
        <w:t>万，成为学术搜索和社会网络挖掘研究的重要数据和实验平台。</w:t>
      </w:r>
    </w:p>
    <w:p w14:paraId="49F9CBCC" w14:textId="77777777" w:rsidR="00A556CF" w:rsidRDefault="00A556CF" w:rsidP="00A556CF">
      <w:pPr>
        <w:spacing w:beforeLines="50" w:before="156"/>
      </w:pPr>
      <w:r w:rsidRPr="00FE7E66">
        <w:t>项目团队与中国工程科技知识中心、微软学术搜索、</w:t>
      </w:r>
      <w:r w:rsidRPr="00FE7E66">
        <w:t>ACM</w:t>
      </w:r>
      <w:r w:rsidRPr="00FE7E66">
        <w:t>、</w:t>
      </w:r>
      <w:r w:rsidRPr="00FE7E66">
        <w:t>IEEE</w:t>
      </w:r>
      <w:r w:rsidRPr="00FE7E66">
        <w:t>、</w:t>
      </w:r>
      <w:r w:rsidRPr="00FE7E66">
        <w:t>DBLP</w:t>
      </w:r>
      <w:r w:rsidRPr="00FE7E66">
        <w:t>、美国艾伦研究所、圣母大学、英国南安普顿大学等国际知名机构建立了良好的合作关系，共享数据及技术资源。系统相关核心技术申请专利</w:t>
      </w:r>
      <w:r w:rsidRPr="00FE7E66">
        <w:t>20</w:t>
      </w:r>
      <w:r w:rsidRPr="00FE7E66">
        <w:t>余项，发表论文</w:t>
      </w:r>
      <w:r w:rsidRPr="00FE7E66">
        <w:t>300</w:t>
      </w:r>
      <w:r w:rsidRPr="00FE7E66">
        <w:t>余篇，其中顶级期刊和会议</w:t>
      </w:r>
      <w:r>
        <w:rPr>
          <w:rFonts w:hint="eastAsia"/>
        </w:rPr>
        <w:t>（</w:t>
      </w:r>
      <w:r w:rsidRPr="00FE7E66">
        <w:t>CCFA</w:t>
      </w:r>
      <w:r w:rsidRPr="00FE7E66">
        <w:t>类</w:t>
      </w:r>
      <w:r>
        <w:rPr>
          <w:rFonts w:hint="eastAsia"/>
        </w:rPr>
        <w:t>）</w:t>
      </w:r>
      <w:r w:rsidRPr="00FE7E66">
        <w:t>60</w:t>
      </w:r>
      <w:r w:rsidRPr="00FE7E66">
        <w:t>篇，编著英文论著两部，</w:t>
      </w:r>
      <w:r w:rsidRPr="00FE7E66">
        <w:t>Google</w:t>
      </w:r>
      <w:r w:rsidRPr="00FE7E66">
        <w:t>引用超过</w:t>
      </w:r>
      <w:r w:rsidRPr="00FE7E66">
        <w:t>8000</w:t>
      </w:r>
      <w:r w:rsidRPr="00FE7E66">
        <w:t>次，</w:t>
      </w:r>
      <w:r w:rsidRPr="00FE7E66">
        <w:t>SCI</w:t>
      </w:r>
      <w:r w:rsidRPr="00FE7E66">
        <w:t>他引超过</w:t>
      </w:r>
      <w:r w:rsidRPr="00FE7E66">
        <w:t>1000</w:t>
      </w:r>
      <w:r w:rsidRPr="00FE7E66">
        <w:t>次。</w:t>
      </w:r>
    </w:p>
    <w:p w14:paraId="0F0C2841" w14:textId="77777777" w:rsidR="00A556CF" w:rsidRPr="000B03F2" w:rsidRDefault="00A556CF" w:rsidP="00A556CF">
      <w:pPr>
        <w:spacing w:beforeLines="50" w:before="156"/>
      </w:pPr>
      <w:r w:rsidRPr="00FE7E66">
        <w:t>项目成果及核心技术应用于工程院、科技部、自然基金委、华为、腾讯、阿里巴巴、百度等国内外</w:t>
      </w:r>
      <w:r w:rsidRPr="00FE7E66">
        <w:t>20</w:t>
      </w:r>
      <w:r w:rsidRPr="00FE7E66">
        <w:t>多家企事业单位，为各单位的系统建设及产品升级提供了重要数据及技术支撑。</w:t>
      </w:r>
    </w:p>
    <w:p w14:paraId="4F03E7BD" w14:textId="77777777" w:rsidR="002E6B2B" w:rsidRPr="00A556CF" w:rsidRDefault="002E6B2B" w:rsidP="00A556CF">
      <w:pPr>
        <w:widowControl/>
        <w:snapToGrid w:val="0"/>
        <w:spacing w:beforeLines="50" w:before="156"/>
        <w:ind w:firstLineChars="0" w:firstLine="0"/>
        <w:rPr>
          <w:rFonts w:eastAsia="宋体"/>
          <w:noProof w:val="0"/>
        </w:rPr>
      </w:pPr>
    </w:p>
    <w:sectPr w:rsidR="002E6B2B" w:rsidRPr="00A556CF" w:rsidSect="00875539">
      <w:footerReference w:type="first" r:id="rId69"/>
      <w:pgSz w:w="11906" w:h="16838"/>
      <w:pgMar w:top="1440" w:right="1800" w:bottom="1440" w:left="1800" w:header="851" w:footer="992" w:gutter="0"/>
      <w:pgNumType w:start="1"/>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AD9BB8" w14:textId="77777777" w:rsidR="006063F7" w:rsidRDefault="006063F7" w:rsidP="00727C1E">
      <w:r>
        <w:separator/>
      </w:r>
    </w:p>
  </w:endnote>
  <w:endnote w:type="continuationSeparator" w:id="0">
    <w:p w14:paraId="6C06AC7B" w14:textId="77777777" w:rsidR="006063F7" w:rsidRDefault="006063F7" w:rsidP="00727C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FZKTJW--GB1-0">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E07CEA" w14:textId="77777777" w:rsidR="005C613E" w:rsidRDefault="005C613E">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2FE74D" w14:textId="77777777" w:rsidR="005C613E" w:rsidRDefault="005C613E">
    <w:pPr>
      <w:pStyle w:val="Footer"/>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A7A934" w14:textId="77777777" w:rsidR="005C613E" w:rsidRDefault="005C613E" w:rsidP="00BA2458">
    <w:pPr>
      <w:pStyle w:val="Footer"/>
      <w:ind w:firstLineChars="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97029493"/>
      <w:docPartObj>
        <w:docPartGallery w:val="Page Numbers (Bottom of Page)"/>
        <w:docPartUnique/>
      </w:docPartObj>
    </w:sdtPr>
    <w:sdtEndPr/>
    <w:sdtContent>
      <w:p w14:paraId="52C3CD7A" w14:textId="77F89B92" w:rsidR="005C613E" w:rsidRDefault="005C613E" w:rsidP="00022CCA">
        <w:pPr>
          <w:pStyle w:val="Footer"/>
          <w:ind w:firstLine="360"/>
          <w:jc w:val="center"/>
        </w:pPr>
        <w:r>
          <w:fldChar w:fldCharType="begin"/>
        </w:r>
        <w:r>
          <w:instrText>PAGE   \* MERGEFORMAT</w:instrText>
        </w:r>
        <w:r>
          <w:fldChar w:fldCharType="separate"/>
        </w:r>
        <w:r w:rsidR="00186312" w:rsidRPr="00186312">
          <w:rPr>
            <w:lang w:val="zh-CN"/>
          </w:rPr>
          <w:t>8</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872483" w14:textId="300FA389" w:rsidR="005C613E" w:rsidRDefault="005C613E" w:rsidP="00490FF9">
    <w:pPr>
      <w:pStyle w:val="Footer"/>
      <w:ind w:firstLine="360"/>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82690729"/>
      <w:docPartObj>
        <w:docPartGallery w:val="Page Numbers (Bottom of Page)"/>
        <w:docPartUnique/>
      </w:docPartObj>
    </w:sdtPr>
    <w:sdtEndPr/>
    <w:sdtContent>
      <w:p w14:paraId="7F7C53A2" w14:textId="7DD11E53" w:rsidR="005C613E" w:rsidRDefault="005C613E" w:rsidP="00490FF9">
        <w:pPr>
          <w:pStyle w:val="Footer"/>
          <w:ind w:firstLine="360"/>
          <w:jc w:val="center"/>
        </w:pPr>
        <w:r>
          <w:fldChar w:fldCharType="begin"/>
        </w:r>
        <w:r>
          <w:instrText>PAGE   \* MERGEFORMAT</w:instrText>
        </w:r>
        <w:r>
          <w:fldChar w:fldCharType="separate"/>
        </w:r>
        <w:r w:rsidR="00186312" w:rsidRPr="00186312">
          <w:rPr>
            <w:lang w:val="zh-CN"/>
          </w:rPr>
          <w:t>1</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9B9BEF" w14:textId="77777777" w:rsidR="006063F7" w:rsidRDefault="006063F7" w:rsidP="00727C1E">
      <w:r>
        <w:separator/>
      </w:r>
    </w:p>
  </w:footnote>
  <w:footnote w:type="continuationSeparator" w:id="0">
    <w:p w14:paraId="75A8E08E" w14:textId="77777777" w:rsidR="006063F7" w:rsidRDefault="006063F7" w:rsidP="00727C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ABE11F" w14:textId="77777777" w:rsidR="005C613E" w:rsidRDefault="005C613E">
    <w:pPr>
      <w:pStyle w:val="Header"/>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BF5550" w14:textId="77777777" w:rsidR="005C613E" w:rsidRPr="00A556CF" w:rsidRDefault="005C613E" w:rsidP="006616D8">
    <w:pPr>
      <w:ind w:firstLineChars="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F81964" w14:textId="77777777" w:rsidR="005C613E" w:rsidRPr="00B43011" w:rsidRDefault="005C613E" w:rsidP="00B43011">
    <w:pPr>
      <w:ind w:firstLineChars="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F26825"/>
    <w:multiLevelType w:val="hybridMultilevel"/>
    <w:tmpl w:val="D57A26F6"/>
    <w:lvl w:ilvl="0" w:tplc="40B6EFB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38E7EF9"/>
    <w:multiLevelType w:val="hybridMultilevel"/>
    <w:tmpl w:val="EDEACBC8"/>
    <w:lvl w:ilvl="0" w:tplc="04090003">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2" w15:restartNumberingAfterBreak="0">
    <w:nsid w:val="073A6328"/>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3" w15:restartNumberingAfterBreak="0">
    <w:nsid w:val="0A923A0A"/>
    <w:multiLevelType w:val="multilevel"/>
    <w:tmpl w:val="AADC3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FE32FD4"/>
    <w:multiLevelType w:val="hybridMultilevel"/>
    <w:tmpl w:val="9DF447C2"/>
    <w:lvl w:ilvl="0" w:tplc="70FC140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10373799"/>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6" w15:restartNumberingAfterBreak="0">
    <w:nsid w:val="154F19DD"/>
    <w:multiLevelType w:val="hybridMultilevel"/>
    <w:tmpl w:val="F6362388"/>
    <w:lvl w:ilvl="0" w:tplc="49AE14C4">
      <w:start w:val="1"/>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7" w15:restartNumberingAfterBreak="0">
    <w:nsid w:val="189A0829"/>
    <w:multiLevelType w:val="hybridMultilevel"/>
    <w:tmpl w:val="9E76A222"/>
    <w:lvl w:ilvl="0" w:tplc="F9B67482">
      <w:start w:val="1"/>
      <w:numFmt w:val="decimalEnclosedCircle"/>
      <w:lvlText w:val="%1"/>
      <w:lvlJc w:val="left"/>
      <w:pPr>
        <w:ind w:left="840" w:hanging="420"/>
      </w:pPr>
      <w:rPr>
        <w:rFont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8" w15:restartNumberingAfterBreak="0">
    <w:nsid w:val="1B5D6E07"/>
    <w:multiLevelType w:val="hybridMultilevel"/>
    <w:tmpl w:val="56A6712C"/>
    <w:lvl w:ilvl="0" w:tplc="04090003">
      <w:start w:val="1"/>
      <w:numFmt w:val="bullet"/>
      <w:lvlText w:val=""/>
      <w:lvlJc w:val="left"/>
      <w:pPr>
        <w:ind w:left="1320" w:hanging="420"/>
      </w:pPr>
      <w:rPr>
        <w:rFonts w:ascii="Wingdings" w:hAnsi="Wingdings" w:hint="default"/>
      </w:rPr>
    </w:lvl>
    <w:lvl w:ilvl="1" w:tplc="04090003" w:tentative="1">
      <w:start w:val="1"/>
      <w:numFmt w:val="bullet"/>
      <w:lvlText w:val=""/>
      <w:lvlJc w:val="left"/>
      <w:pPr>
        <w:ind w:left="1740" w:hanging="420"/>
      </w:pPr>
      <w:rPr>
        <w:rFonts w:ascii="Wingdings" w:hAnsi="Wingdings" w:hint="default"/>
      </w:rPr>
    </w:lvl>
    <w:lvl w:ilvl="2" w:tplc="04090005" w:tentative="1">
      <w:start w:val="1"/>
      <w:numFmt w:val="bullet"/>
      <w:lvlText w:val=""/>
      <w:lvlJc w:val="left"/>
      <w:pPr>
        <w:ind w:left="2160" w:hanging="420"/>
      </w:pPr>
      <w:rPr>
        <w:rFonts w:ascii="Wingdings" w:hAnsi="Wingdings" w:hint="default"/>
      </w:rPr>
    </w:lvl>
    <w:lvl w:ilvl="3" w:tplc="04090001" w:tentative="1">
      <w:start w:val="1"/>
      <w:numFmt w:val="bullet"/>
      <w:lvlText w:val=""/>
      <w:lvlJc w:val="left"/>
      <w:pPr>
        <w:ind w:left="2580" w:hanging="420"/>
      </w:pPr>
      <w:rPr>
        <w:rFonts w:ascii="Wingdings" w:hAnsi="Wingdings" w:hint="default"/>
      </w:rPr>
    </w:lvl>
    <w:lvl w:ilvl="4" w:tplc="04090003" w:tentative="1">
      <w:start w:val="1"/>
      <w:numFmt w:val="bullet"/>
      <w:lvlText w:val=""/>
      <w:lvlJc w:val="left"/>
      <w:pPr>
        <w:ind w:left="3000" w:hanging="420"/>
      </w:pPr>
      <w:rPr>
        <w:rFonts w:ascii="Wingdings" w:hAnsi="Wingdings" w:hint="default"/>
      </w:rPr>
    </w:lvl>
    <w:lvl w:ilvl="5" w:tplc="04090005" w:tentative="1">
      <w:start w:val="1"/>
      <w:numFmt w:val="bullet"/>
      <w:lvlText w:val=""/>
      <w:lvlJc w:val="left"/>
      <w:pPr>
        <w:ind w:left="3420" w:hanging="420"/>
      </w:pPr>
      <w:rPr>
        <w:rFonts w:ascii="Wingdings" w:hAnsi="Wingdings" w:hint="default"/>
      </w:rPr>
    </w:lvl>
    <w:lvl w:ilvl="6" w:tplc="04090001" w:tentative="1">
      <w:start w:val="1"/>
      <w:numFmt w:val="bullet"/>
      <w:lvlText w:val=""/>
      <w:lvlJc w:val="left"/>
      <w:pPr>
        <w:ind w:left="3840" w:hanging="420"/>
      </w:pPr>
      <w:rPr>
        <w:rFonts w:ascii="Wingdings" w:hAnsi="Wingdings" w:hint="default"/>
      </w:rPr>
    </w:lvl>
    <w:lvl w:ilvl="7" w:tplc="04090003" w:tentative="1">
      <w:start w:val="1"/>
      <w:numFmt w:val="bullet"/>
      <w:lvlText w:val=""/>
      <w:lvlJc w:val="left"/>
      <w:pPr>
        <w:ind w:left="4260" w:hanging="420"/>
      </w:pPr>
      <w:rPr>
        <w:rFonts w:ascii="Wingdings" w:hAnsi="Wingdings" w:hint="default"/>
      </w:rPr>
    </w:lvl>
    <w:lvl w:ilvl="8" w:tplc="04090005" w:tentative="1">
      <w:start w:val="1"/>
      <w:numFmt w:val="bullet"/>
      <w:lvlText w:val=""/>
      <w:lvlJc w:val="left"/>
      <w:pPr>
        <w:ind w:left="4680" w:hanging="420"/>
      </w:pPr>
      <w:rPr>
        <w:rFonts w:ascii="Wingdings" w:hAnsi="Wingdings" w:hint="default"/>
      </w:rPr>
    </w:lvl>
  </w:abstractNum>
  <w:abstractNum w:abstractNumId="9" w15:restartNumberingAfterBreak="0">
    <w:nsid w:val="1DAC7615"/>
    <w:multiLevelType w:val="hybridMultilevel"/>
    <w:tmpl w:val="A8A682D8"/>
    <w:lvl w:ilvl="0" w:tplc="C9A20A74">
      <w:start w:val="1"/>
      <w:numFmt w:val="decimal"/>
      <w:lvlText w:val="（%1）"/>
      <w:lvlJc w:val="left"/>
      <w:pPr>
        <w:ind w:left="720" w:hanging="720"/>
      </w:pPr>
      <w:rPr>
        <w:rFonts w:hint="default"/>
      </w:rPr>
    </w:lvl>
    <w:lvl w:ilvl="1" w:tplc="F9B67482">
      <w:start w:val="1"/>
      <w:numFmt w:val="decimalEnclosedCircle"/>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1FD03784"/>
    <w:multiLevelType w:val="hybridMultilevel"/>
    <w:tmpl w:val="B67A14D0"/>
    <w:lvl w:ilvl="0" w:tplc="06843CB0">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239A7652"/>
    <w:multiLevelType w:val="hybridMultilevel"/>
    <w:tmpl w:val="68D89DD2"/>
    <w:lvl w:ilvl="0" w:tplc="B3A67224">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241E5B5A"/>
    <w:multiLevelType w:val="hybridMultilevel"/>
    <w:tmpl w:val="B9DE2130"/>
    <w:lvl w:ilvl="0" w:tplc="99E2DFBA">
      <w:start w:val="1"/>
      <w:numFmt w:val="bullet"/>
      <w:lvlText w:val=""/>
      <w:lvlJc w:val="left"/>
      <w:pPr>
        <w:ind w:left="900" w:hanging="420"/>
      </w:pPr>
      <w:rPr>
        <w:rFonts w:ascii="Wingdings" w:hAnsi="Wingdings" w:hint="default"/>
        <w:color w:val="76923C"/>
      </w:rPr>
    </w:lvl>
    <w:lvl w:ilvl="1" w:tplc="04090003">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3" w15:restartNumberingAfterBreak="0">
    <w:nsid w:val="27F407ED"/>
    <w:multiLevelType w:val="hybridMultilevel"/>
    <w:tmpl w:val="C1160DC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15:restartNumberingAfterBreak="0">
    <w:nsid w:val="2A5E0E52"/>
    <w:multiLevelType w:val="hybridMultilevel"/>
    <w:tmpl w:val="C3644FF6"/>
    <w:lvl w:ilvl="0" w:tplc="277AF508">
      <w:start w:val="1"/>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5" w15:restartNumberingAfterBreak="0">
    <w:nsid w:val="2A814A37"/>
    <w:multiLevelType w:val="hybridMultilevel"/>
    <w:tmpl w:val="0B5AF91A"/>
    <w:lvl w:ilvl="0" w:tplc="DDFEF6F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2BFE598B"/>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7" w15:restartNumberingAfterBreak="0">
    <w:nsid w:val="314A2D86"/>
    <w:multiLevelType w:val="multilevel"/>
    <w:tmpl w:val="7D327150"/>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b w:val="0"/>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8" w15:restartNumberingAfterBreak="0">
    <w:nsid w:val="31BE7C4E"/>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9" w15:restartNumberingAfterBreak="0">
    <w:nsid w:val="39B10685"/>
    <w:multiLevelType w:val="hybridMultilevel"/>
    <w:tmpl w:val="A8147CA0"/>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0" w15:restartNumberingAfterBreak="0">
    <w:nsid w:val="3B637267"/>
    <w:multiLevelType w:val="hybridMultilevel"/>
    <w:tmpl w:val="15861634"/>
    <w:lvl w:ilvl="0" w:tplc="CC9644A6">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3C960CA1"/>
    <w:multiLevelType w:val="hybridMultilevel"/>
    <w:tmpl w:val="FF20F8FA"/>
    <w:lvl w:ilvl="0" w:tplc="9586E11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3F821262"/>
    <w:multiLevelType w:val="hybridMultilevel"/>
    <w:tmpl w:val="FC34F818"/>
    <w:lvl w:ilvl="0" w:tplc="BEA45130">
      <w:start w:val="1"/>
      <w:numFmt w:val="decimal"/>
      <w:lvlText w:val="（%1）"/>
      <w:lvlJc w:val="left"/>
      <w:pPr>
        <w:ind w:left="3964" w:hanging="420"/>
      </w:pPr>
      <w:rPr>
        <w:rFonts w:hint="default"/>
      </w:rPr>
    </w:lvl>
    <w:lvl w:ilvl="1" w:tplc="04090019" w:tentative="1">
      <w:start w:val="1"/>
      <w:numFmt w:val="lowerLetter"/>
      <w:lvlText w:val="%2)"/>
      <w:lvlJc w:val="left"/>
      <w:pPr>
        <w:ind w:left="4384" w:hanging="420"/>
      </w:pPr>
    </w:lvl>
    <w:lvl w:ilvl="2" w:tplc="0409001B" w:tentative="1">
      <w:start w:val="1"/>
      <w:numFmt w:val="lowerRoman"/>
      <w:lvlText w:val="%3."/>
      <w:lvlJc w:val="right"/>
      <w:pPr>
        <w:ind w:left="4804" w:hanging="420"/>
      </w:pPr>
    </w:lvl>
    <w:lvl w:ilvl="3" w:tplc="0409000F" w:tentative="1">
      <w:start w:val="1"/>
      <w:numFmt w:val="decimal"/>
      <w:lvlText w:val="%4."/>
      <w:lvlJc w:val="left"/>
      <w:pPr>
        <w:ind w:left="5224" w:hanging="420"/>
      </w:pPr>
    </w:lvl>
    <w:lvl w:ilvl="4" w:tplc="04090019" w:tentative="1">
      <w:start w:val="1"/>
      <w:numFmt w:val="lowerLetter"/>
      <w:lvlText w:val="%5)"/>
      <w:lvlJc w:val="left"/>
      <w:pPr>
        <w:ind w:left="5644" w:hanging="420"/>
      </w:pPr>
    </w:lvl>
    <w:lvl w:ilvl="5" w:tplc="0409001B" w:tentative="1">
      <w:start w:val="1"/>
      <w:numFmt w:val="lowerRoman"/>
      <w:lvlText w:val="%6."/>
      <w:lvlJc w:val="right"/>
      <w:pPr>
        <w:ind w:left="6064" w:hanging="420"/>
      </w:pPr>
    </w:lvl>
    <w:lvl w:ilvl="6" w:tplc="0409000F" w:tentative="1">
      <w:start w:val="1"/>
      <w:numFmt w:val="decimal"/>
      <w:lvlText w:val="%7."/>
      <w:lvlJc w:val="left"/>
      <w:pPr>
        <w:ind w:left="6484" w:hanging="420"/>
      </w:pPr>
    </w:lvl>
    <w:lvl w:ilvl="7" w:tplc="04090019" w:tentative="1">
      <w:start w:val="1"/>
      <w:numFmt w:val="lowerLetter"/>
      <w:lvlText w:val="%8)"/>
      <w:lvlJc w:val="left"/>
      <w:pPr>
        <w:ind w:left="6904" w:hanging="420"/>
      </w:pPr>
    </w:lvl>
    <w:lvl w:ilvl="8" w:tplc="0409001B" w:tentative="1">
      <w:start w:val="1"/>
      <w:numFmt w:val="lowerRoman"/>
      <w:lvlText w:val="%9."/>
      <w:lvlJc w:val="right"/>
      <w:pPr>
        <w:ind w:left="7324" w:hanging="420"/>
      </w:pPr>
    </w:lvl>
  </w:abstractNum>
  <w:abstractNum w:abstractNumId="23" w15:restartNumberingAfterBreak="0">
    <w:nsid w:val="4E683261"/>
    <w:multiLevelType w:val="hybridMultilevel"/>
    <w:tmpl w:val="1F30E904"/>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4" w15:restartNumberingAfterBreak="0">
    <w:nsid w:val="4F926AFD"/>
    <w:multiLevelType w:val="hybridMultilevel"/>
    <w:tmpl w:val="BBA06C38"/>
    <w:lvl w:ilvl="0" w:tplc="9C0E6A28">
      <w:start w:val="1"/>
      <w:numFmt w:val="decimal"/>
      <w:lvlText w:val="%1."/>
      <w:lvlJc w:val="left"/>
      <w:pPr>
        <w:ind w:left="360" w:hanging="360"/>
      </w:pPr>
      <w:rPr>
        <w:rFonts w:hint="default"/>
      </w:rPr>
    </w:lvl>
    <w:lvl w:ilvl="1" w:tplc="B02C2306">
      <w:start w:val="1"/>
      <w:numFmt w:val="decimal"/>
      <w:lvlText w:val="(%2)"/>
      <w:lvlJc w:val="left"/>
      <w:pPr>
        <w:ind w:left="780" w:hanging="360"/>
      </w:pPr>
      <w:rPr>
        <w:rFonts w:hint="default"/>
      </w:rPr>
    </w:lvl>
    <w:lvl w:ilvl="2" w:tplc="24148752">
      <w:start w:val="2"/>
      <w:numFmt w:val="decimalEnclosedCircle"/>
      <w:lvlText w:val="%3"/>
      <w:lvlJc w:val="left"/>
      <w:pPr>
        <w:ind w:left="1200" w:hanging="360"/>
      </w:pPr>
      <w:rPr>
        <w:rFonts w:hint="default"/>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15:restartNumberingAfterBreak="0">
    <w:nsid w:val="4FC0400F"/>
    <w:multiLevelType w:val="hybridMultilevel"/>
    <w:tmpl w:val="788AB148"/>
    <w:lvl w:ilvl="0" w:tplc="F9B67482">
      <w:start w:val="1"/>
      <w:numFmt w:val="decimalEnclosedCircle"/>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6" w15:restartNumberingAfterBreak="0">
    <w:nsid w:val="4FDD23A0"/>
    <w:multiLevelType w:val="hybridMultilevel"/>
    <w:tmpl w:val="B432888A"/>
    <w:lvl w:ilvl="0" w:tplc="F9B67482">
      <w:start w:val="1"/>
      <w:numFmt w:val="decimalEnclosedCircle"/>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7" w15:restartNumberingAfterBreak="0">
    <w:nsid w:val="50730DDE"/>
    <w:multiLevelType w:val="hybridMultilevel"/>
    <w:tmpl w:val="53DC8DD2"/>
    <w:lvl w:ilvl="0" w:tplc="04090003">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8" w15:restartNumberingAfterBreak="0">
    <w:nsid w:val="53552FA4"/>
    <w:multiLevelType w:val="hybridMultilevel"/>
    <w:tmpl w:val="DDF6AF58"/>
    <w:lvl w:ilvl="0" w:tplc="7CC64906">
      <w:start w:val="1"/>
      <w:numFmt w:val="bullet"/>
      <w:lvlText w:val=""/>
      <w:lvlJc w:val="left"/>
      <w:pPr>
        <w:ind w:left="567" w:hanging="87"/>
      </w:pPr>
      <w:rPr>
        <w:rFonts w:ascii="Wingdings" w:hAnsi="Wingding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9" w15:restartNumberingAfterBreak="0">
    <w:nsid w:val="548E1623"/>
    <w:multiLevelType w:val="hybridMultilevel"/>
    <w:tmpl w:val="6EC01BD0"/>
    <w:lvl w:ilvl="0" w:tplc="56E879A0">
      <w:start w:val="1"/>
      <w:numFmt w:val="decimal"/>
      <w:lvlText w:val="（%1）"/>
      <w:lvlJc w:val="left"/>
      <w:pPr>
        <w:ind w:left="720" w:hanging="720"/>
      </w:pPr>
      <w:rPr>
        <w:rFonts w:asciiTheme="minorEastAsia" w:eastAsiaTheme="minorEastAsia" w:hAnsiTheme="minorEastAsia" w:hint="default"/>
        <w:color w:val="auto"/>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15:restartNumberingAfterBreak="0">
    <w:nsid w:val="555C67C9"/>
    <w:multiLevelType w:val="hybridMultilevel"/>
    <w:tmpl w:val="93C69A9E"/>
    <w:lvl w:ilvl="0" w:tplc="6E32F3FC">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15:restartNumberingAfterBreak="0">
    <w:nsid w:val="588C4A90"/>
    <w:multiLevelType w:val="hybridMultilevel"/>
    <w:tmpl w:val="AE6E519C"/>
    <w:lvl w:ilvl="0" w:tplc="3CD040EA">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5CDA65C8"/>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3" w15:restartNumberingAfterBreak="0">
    <w:nsid w:val="5D221E24"/>
    <w:multiLevelType w:val="hybridMultilevel"/>
    <w:tmpl w:val="B6405B02"/>
    <w:lvl w:ilvl="0" w:tplc="04090003">
      <w:start w:val="1"/>
      <w:numFmt w:val="bullet"/>
      <w:lvlText w:val=""/>
      <w:lvlJc w:val="left"/>
      <w:pPr>
        <w:ind w:left="840" w:hanging="420"/>
      </w:pPr>
      <w:rPr>
        <w:rFonts w:ascii="Wingdings" w:hAnsi="Wingdings" w:hint="default"/>
      </w:rPr>
    </w:lvl>
    <w:lvl w:ilvl="1" w:tplc="04090003">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4" w15:restartNumberingAfterBreak="0">
    <w:nsid w:val="5FA76027"/>
    <w:multiLevelType w:val="hybridMultilevel"/>
    <w:tmpl w:val="1AF23530"/>
    <w:lvl w:ilvl="0" w:tplc="F9B67482">
      <w:start w:val="1"/>
      <w:numFmt w:val="decimalEnclosedCircle"/>
      <w:lvlText w:val="%1"/>
      <w:lvlJc w:val="left"/>
      <w:pPr>
        <w:ind w:left="840" w:hanging="420"/>
      </w:pPr>
      <w:rPr>
        <w:rFonts w:hint="default"/>
        <w:color w:val="auto"/>
        <w:sz w:val="24"/>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5" w15:restartNumberingAfterBreak="0">
    <w:nsid w:val="62D13144"/>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6" w15:restartNumberingAfterBreak="0">
    <w:nsid w:val="659A2266"/>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7" w15:restartNumberingAfterBreak="0">
    <w:nsid w:val="6C1E1874"/>
    <w:multiLevelType w:val="multilevel"/>
    <w:tmpl w:val="852A0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6CDD1850"/>
    <w:multiLevelType w:val="hybridMultilevel"/>
    <w:tmpl w:val="E01C528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9" w15:restartNumberingAfterBreak="0">
    <w:nsid w:val="6D896A4C"/>
    <w:multiLevelType w:val="multilevel"/>
    <w:tmpl w:val="88D6E1B2"/>
    <w:lvl w:ilvl="0">
      <w:start w:val="1"/>
      <w:numFmt w:val="decimal"/>
      <w:pStyle w:val="a"/>
      <w:lvlText w:val="%1."/>
      <w:lvlJc w:val="left"/>
      <w:pPr>
        <w:ind w:left="425" w:hanging="425"/>
      </w:pPr>
      <w:rPr>
        <w:rFonts w:hint="default"/>
      </w:r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40" w15:restartNumberingAfterBreak="0">
    <w:nsid w:val="75744509"/>
    <w:multiLevelType w:val="hybridMultilevel"/>
    <w:tmpl w:val="D32A6F6A"/>
    <w:lvl w:ilvl="0" w:tplc="F9B67482">
      <w:start w:val="1"/>
      <w:numFmt w:val="decimalEnclosedCircle"/>
      <w:lvlText w:val="%1"/>
      <w:lvlJc w:val="left"/>
      <w:pPr>
        <w:ind w:left="720" w:hanging="720"/>
      </w:pPr>
      <w:rPr>
        <w:rFonts w:hint="default"/>
        <w:color w:val="auto"/>
        <w:sz w:val="24"/>
      </w:rPr>
    </w:lvl>
    <w:lvl w:ilvl="1" w:tplc="04090001">
      <w:start w:val="1"/>
      <w:numFmt w:val="bullet"/>
      <w:lvlText w:val=""/>
      <w:lvlJc w:val="left"/>
      <w:pPr>
        <w:ind w:left="840" w:hanging="420"/>
      </w:pPr>
      <w:rPr>
        <w:rFonts w:ascii="Wingdings" w:hAnsi="Wingding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1" w15:restartNumberingAfterBreak="0">
    <w:nsid w:val="78F353B1"/>
    <w:multiLevelType w:val="hybridMultilevel"/>
    <w:tmpl w:val="9B965216"/>
    <w:lvl w:ilvl="0" w:tplc="6E32F3FC">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5"/>
  </w:num>
  <w:num w:numId="2">
    <w:abstractNumId w:val="39"/>
  </w:num>
  <w:num w:numId="3">
    <w:abstractNumId w:val="35"/>
  </w:num>
  <w:num w:numId="4">
    <w:abstractNumId w:val="17"/>
  </w:num>
  <w:num w:numId="5">
    <w:abstractNumId w:val="22"/>
  </w:num>
  <w:num w:numId="6">
    <w:abstractNumId w:val="32"/>
  </w:num>
  <w:num w:numId="7">
    <w:abstractNumId w:val="2"/>
  </w:num>
  <w:num w:numId="8">
    <w:abstractNumId w:val="18"/>
  </w:num>
  <w:num w:numId="9">
    <w:abstractNumId w:val="40"/>
  </w:num>
  <w:num w:numId="10">
    <w:abstractNumId w:val="29"/>
  </w:num>
  <w:num w:numId="11">
    <w:abstractNumId w:val="28"/>
  </w:num>
  <w:num w:numId="12">
    <w:abstractNumId w:val="36"/>
  </w:num>
  <w:num w:numId="13">
    <w:abstractNumId w:val="11"/>
  </w:num>
  <w:num w:numId="14">
    <w:abstractNumId w:val="20"/>
  </w:num>
  <w:num w:numId="15">
    <w:abstractNumId w:val="24"/>
  </w:num>
  <w:num w:numId="16">
    <w:abstractNumId w:val="31"/>
  </w:num>
  <w:num w:numId="17">
    <w:abstractNumId w:val="9"/>
  </w:num>
  <w:num w:numId="18">
    <w:abstractNumId w:val="10"/>
  </w:num>
  <w:num w:numId="19">
    <w:abstractNumId w:val="12"/>
  </w:num>
  <w:num w:numId="20">
    <w:abstractNumId w:val="8"/>
  </w:num>
  <w:num w:numId="21">
    <w:abstractNumId w:val="21"/>
  </w:num>
  <w:num w:numId="22">
    <w:abstractNumId w:val="15"/>
  </w:num>
  <w:num w:numId="23">
    <w:abstractNumId w:val="4"/>
  </w:num>
  <w:num w:numId="24">
    <w:abstractNumId w:val="1"/>
  </w:num>
  <w:num w:numId="25">
    <w:abstractNumId w:val="33"/>
  </w:num>
  <w:num w:numId="26">
    <w:abstractNumId w:val="16"/>
  </w:num>
  <w:num w:numId="27">
    <w:abstractNumId w:val="26"/>
  </w:num>
  <w:num w:numId="28">
    <w:abstractNumId w:val="38"/>
  </w:num>
  <w:num w:numId="29">
    <w:abstractNumId w:val="27"/>
  </w:num>
  <w:num w:numId="30">
    <w:abstractNumId w:val="37"/>
  </w:num>
  <w:num w:numId="31">
    <w:abstractNumId w:val="3"/>
  </w:num>
  <w:num w:numId="32">
    <w:abstractNumId w:val="41"/>
  </w:num>
  <w:num w:numId="33">
    <w:abstractNumId w:val="30"/>
  </w:num>
  <w:num w:numId="34">
    <w:abstractNumId w:val="13"/>
  </w:num>
  <w:num w:numId="35">
    <w:abstractNumId w:val="23"/>
  </w:num>
  <w:num w:numId="36">
    <w:abstractNumId w:val="14"/>
  </w:num>
  <w:num w:numId="37">
    <w:abstractNumId w:val="34"/>
  </w:num>
  <w:num w:numId="38">
    <w:abstractNumId w:val="7"/>
  </w:num>
  <w:num w:numId="39">
    <w:abstractNumId w:val="25"/>
  </w:num>
  <w:num w:numId="40">
    <w:abstractNumId w:val="6"/>
  </w:num>
  <w:num w:numId="41">
    <w:abstractNumId w:val="0"/>
  </w:num>
  <w:num w:numId="4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5B92"/>
    <w:rsid w:val="000001EF"/>
    <w:rsid w:val="00002C1D"/>
    <w:rsid w:val="000043E3"/>
    <w:rsid w:val="0000583F"/>
    <w:rsid w:val="00006991"/>
    <w:rsid w:val="000102A7"/>
    <w:rsid w:val="00010523"/>
    <w:rsid w:val="00011C2F"/>
    <w:rsid w:val="000159B7"/>
    <w:rsid w:val="000174D6"/>
    <w:rsid w:val="00022594"/>
    <w:rsid w:val="00022CCA"/>
    <w:rsid w:val="000323E0"/>
    <w:rsid w:val="00032C0E"/>
    <w:rsid w:val="000363E8"/>
    <w:rsid w:val="00036593"/>
    <w:rsid w:val="00040489"/>
    <w:rsid w:val="00040EDA"/>
    <w:rsid w:val="00041447"/>
    <w:rsid w:val="0004239B"/>
    <w:rsid w:val="00043DBF"/>
    <w:rsid w:val="000457E7"/>
    <w:rsid w:val="00045881"/>
    <w:rsid w:val="0005088E"/>
    <w:rsid w:val="00050EF9"/>
    <w:rsid w:val="00051E64"/>
    <w:rsid w:val="000549F1"/>
    <w:rsid w:val="00056F78"/>
    <w:rsid w:val="00057842"/>
    <w:rsid w:val="00060B28"/>
    <w:rsid w:val="000734A8"/>
    <w:rsid w:val="00075095"/>
    <w:rsid w:val="0008089B"/>
    <w:rsid w:val="000814B5"/>
    <w:rsid w:val="0008331B"/>
    <w:rsid w:val="000834C6"/>
    <w:rsid w:val="00086AD4"/>
    <w:rsid w:val="000A23E0"/>
    <w:rsid w:val="000A2695"/>
    <w:rsid w:val="000A2CC2"/>
    <w:rsid w:val="000A4C2B"/>
    <w:rsid w:val="000A542B"/>
    <w:rsid w:val="000A5C83"/>
    <w:rsid w:val="000A5DA2"/>
    <w:rsid w:val="000A6CBC"/>
    <w:rsid w:val="000A75A0"/>
    <w:rsid w:val="000A77D3"/>
    <w:rsid w:val="000A7D54"/>
    <w:rsid w:val="000B485B"/>
    <w:rsid w:val="000B688C"/>
    <w:rsid w:val="000B76F8"/>
    <w:rsid w:val="000B7741"/>
    <w:rsid w:val="000C2D57"/>
    <w:rsid w:val="000C3689"/>
    <w:rsid w:val="000C3C0A"/>
    <w:rsid w:val="000C75EB"/>
    <w:rsid w:val="000D160A"/>
    <w:rsid w:val="000D2070"/>
    <w:rsid w:val="000D78F8"/>
    <w:rsid w:val="000E0F19"/>
    <w:rsid w:val="000E119B"/>
    <w:rsid w:val="000E1425"/>
    <w:rsid w:val="000E1845"/>
    <w:rsid w:val="000E40B5"/>
    <w:rsid w:val="000E4EA5"/>
    <w:rsid w:val="000F3A23"/>
    <w:rsid w:val="000F5DB2"/>
    <w:rsid w:val="000F7292"/>
    <w:rsid w:val="001002D7"/>
    <w:rsid w:val="0010215C"/>
    <w:rsid w:val="00104D11"/>
    <w:rsid w:val="001056BE"/>
    <w:rsid w:val="001117F7"/>
    <w:rsid w:val="00111F14"/>
    <w:rsid w:val="0011204C"/>
    <w:rsid w:val="0011230E"/>
    <w:rsid w:val="00113638"/>
    <w:rsid w:val="00114B7F"/>
    <w:rsid w:val="00115835"/>
    <w:rsid w:val="0011636D"/>
    <w:rsid w:val="00116BDC"/>
    <w:rsid w:val="00120946"/>
    <w:rsid w:val="001213F2"/>
    <w:rsid w:val="00122E10"/>
    <w:rsid w:val="00122F72"/>
    <w:rsid w:val="001259FB"/>
    <w:rsid w:val="00127847"/>
    <w:rsid w:val="00133CAA"/>
    <w:rsid w:val="00136286"/>
    <w:rsid w:val="00140113"/>
    <w:rsid w:val="00140649"/>
    <w:rsid w:val="00140E23"/>
    <w:rsid w:val="001544B5"/>
    <w:rsid w:val="001566FE"/>
    <w:rsid w:val="00156855"/>
    <w:rsid w:val="001575A3"/>
    <w:rsid w:val="0016152C"/>
    <w:rsid w:val="00166334"/>
    <w:rsid w:val="0016650F"/>
    <w:rsid w:val="001666C2"/>
    <w:rsid w:val="00172F3D"/>
    <w:rsid w:val="0017347C"/>
    <w:rsid w:val="00177AE1"/>
    <w:rsid w:val="0018499F"/>
    <w:rsid w:val="00186312"/>
    <w:rsid w:val="001921F2"/>
    <w:rsid w:val="00192A47"/>
    <w:rsid w:val="00194958"/>
    <w:rsid w:val="001A1B22"/>
    <w:rsid w:val="001A1BD0"/>
    <w:rsid w:val="001A1E3A"/>
    <w:rsid w:val="001A2437"/>
    <w:rsid w:val="001A7168"/>
    <w:rsid w:val="001A7E3D"/>
    <w:rsid w:val="001B420F"/>
    <w:rsid w:val="001B5C0A"/>
    <w:rsid w:val="001B6222"/>
    <w:rsid w:val="001C126F"/>
    <w:rsid w:val="001C23EC"/>
    <w:rsid w:val="001C50D8"/>
    <w:rsid w:val="001C6696"/>
    <w:rsid w:val="001C6B67"/>
    <w:rsid w:val="001C70FE"/>
    <w:rsid w:val="001C730E"/>
    <w:rsid w:val="001C7FA2"/>
    <w:rsid w:val="001D0CB9"/>
    <w:rsid w:val="001D14E6"/>
    <w:rsid w:val="001D2E6D"/>
    <w:rsid w:val="001D36C9"/>
    <w:rsid w:val="001D4B25"/>
    <w:rsid w:val="001D61A7"/>
    <w:rsid w:val="001E1856"/>
    <w:rsid w:val="001E3489"/>
    <w:rsid w:val="001E5111"/>
    <w:rsid w:val="001E76A4"/>
    <w:rsid w:val="001F0EEC"/>
    <w:rsid w:val="001F1433"/>
    <w:rsid w:val="001F36D7"/>
    <w:rsid w:val="001F3D6D"/>
    <w:rsid w:val="001F7026"/>
    <w:rsid w:val="001F7431"/>
    <w:rsid w:val="00201D0B"/>
    <w:rsid w:val="0020318C"/>
    <w:rsid w:val="002035CC"/>
    <w:rsid w:val="00206A02"/>
    <w:rsid w:val="0020732E"/>
    <w:rsid w:val="002133F5"/>
    <w:rsid w:val="00214823"/>
    <w:rsid w:val="0021577B"/>
    <w:rsid w:val="0021798B"/>
    <w:rsid w:val="00217FCF"/>
    <w:rsid w:val="00220C39"/>
    <w:rsid w:val="0022370C"/>
    <w:rsid w:val="0022518F"/>
    <w:rsid w:val="00230C1A"/>
    <w:rsid w:val="00232E34"/>
    <w:rsid w:val="002331B5"/>
    <w:rsid w:val="00237CF1"/>
    <w:rsid w:val="00241B2E"/>
    <w:rsid w:val="00244017"/>
    <w:rsid w:val="00244D5F"/>
    <w:rsid w:val="00245022"/>
    <w:rsid w:val="00250928"/>
    <w:rsid w:val="002527E8"/>
    <w:rsid w:val="00253D1C"/>
    <w:rsid w:val="002544B8"/>
    <w:rsid w:val="0025647D"/>
    <w:rsid w:val="0026417E"/>
    <w:rsid w:val="00264C5C"/>
    <w:rsid w:val="00264DA6"/>
    <w:rsid w:val="00270869"/>
    <w:rsid w:val="00273C65"/>
    <w:rsid w:val="00275521"/>
    <w:rsid w:val="0028168D"/>
    <w:rsid w:val="00282502"/>
    <w:rsid w:val="002839FE"/>
    <w:rsid w:val="00284261"/>
    <w:rsid w:val="0028528E"/>
    <w:rsid w:val="0029008C"/>
    <w:rsid w:val="002910B4"/>
    <w:rsid w:val="002916CD"/>
    <w:rsid w:val="00293173"/>
    <w:rsid w:val="0029444E"/>
    <w:rsid w:val="00295301"/>
    <w:rsid w:val="002A06D7"/>
    <w:rsid w:val="002A12DE"/>
    <w:rsid w:val="002A3123"/>
    <w:rsid w:val="002A73B0"/>
    <w:rsid w:val="002B39BC"/>
    <w:rsid w:val="002C110E"/>
    <w:rsid w:val="002C67FE"/>
    <w:rsid w:val="002D391D"/>
    <w:rsid w:val="002D4FF0"/>
    <w:rsid w:val="002D57C3"/>
    <w:rsid w:val="002E6B2B"/>
    <w:rsid w:val="002F20BC"/>
    <w:rsid w:val="00303F35"/>
    <w:rsid w:val="00307065"/>
    <w:rsid w:val="003072A5"/>
    <w:rsid w:val="00314851"/>
    <w:rsid w:val="00314FFB"/>
    <w:rsid w:val="003152C1"/>
    <w:rsid w:val="003209FE"/>
    <w:rsid w:val="00320C19"/>
    <w:rsid w:val="00322991"/>
    <w:rsid w:val="00326543"/>
    <w:rsid w:val="00327756"/>
    <w:rsid w:val="00331A7E"/>
    <w:rsid w:val="00335994"/>
    <w:rsid w:val="00340C3D"/>
    <w:rsid w:val="00341AD1"/>
    <w:rsid w:val="00341E4B"/>
    <w:rsid w:val="00345329"/>
    <w:rsid w:val="00351AC3"/>
    <w:rsid w:val="0035239B"/>
    <w:rsid w:val="00354A63"/>
    <w:rsid w:val="003559C9"/>
    <w:rsid w:val="00355DB0"/>
    <w:rsid w:val="00355E17"/>
    <w:rsid w:val="0035750C"/>
    <w:rsid w:val="00357B14"/>
    <w:rsid w:val="0036020B"/>
    <w:rsid w:val="00361BC6"/>
    <w:rsid w:val="003662F9"/>
    <w:rsid w:val="00366814"/>
    <w:rsid w:val="00371EAD"/>
    <w:rsid w:val="0037348F"/>
    <w:rsid w:val="00376772"/>
    <w:rsid w:val="00392347"/>
    <w:rsid w:val="00392A2E"/>
    <w:rsid w:val="00392BCB"/>
    <w:rsid w:val="00395502"/>
    <w:rsid w:val="0039558E"/>
    <w:rsid w:val="00396E23"/>
    <w:rsid w:val="003A153F"/>
    <w:rsid w:val="003A3640"/>
    <w:rsid w:val="003A7ECF"/>
    <w:rsid w:val="003B01AC"/>
    <w:rsid w:val="003B30F2"/>
    <w:rsid w:val="003B4FA5"/>
    <w:rsid w:val="003B5B3D"/>
    <w:rsid w:val="003B6E37"/>
    <w:rsid w:val="003B76FF"/>
    <w:rsid w:val="003B7E22"/>
    <w:rsid w:val="003C20D7"/>
    <w:rsid w:val="003C427C"/>
    <w:rsid w:val="003C42F4"/>
    <w:rsid w:val="003C6EFD"/>
    <w:rsid w:val="003C71CC"/>
    <w:rsid w:val="003C7CA9"/>
    <w:rsid w:val="003C7CBB"/>
    <w:rsid w:val="003C7D60"/>
    <w:rsid w:val="003D000B"/>
    <w:rsid w:val="003D0D7E"/>
    <w:rsid w:val="003D5583"/>
    <w:rsid w:val="003D5865"/>
    <w:rsid w:val="003D6740"/>
    <w:rsid w:val="003D74BE"/>
    <w:rsid w:val="003D78BC"/>
    <w:rsid w:val="003D7AC1"/>
    <w:rsid w:val="003E000B"/>
    <w:rsid w:val="003E1A8B"/>
    <w:rsid w:val="003E2A56"/>
    <w:rsid w:val="003E363A"/>
    <w:rsid w:val="003E4C31"/>
    <w:rsid w:val="003F0C43"/>
    <w:rsid w:val="003F4BB4"/>
    <w:rsid w:val="003F74CA"/>
    <w:rsid w:val="00400E8B"/>
    <w:rsid w:val="004025BE"/>
    <w:rsid w:val="00405EA5"/>
    <w:rsid w:val="00407F85"/>
    <w:rsid w:val="004102DF"/>
    <w:rsid w:val="00411DC6"/>
    <w:rsid w:val="00413E47"/>
    <w:rsid w:val="004204A5"/>
    <w:rsid w:val="00420FDA"/>
    <w:rsid w:val="00421254"/>
    <w:rsid w:val="004223ED"/>
    <w:rsid w:val="004244D5"/>
    <w:rsid w:val="00424A90"/>
    <w:rsid w:val="00424C5F"/>
    <w:rsid w:val="004251E1"/>
    <w:rsid w:val="004263C9"/>
    <w:rsid w:val="004277D6"/>
    <w:rsid w:val="00430982"/>
    <w:rsid w:val="00431AA8"/>
    <w:rsid w:val="00432B3B"/>
    <w:rsid w:val="00436261"/>
    <w:rsid w:val="00440B57"/>
    <w:rsid w:val="00442661"/>
    <w:rsid w:val="00442970"/>
    <w:rsid w:val="0044363B"/>
    <w:rsid w:val="00445EC8"/>
    <w:rsid w:val="00446DDA"/>
    <w:rsid w:val="00450726"/>
    <w:rsid w:val="004507C0"/>
    <w:rsid w:val="00451DA8"/>
    <w:rsid w:val="0045475B"/>
    <w:rsid w:val="00455514"/>
    <w:rsid w:val="00461E16"/>
    <w:rsid w:val="00463433"/>
    <w:rsid w:val="00464FCB"/>
    <w:rsid w:val="004710FD"/>
    <w:rsid w:val="0047440F"/>
    <w:rsid w:val="00474A5B"/>
    <w:rsid w:val="004802B3"/>
    <w:rsid w:val="0048183F"/>
    <w:rsid w:val="0048384B"/>
    <w:rsid w:val="00484D9F"/>
    <w:rsid w:val="004857A2"/>
    <w:rsid w:val="00486195"/>
    <w:rsid w:val="00487A25"/>
    <w:rsid w:val="00490FF9"/>
    <w:rsid w:val="004913EC"/>
    <w:rsid w:val="00491562"/>
    <w:rsid w:val="00493A63"/>
    <w:rsid w:val="00494386"/>
    <w:rsid w:val="004943AB"/>
    <w:rsid w:val="00495C84"/>
    <w:rsid w:val="004964D2"/>
    <w:rsid w:val="004971B3"/>
    <w:rsid w:val="004A0D41"/>
    <w:rsid w:val="004A274E"/>
    <w:rsid w:val="004A4766"/>
    <w:rsid w:val="004B25EC"/>
    <w:rsid w:val="004B6D8C"/>
    <w:rsid w:val="004B71D2"/>
    <w:rsid w:val="004C1BDC"/>
    <w:rsid w:val="004C24CA"/>
    <w:rsid w:val="004C5445"/>
    <w:rsid w:val="004C62A6"/>
    <w:rsid w:val="004C64EA"/>
    <w:rsid w:val="004D0C4C"/>
    <w:rsid w:val="004D2CA8"/>
    <w:rsid w:val="004D4C53"/>
    <w:rsid w:val="004D5566"/>
    <w:rsid w:val="004D71C1"/>
    <w:rsid w:val="004D77A2"/>
    <w:rsid w:val="004E0B91"/>
    <w:rsid w:val="004E24B1"/>
    <w:rsid w:val="004E650E"/>
    <w:rsid w:val="004F12A2"/>
    <w:rsid w:val="004F1C75"/>
    <w:rsid w:val="004F237B"/>
    <w:rsid w:val="004F6C72"/>
    <w:rsid w:val="005070EA"/>
    <w:rsid w:val="00510E43"/>
    <w:rsid w:val="00511B17"/>
    <w:rsid w:val="00512C60"/>
    <w:rsid w:val="00513432"/>
    <w:rsid w:val="00513F21"/>
    <w:rsid w:val="00517F98"/>
    <w:rsid w:val="00522C5E"/>
    <w:rsid w:val="00524BA5"/>
    <w:rsid w:val="00526B6D"/>
    <w:rsid w:val="0052705D"/>
    <w:rsid w:val="0052734A"/>
    <w:rsid w:val="0053219C"/>
    <w:rsid w:val="005327B5"/>
    <w:rsid w:val="0053485C"/>
    <w:rsid w:val="00540702"/>
    <w:rsid w:val="00543E55"/>
    <w:rsid w:val="00545AE4"/>
    <w:rsid w:val="00546B2D"/>
    <w:rsid w:val="00546E60"/>
    <w:rsid w:val="00547954"/>
    <w:rsid w:val="0055016B"/>
    <w:rsid w:val="005520AA"/>
    <w:rsid w:val="00552183"/>
    <w:rsid w:val="005531C3"/>
    <w:rsid w:val="00553D64"/>
    <w:rsid w:val="00554380"/>
    <w:rsid w:val="005563D0"/>
    <w:rsid w:val="005574B0"/>
    <w:rsid w:val="00557E2D"/>
    <w:rsid w:val="00575F2C"/>
    <w:rsid w:val="005764CA"/>
    <w:rsid w:val="005802C4"/>
    <w:rsid w:val="00581475"/>
    <w:rsid w:val="005833C8"/>
    <w:rsid w:val="005834DB"/>
    <w:rsid w:val="005858B5"/>
    <w:rsid w:val="005869DA"/>
    <w:rsid w:val="00586B0C"/>
    <w:rsid w:val="00592AF1"/>
    <w:rsid w:val="00593BBC"/>
    <w:rsid w:val="00595DF5"/>
    <w:rsid w:val="005968DB"/>
    <w:rsid w:val="00597D73"/>
    <w:rsid w:val="005A0ABB"/>
    <w:rsid w:val="005A578F"/>
    <w:rsid w:val="005A7E51"/>
    <w:rsid w:val="005B02A1"/>
    <w:rsid w:val="005B2675"/>
    <w:rsid w:val="005B2E49"/>
    <w:rsid w:val="005B359E"/>
    <w:rsid w:val="005B5D61"/>
    <w:rsid w:val="005B7EC1"/>
    <w:rsid w:val="005C0C92"/>
    <w:rsid w:val="005C5C0E"/>
    <w:rsid w:val="005C613E"/>
    <w:rsid w:val="005D0D63"/>
    <w:rsid w:val="005D4873"/>
    <w:rsid w:val="005D6F3D"/>
    <w:rsid w:val="005E6A66"/>
    <w:rsid w:val="005F0213"/>
    <w:rsid w:val="005F3028"/>
    <w:rsid w:val="005F383F"/>
    <w:rsid w:val="005F5554"/>
    <w:rsid w:val="005F5BF9"/>
    <w:rsid w:val="00601B13"/>
    <w:rsid w:val="00602E00"/>
    <w:rsid w:val="00603C4E"/>
    <w:rsid w:val="00603DAD"/>
    <w:rsid w:val="00605D18"/>
    <w:rsid w:val="006060BD"/>
    <w:rsid w:val="006063F7"/>
    <w:rsid w:val="00607109"/>
    <w:rsid w:val="00607A68"/>
    <w:rsid w:val="00611A11"/>
    <w:rsid w:val="0061255B"/>
    <w:rsid w:val="006130AE"/>
    <w:rsid w:val="006141E0"/>
    <w:rsid w:val="006151A5"/>
    <w:rsid w:val="006163C8"/>
    <w:rsid w:val="00617A12"/>
    <w:rsid w:val="006268D3"/>
    <w:rsid w:val="006273AD"/>
    <w:rsid w:val="006312D0"/>
    <w:rsid w:val="00631C2E"/>
    <w:rsid w:val="006330E0"/>
    <w:rsid w:val="00633394"/>
    <w:rsid w:val="00633752"/>
    <w:rsid w:val="00641672"/>
    <w:rsid w:val="00644025"/>
    <w:rsid w:val="006447A2"/>
    <w:rsid w:val="00645114"/>
    <w:rsid w:val="006461C6"/>
    <w:rsid w:val="006527A3"/>
    <w:rsid w:val="00654509"/>
    <w:rsid w:val="006560EB"/>
    <w:rsid w:val="00656ABE"/>
    <w:rsid w:val="00657C23"/>
    <w:rsid w:val="006616D8"/>
    <w:rsid w:val="00666E1F"/>
    <w:rsid w:val="0067084E"/>
    <w:rsid w:val="006717D7"/>
    <w:rsid w:val="00674C84"/>
    <w:rsid w:val="00680AF1"/>
    <w:rsid w:val="00680F8C"/>
    <w:rsid w:val="00681346"/>
    <w:rsid w:val="0068139E"/>
    <w:rsid w:val="006818EB"/>
    <w:rsid w:val="006843A6"/>
    <w:rsid w:val="006855AA"/>
    <w:rsid w:val="00686F62"/>
    <w:rsid w:val="00693732"/>
    <w:rsid w:val="00694643"/>
    <w:rsid w:val="006957E0"/>
    <w:rsid w:val="00696FEE"/>
    <w:rsid w:val="006A4FF3"/>
    <w:rsid w:val="006A579B"/>
    <w:rsid w:val="006A71D8"/>
    <w:rsid w:val="006B0324"/>
    <w:rsid w:val="006B21BC"/>
    <w:rsid w:val="006B2964"/>
    <w:rsid w:val="006B3161"/>
    <w:rsid w:val="006B49B4"/>
    <w:rsid w:val="006C000D"/>
    <w:rsid w:val="006C3332"/>
    <w:rsid w:val="006C36AA"/>
    <w:rsid w:val="006C453D"/>
    <w:rsid w:val="006D01B5"/>
    <w:rsid w:val="006D2255"/>
    <w:rsid w:val="006D3472"/>
    <w:rsid w:val="006D3A02"/>
    <w:rsid w:val="006D4E6B"/>
    <w:rsid w:val="006D746D"/>
    <w:rsid w:val="006E0716"/>
    <w:rsid w:val="006E25FF"/>
    <w:rsid w:val="006E42E9"/>
    <w:rsid w:val="006E440B"/>
    <w:rsid w:val="006F51A1"/>
    <w:rsid w:val="00700EE2"/>
    <w:rsid w:val="00701A8F"/>
    <w:rsid w:val="00704D6B"/>
    <w:rsid w:val="007050E1"/>
    <w:rsid w:val="00705E3D"/>
    <w:rsid w:val="007154E2"/>
    <w:rsid w:val="00722662"/>
    <w:rsid w:val="00723474"/>
    <w:rsid w:val="00727C1E"/>
    <w:rsid w:val="007360A3"/>
    <w:rsid w:val="007374EF"/>
    <w:rsid w:val="007425BC"/>
    <w:rsid w:val="00744FAE"/>
    <w:rsid w:val="00745CF5"/>
    <w:rsid w:val="00746197"/>
    <w:rsid w:val="007468AB"/>
    <w:rsid w:val="0075370F"/>
    <w:rsid w:val="007544F6"/>
    <w:rsid w:val="007559C5"/>
    <w:rsid w:val="00760552"/>
    <w:rsid w:val="00760712"/>
    <w:rsid w:val="00760E91"/>
    <w:rsid w:val="00762FA5"/>
    <w:rsid w:val="00763099"/>
    <w:rsid w:val="007640CE"/>
    <w:rsid w:val="007709FF"/>
    <w:rsid w:val="00774A0D"/>
    <w:rsid w:val="007753B4"/>
    <w:rsid w:val="00776972"/>
    <w:rsid w:val="00777393"/>
    <w:rsid w:val="00777526"/>
    <w:rsid w:val="00777C99"/>
    <w:rsid w:val="00786349"/>
    <w:rsid w:val="00791071"/>
    <w:rsid w:val="00791FAC"/>
    <w:rsid w:val="007938A5"/>
    <w:rsid w:val="007970DC"/>
    <w:rsid w:val="00797370"/>
    <w:rsid w:val="007A10AB"/>
    <w:rsid w:val="007C0458"/>
    <w:rsid w:val="007C640B"/>
    <w:rsid w:val="007C74AF"/>
    <w:rsid w:val="007C7C1E"/>
    <w:rsid w:val="007C7E11"/>
    <w:rsid w:val="007D3196"/>
    <w:rsid w:val="007D38C0"/>
    <w:rsid w:val="007D751F"/>
    <w:rsid w:val="007E5DF1"/>
    <w:rsid w:val="007F36F2"/>
    <w:rsid w:val="007F3816"/>
    <w:rsid w:val="007F7804"/>
    <w:rsid w:val="00803F6E"/>
    <w:rsid w:val="008077AC"/>
    <w:rsid w:val="00807B81"/>
    <w:rsid w:val="0081119D"/>
    <w:rsid w:val="00812FF2"/>
    <w:rsid w:val="00814D6F"/>
    <w:rsid w:val="008254A2"/>
    <w:rsid w:val="00827C16"/>
    <w:rsid w:val="008307A3"/>
    <w:rsid w:val="00835495"/>
    <w:rsid w:val="00835E45"/>
    <w:rsid w:val="00837A12"/>
    <w:rsid w:val="0084061B"/>
    <w:rsid w:val="00847A42"/>
    <w:rsid w:val="00852826"/>
    <w:rsid w:val="00856F1A"/>
    <w:rsid w:val="008579E0"/>
    <w:rsid w:val="00861050"/>
    <w:rsid w:val="00863D2F"/>
    <w:rsid w:val="008713DB"/>
    <w:rsid w:val="0087370F"/>
    <w:rsid w:val="008740CC"/>
    <w:rsid w:val="0087531D"/>
    <w:rsid w:val="00875539"/>
    <w:rsid w:val="00877387"/>
    <w:rsid w:val="0087793F"/>
    <w:rsid w:val="00881F92"/>
    <w:rsid w:val="00885B92"/>
    <w:rsid w:val="00886091"/>
    <w:rsid w:val="00890A86"/>
    <w:rsid w:val="00892027"/>
    <w:rsid w:val="00895EAF"/>
    <w:rsid w:val="008978A3"/>
    <w:rsid w:val="008A06DF"/>
    <w:rsid w:val="008A0A59"/>
    <w:rsid w:val="008A2969"/>
    <w:rsid w:val="008A3E7F"/>
    <w:rsid w:val="008A6B89"/>
    <w:rsid w:val="008B1857"/>
    <w:rsid w:val="008B39AB"/>
    <w:rsid w:val="008B4A35"/>
    <w:rsid w:val="008B5833"/>
    <w:rsid w:val="008B5FE0"/>
    <w:rsid w:val="008B6157"/>
    <w:rsid w:val="008C0226"/>
    <w:rsid w:val="008C6A1C"/>
    <w:rsid w:val="008C7A06"/>
    <w:rsid w:val="008D1101"/>
    <w:rsid w:val="008D1438"/>
    <w:rsid w:val="008D2763"/>
    <w:rsid w:val="008D3993"/>
    <w:rsid w:val="008D4CE3"/>
    <w:rsid w:val="008D762A"/>
    <w:rsid w:val="008E02DE"/>
    <w:rsid w:val="008E54F6"/>
    <w:rsid w:val="008E624D"/>
    <w:rsid w:val="008F1F69"/>
    <w:rsid w:val="008F4215"/>
    <w:rsid w:val="008F4EAA"/>
    <w:rsid w:val="008F60BD"/>
    <w:rsid w:val="008F6985"/>
    <w:rsid w:val="008F6DCA"/>
    <w:rsid w:val="008F7607"/>
    <w:rsid w:val="008F7B54"/>
    <w:rsid w:val="008F7C98"/>
    <w:rsid w:val="009055B2"/>
    <w:rsid w:val="009108A7"/>
    <w:rsid w:val="0091202B"/>
    <w:rsid w:val="00914B1E"/>
    <w:rsid w:val="009166BA"/>
    <w:rsid w:val="009170BB"/>
    <w:rsid w:val="009176C9"/>
    <w:rsid w:val="009205A6"/>
    <w:rsid w:val="00920617"/>
    <w:rsid w:val="00921B62"/>
    <w:rsid w:val="00922BAD"/>
    <w:rsid w:val="00923DD7"/>
    <w:rsid w:val="00926A04"/>
    <w:rsid w:val="00927D59"/>
    <w:rsid w:val="00927D7F"/>
    <w:rsid w:val="009300E8"/>
    <w:rsid w:val="009304DD"/>
    <w:rsid w:val="00930972"/>
    <w:rsid w:val="0093420E"/>
    <w:rsid w:val="00934D4B"/>
    <w:rsid w:val="0093604E"/>
    <w:rsid w:val="00936442"/>
    <w:rsid w:val="00936EBC"/>
    <w:rsid w:val="0094111B"/>
    <w:rsid w:val="00941F14"/>
    <w:rsid w:val="00942B3B"/>
    <w:rsid w:val="00951958"/>
    <w:rsid w:val="00951C9A"/>
    <w:rsid w:val="00951FEB"/>
    <w:rsid w:val="009532FE"/>
    <w:rsid w:val="0095501B"/>
    <w:rsid w:val="00955545"/>
    <w:rsid w:val="009615CC"/>
    <w:rsid w:val="009630A5"/>
    <w:rsid w:val="0097059A"/>
    <w:rsid w:val="0097287A"/>
    <w:rsid w:val="009739C4"/>
    <w:rsid w:val="00975906"/>
    <w:rsid w:val="00976326"/>
    <w:rsid w:val="00976769"/>
    <w:rsid w:val="0098226B"/>
    <w:rsid w:val="00990FE1"/>
    <w:rsid w:val="009919A9"/>
    <w:rsid w:val="0099273C"/>
    <w:rsid w:val="009A4609"/>
    <w:rsid w:val="009B44BE"/>
    <w:rsid w:val="009B4692"/>
    <w:rsid w:val="009B64AB"/>
    <w:rsid w:val="009B6A0E"/>
    <w:rsid w:val="009C159D"/>
    <w:rsid w:val="009C4467"/>
    <w:rsid w:val="009D1532"/>
    <w:rsid w:val="009D4714"/>
    <w:rsid w:val="009D4B53"/>
    <w:rsid w:val="009D50C2"/>
    <w:rsid w:val="009D540D"/>
    <w:rsid w:val="009E517E"/>
    <w:rsid w:val="009F2EE5"/>
    <w:rsid w:val="009F76DC"/>
    <w:rsid w:val="00A06F10"/>
    <w:rsid w:val="00A134E6"/>
    <w:rsid w:val="00A13813"/>
    <w:rsid w:val="00A14927"/>
    <w:rsid w:val="00A215E6"/>
    <w:rsid w:val="00A22177"/>
    <w:rsid w:val="00A2477F"/>
    <w:rsid w:val="00A24E44"/>
    <w:rsid w:val="00A31526"/>
    <w:rsid w:val="00A34E39"/>
    <w:rsid w:val="00A35271"/>
    <w:rsid w:val="00A44604"/>
    <w:rsid w:val="00A452AD"/>
    <w:rsid w:val="00A47474"/>
    <w:rsid w:val="00A474F1"/>
    <w:rsid w:val="00A54365"/>
    <w:rsid w:val="00A556CF"/>
    <w:rsid w:val="00A56FE2"/>
    <w:rsid w:val="00A64C80"/>
    <w:rsid w:val="00A73C0B"/>
    <w:rsid w:val="00A73C62"/>
    <w:rsid w:val="00A75205"/>
    <w:rsid w:val="00A765FD"/>
    <w:rsid w:val="00A767AB"/>
    <w:rsid w:val="00A81FA2"/>
    <w:rsid w:val="00A824B2"/>
    <w:rsid w:val="00A84D48"/>
    <w:rsid w:val="00A903DA"/>
    <w:rsid w:val="00A91993"/>
    <w:rsid w:val="00A930D8"/>
    <w:rsid w:val="00A946BA"/>
    <w:rsid w:val="00A95B88"/>
    <w:rsid w:val="00A9773A"/>
    <w:rsid w:val="00AA0932"/>
    <w:rsid w:val="00AA1C47"/>
    <w:rsid w:val="00AA5F02"/>
    <w:rsid w:val="00AB1603"/>
    <w:rsid w:val="00AB59CA"/>
    <w:rsid w:val="00AB5F13"/>
    <w:rsid w:val="00AC158C"/>
    <w:rsid w:val="00AD045E"/>
    <w:rsid w:val="00AD358F"/>
    <w:rsid w:val="00AD3EC5"/>
    <w:rsid w:val="00AE01DE"/>
    <w:rsid w:val="00AE21CD"/>
    <w:rsid w:val="00AE43E2"/>
    <w:rsid w:val="00AE6073"/>
    <w:rsid w:val="00AF2D7B"/>
    <w:rsid w:val="00AF3E76"/>
    <w:rsid w:val="00AF43D0"/>
    <w:rsid w:val="00AF5537"/>
    <w:rsid w:val="00B021B4"/>
    <w:rsid w:val="00B0354E"/>
    <w:rsid w:val="00B03EE9"/>
    <w:rsid w:val="00B204AA"/>
    <w:rsid w:val="00B22453"/>
    <w:rsid w:val="00B24C37"/>
    <w:rsid w:val="00B25114"/>
    <w:rsid w:val="00B274CF"/>
    <w:rsid w:val="00B3082B"/>
    <w:rsid w:val="00B3296A"/>
    <w:rsid w:val="00B342FF"/>
    <w:rsid w:val="00B34D8A"/>
    <w:rsid w:val="00B37045"/>
    <w:rsid w:val="00B41977"/>
    <w:rsid w:val="00B41CE2"/>
    <w:rsid w:val="00B42A43"/>
    <w:rsid w:val="00B43011"/>
    <w:rsid w:val="00B4337A"/>
    <w:rsid w:val="00B44FC9"/>
    <w:rsid w:val="00B516E7"/>
    <w:rsid w:val="00B52846"/>
    <w:rsid w:val="00B52C81"/>
    <w:rsid w:val="00B54433"/>
    <w:rsid w:val="00B54B0E"/>
    <w:rsid w:val="00B55817"/>
    <w:rsid w:val="00B57FCD"/>
    <w:rsid w:val="00B63D71"/>
    <w:rsid w:val="00B64D5C"/>
    <w:rsid w:val="00B65C36"/>
    <w:rsid w:val="00B716EE"/>
    <w:rsid w:val="00B72CE9"/>
    <w:rsid w:val="00B75D21"/>
    <w:rsid w:val="00B85BD9"/>
    <w:rsid w:val="00B87A71"/>
    <w:rsid w:val="00B949FF"/>
    <w:rsid w:val="00B97D77"/>
    <w:rsid w:val="00BA2458"/>
    <w:rsid w:val="00BA3EC0"/>
    <w:rsid w:val="00BA4079"/>
    <w:rsid w:val="00BA553F"/>
    <w:rsid w:val="00BA5DD3"/>
    <w:rsid w:val="00BA6989"/>
    <w:rsid w:val="00BB0CCE"/>
    <w:rsid w:val="00BB12DB"/>
    <w:rsid w:val="00BB7902"/>
    <w:rsid w:val="00BC3692"/>
    <w:rsid w:val="00BC5003"/>
    <w:rsid w:val="00BC7683"/>
    <w:rsid w:val="00BD45EA"/>
    <w:rsid w:val="00BD59DE"/>
    <w:rsid w:val="00BD6A8D"/>
    <w:rsid w:val="00BD7C56"/>
    <w:rsid w:val="00BD7F1C"/>
    <w:rsid w:val="00BE12DA"/>
    <w:rsid w:val="00BE1F13"/>
    <w:rsid w:val="00BE27A5"/>
    <w:rsid w:val="00BE38C9"/>
    <w:rsid w:val="00BE444A"/>
    <w:rsid w:val="00BE74D1"/>
    <w:rsid w:val="00BF0EFE"/>
    <w:rsid w:val="00C01E6C"/>
    <w:rsid w:val="00C0310A"/>
    <w:rsid w:val="00C044C2"/>
    <w:rsid w:val="00C0592D"/>
    <w:rsid w:val="00C07D6D"/>
    <w:rsid w:val="00C112FA"/>
    <w:rsid w:val="00C13730"/>
    <w:rsid w:val="00C16BCC"/>
    <w:rsid w:val="00C20CFC"/>
    <w:rsid w:val="00C253B4"/>
    <w:rsid w:val="00C323C3"/>
    <w:rsid w:val="00C35DFC"/>
    <w:rsid w:val="00C37277"/>
    <w:rsid w:val="00C46F5C"/>
    <w:rsid w:val="00C50DB9"/>
    <w:rsid w:val="00C511BB"/>
    <w:rsid w:val="00C545B0"/>
    <w:rsid w:val="00C57AEB"/>
    <w:rsid w:val="00C61555"/>
    <w:rsid w:val="00C621D7"/>
    <w:rsid w:val="00C6245B"/>
    <w:rsid w:val="00C62C5C"/>
    <w:rsid w:val="00C64512"/>
    <w:rsid w:val="00C65217"/>
    <w:rsid w:val="00C67D7E"/>
    <w:rsid w:val="00C67FEA"/>
    <w:rsid w:val="00C70B0E"/>
    <w:rsid w:val="00C727B2"/>
    <w:rsid w:val="00C74E40"/>
    <w:rsid w:val="00C82B22"/>
    <w:rsid w:val="00C82E83"/>
    <w:rsid w:val="00C90248"/>
    <w:rsid w:val="00C90852"/>
    <w:rsid w:val="00C949AF"/>
    <w:rsid w:val="00C952B8"/>
    <w:rsid w:val="00CA0A5C"/>
    <w:rsid w:val="00CA20B7"/>
    <w:rsid w:val="00CA768C"/>
    <w:rsid w:val="00CB0262"/>
    <w:rsid w:val="00CB0273"/>
    <w:rsid w:val="00CB132E"/>
    <w:rsid w:val="00CB7173"/>
    <w:rsid w:val="00CB741C"/>
    <w:rsid w:val="00CC07A5"/>
    <w:rsid w:val="00CC167B"/>
    <w:rsid w:val="00CC2662"/>
    <w:rsid w:val="00CC300E"/>
    <w:rsid w:val="00CC41AA"/>
    <w:rsid w:val="00CC4231"/>
    <w:rsid w:val="00CD1EF3"/>
    <w:rsid w:val="00CD3319"/>
    <w:rsid w:val="00CD4C5B"/>
    <w:rsid w:val="00CD5FB1"/>
    <w:rsid w:val="00CD6F8B"/>
    <w:rsid w:val="00CE5153"/>
    <w:rsid w:val="00CF1331"/>
    <w:rsid w:val="00CF1886"/>
    <w:rsid w:val="00CF38B1"/>
    <w:rsid w:val="00CF523E"/>
    <w:rsid w:val="00CF60F5"/>
    <w:rsid w:val="00CF63E3"/>
    <w:rsid w:val="00CF6FA3"/>
    <w:rsid w:val="00CF7C51"/>
    <w:rsid w:val="00D10A32"/>
    <w:rsid w:val="00D119EB"/>
    <w:rsid w:val="00D15B61"/>
    <w:rsid w:val="00D210DB"/>
    <w:rsid w:val="00D23BD4"/>
    <w:rsid w:val="00D2410E"/>
    <w:rsid w:val="00D245ED"/>
    <w:rsid w:val="00D24AD5"/>
    <w:rsid w:val="00D24D91"/>
    <w:rsid w:val="00D25808"/>
    <w:rsid w:val="00D31AD4"/>
    <w:rsid w:val="00D32CDF"/>
    <w:rsid w:val="00D37825"/>
    <w:rsid w:val="00D378EB"/>
    <w:rsid w:val="00D41BA5"/>
    <w:rsid w:val="00D4438A"/>
    <w:rsid w:val="00D50AA6"/>
    <w:rsid w:val="00D55327"/>
    <w:rsid w:val="00D56212"/>
    <w:rsid w:val="00D607E8"/>
    <w:rsid w:val="00D615AE"/>
    <w:rsid w:val="00D631D2"/>
    <w:rsid w:val="00D637FB"/>
    <w:rsid w:val="00D66642"/>
    <w:rsid w:val="00D678BA"/>
    <w:rsid w:val="00D7047E"/>
    <w:rsid w:val="00D77059"/>
    <w:rsid w:val="00D805EB"/>
    <w:rsid w:val="00D8618D"/>
    <w:rsid w:val="00D86CD0"/>
    <w:rsid w:val="00D945EC"/>
    <w:rsid w:val="00D947A6"/>
    <w:rsid w:val="00D96C09"/>
    <w:rsid w:val="00DA29F6"/>
    <w:rsid w:val="00DA4C19"/>
    <w:rsid w:val="00DB18F1"/>
    <w:rsid w:val="00DB218B"/>
    <w:rsid w:val="00DB25F3"/>
    <w:rsid w:val="00DB54F4"/>
    <w:rsid w:val="00DB5BE4"/>
    <w:rsid w:val="00DB79F7"/>
    <w:rsid w:val="00DB7A94"/>
    <w:rsid w:val="00DC0AB7"/>
    <w:rsid w:val="00DC1C47"/>
    <w:rsid w:val="00DC29B8"/>
    <w:rsid w:val="00DC528D"/>
    <w:rsid w:val="00DC5F34"/>
    <w:rsid w:val="00DD30A4"/>
    <w:rsid w:val="00DD4470"/>
    <w:rsid w:val="00DD447F"/>
    <w:rsid w:val="00DE0AB2"/>
    <w:rsid w:val="00DE6649"/>
    <w:rsid w:val="00DE66D6"/>
    <w:rsid w:val="00DF2061"/>
    <w:rsid w:val="00DF2725"/>
    <w:rsid w:val="00DF7D25"/>
    <w:rsid w:val="00E00A33"/>
    <w:rsid w:val="00E0252B"/>
    <w:rsid w:val="00E06720"/>
    <w:rsid w:val="00E0745D"/>
    <w:rsid w:val="00E07E7A"/>
    <w:rsid w:val="00E11EC2"/>
    <w:rsid w:val="00E22881"/>
    <w:rsid w:val="00E22AD7"/>
    <w:rsid w:val="00E23060"/>
    <w:rsid w:val="00E2367B"/>
    <w:rsid w:val="00E24812"/>
    <w:rsid w:val="00E25719"/>
    <w:rsid w:val="00E265F3"/>
    <w:rsid w:val="00E27267"/>
    <w:rsid w:val="00E278AC"/>
    <w:rsid w:val="00E32F50"/>
    <w:rsid w:val="00E35329"/>
    <w:rsid w:val="00E37D11"/>
    <w:rsid w:val="00E4060C"/>
    <w:rsid w:val="00E40893"/>
    <w:rsid w:val="00E41AE5"/>
    <w:rsid w:val="00E41CCF"/>
    <w:rsid w:val="00E43BBA"/>
    <w:rsid w:val="00E4716E"/>
    <w:rsid w:val="00E52780"/>
    <w:rsid w:val="00E53C3E"/>
    <w:rsid w:val="00E601CA"/>
    <w:rsid w:val="00E64821"/>
    <w:rsid w:val="00E65D86"/>
    <w:rsid w:val="00E669F1"/>
    <w:rsid w:val="00E67906"/>
    <w:rsid w:val="00E725E1"/>
    <w:rsid w:val="00E726AC"/>
    <w:rsid w:val="00E73B96"/>
    <w:rsid w:val="00E753B3"/>
    <w:rsid w:val="00E7550E"/>
    <w:rsid w:val="00E75773"/>
    <w:rsid w:val="00E75945"/>
    <w:rsid w:val="00E80E49"/>
    <w:rsid w:val="00E81303"/>
    <w:rsid w:val="00E86822"/>
    <w:rsid w:val="00E86D04"/>
    <w:rsid w:val="00E8783D"/>
    <w:rsid w:val="00E94355"/>
    <w:rsid w:val="00E945B3"/>
    <w:rsid w:val="00E95AD7"/>
    <w:rsid w:val="00EA03B6"/>
    <w:rsid w:val="00EA6740"/>
    <w:rsid w:val="00EA7D9A"/>
    <w:rsid w:val="00EB3D87"/>
    <w:rsid w:val="00EB4481"/>
    <w:rsid w:val="00EB59B1"/>
    <w:rsid w:val="00EB7B60"/>
    <w:rsid w:val="00EC0C95"/>
    <w:rsid w:val="00EC1644"/>
    <w:rsid w:val="00EC2B24"/>
    <w:rsid w:val="00EC5D5C"/>
    <w:rsid w:val="00ED000F"/>
    <w:rsid w:val="00ED0E53"/>
    <w:rsid w:val="00ED12C3"/>
    <w:rsid w:val="00ED392D"/>
    <w:rsid w:val="00ED3D61"/>
    <w:rsid w:val="00ED6B6F"/>
    <w:rsid w:val="00ED75E3"/>
    <w:rsid w:val="00EE5376"/>
    <w:rsid w:val="00EE5567"/>
    <w:rsid w:val="00EE6250"/>
    <w:rsid w:val="00EE6D79"/>
    <w:rsid w:val="00EE6EFF"/>
    <w:rsid w:val="00EF07FD"/>
    <w:rsid w:val="00EF1600"/>
    <w:rsid w:val="00EF246B"/>
    <w:rsid w:val="00EF2923"/>
    <w:rsid w:val="00EF4C92"/>
    <w:rsid w:val="00EF4F50"/>
    <w:rsid w:val="00F00C71"/>
    <w:rsid w:val="00F06018"/>
    <w:rsid w:val="00F10E93"/>
    <w:rsid w:val="00F11C97"/>
    <w:rsid w:val="00F2180A"/>
    <w:rsid w:val="00F21DDC"/>
    <w:rsid w:val="00F24153"/>
    <w:rsid w:val="00F327B5"/>
    <w:rsid w:val="00F33217"/>
    <w:rsid w:val="00F40819"/>
    <w:rsid w:val="00F41F7B"/>
    <w:rsid w:val="00F433EC"/>
    <w:rsid w:val="00F45B2B"/>
    <w:rsid w:val="00F4645A"/>
    <w:rsid w:val="00F469EE"/>
    <w:rsid w:val="00F50EDA"/>
    <w:rsid w:val="00F51283"/>
    <w:rsid w:val="00F514A1"/>
    <w:rsid w:val="00F51A4D"/>
    <w:rsid w:val="00F527C7"/>
    <w:rsid w:val="00F53A9A"/>
    <w:rsid w:val="00F53E1D"/>
    <w:rsid w:val="00F56D93"/>
    <w:rsid w:val="00F61C89"/>
    <w:rsid w:val="00F6269A"/>
    <w:rsid w:val="00F62E01"/>
    <w:rsid w:val="00F63793"/>
    <w:rsid w:val="00F6605E"/>
    <w:rsid w:val="00F704D8"/>
    <w:rsid w:val="00F70EF4"/>
    <w:rsid w:val="00F73A1E"/>
    <w:rsid w:val="00F769AE"/>
    <w:rsid w:val="00F770FC"/>
    <w:rsid w:val="00F802A2"/>
    <w:rsid w:val="00F83525"/>
    <w:rsid w:val="00F84BFF"/>
    <w:rsid w:val="00F8581F"/>
    <w:rsid w:val="00F93FF1"/>
    <w:rsid w:val="00F9562A"/>
    <w:rsid w:val="00F97D50"/>
    <w:rsid w:val="00FA0360"/>
    <w:rsid w:val="00FA2041"/>
    <w:rsid w:val="00FA4668"/>
    <w:rsid w:val="00FA53EF"/>
    <w:rsid w:val="00FA5E88"/>
    <w:rsid w:val="00FA68D5"/>
    <w:rsid w:val="00FB0BA3"/>
    <w:rsid w:val="00FB12FC"/>
    <w:rsid w:val="00FB2BE1"/>
    <w:rsid w:val="00FB6516"/>
    <w:rsid w:val="00FB7184"/>
    <w:rsid w:val="00FC1077"/>
    <w:rsid w:val="00FC46ED"/>
    <w:rsid w:val="00FC5EC3"/>
    <w:rsid w:val="00FC6CFE"/>
    <w:rsid w:val="00FD2A36"/>
    <w:rsid w:val="00FE3C01"/>
    <w:rsid w:val="00FE41D5"/>
    <w:rsid w:val="00FE47D2"/>
    <w:rsid w:val="00FF1472"/>
    <w:rsid w:val="00FF2691"/>
    <w:rsid w:val="00FF52D0"/>
    <w:rsid w:val="00FF58C8"/>
    <w:rsid w:val="00FF696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6ADD72"/>
  <w15:chartTrackingRefBased/>
  <w15:docId w15:val="{40F119E9-63AD-491B-84B5-9FEF32315F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E25FF"/>
    <w:pPr>
      <w:widowControl w:val="0"/>
      <w:spacing w:line="300" w:lineRule="auto"/>
      <w:ind w:firstLineChars="200" w:firstLine="420"/>
      <w:jc w:val="both"/>
    </w:pPr>
    <w:rPr>
      <w:rFonts w:ascii="Times New Roman" w:hAnsi="Times New Roman" w:cs="Times New Roman"/>
      <w:noProof/>
      <w:szCs w:val="21"/>
    </w:rPr>
  </w:style>
  <w:style w:type="paragraph" w:styleId="Heading1">
    <w:name w:val="heading 1"/>
    <w:basedOn w:val="Normal"/>
    <w:next w:val="Normal"/>
    <w:link w:val="Heading1Char"/>
    <w:uiPriority w:val="9"/>
    <w:qFormat/>
    <w:rsid w:val="008978A3"/>
    <w:pPr>
      <w:keepNext/>
      <w:keepLines/>
      <w:adjustRightInd w:val="0"/>
      <w:snapToGrid w:val="0"/>
      <w:spacing w:before="120" w:after="120" w:line="240" w:lineRule="auto"/>
      <w:ind w:firstLineChars="0" w:firstLine="0"/>
      <w:outlineLvl w:val="0"/>
    </w:pPr>
    <w:rPr>
      <w:rFonts w:eastAsia="宋体"/>
      <w:b/>
      <w:bCs/>
      <w:noProof w:val="0"/>
      <w:color w:val="116C98"/>
      <w:kern w:val="44"/>
      <w:sz w:val="32"/>
      <w:szCs w:val="28"/>
    </w:rPr>
  </w:style>
  <w:style w:type="paragraph" w:styleId="Heading2">
    <w:name w:val="heading 2"/>
    <w:basedOn w:val="Normal"/>
    <w:next w:val="Normal"/>
    <w:link w:val="Heading2Char"/>
    <w:uiPriority w:val="9"/>
    <w:unhideWhenUsed/>
    <w:qFormat/>
    <w:rsid w:val="003B7E22"/>
    <w:pPr>
      <w:keepNext/>
      <w:keepLines/>
      <w:adjustRightInd w:val="0"/>
      <w:snapToGrid w:val="0"/>
      <w:spacing w:before="120" w:after="120" w:line="240" w:lineRule="auto"/>
      <w:ind w:firstLineChars="0" w:firstLine="0"/>
      <w:outlineLvl w:val="1"/>
    </w:pPr>
    <w:rPr>
      <w:rFonts w:eastAsia="宋体"/>
      <w:b/>
      <w:bCs/>
      <w:noProof w:val="0"/>
      <w:color w:val="116C98"/>
      <w:sz w:val="30"/>
      <w:szCs w:val="30"/>
    </w:rPr>
  </w:style>
  <w:style w:type="paragraph" w:styleId="Heading3">
    <w:name w:val="heading 3"/>
    <w:basedOn w:val="Normal"/>
    <w:next w:val="Normal"/>
    <w:link w:val="Heading3Char"/>
    <w:uiPriority w:val="9"/>
    <w:unhideWhenUsed/>
    <w:qFormat/>
    <w:rsid w:val="00A75205"/>
    <w:pPr>
      <w:keepNext/>
      <w:keepLines/>
      <w:spacing w:before="260" w:after="260" w:line="416" w:lineRule="auto"/>
      <w:outlineLvl w:val="2"/>
    </w:pPr>
    <w:rPr>
      <w:bCs/>
      <w:szCs w:val="32"/>
    </w:rPr>
  </w:style>
  <w:style w:type="paragraph" w:styleId="Heading4">
    <w:name w:val="heading 4"/>
    <w:basedOn w:val="Normal"/>
    <w:next w:val="Normal"/>
    <w:link w:val="Heading4Char"/>
    <w:uiPriority w:val="9"/>
    <w:unhideWhenUsed/>
    <w:qFormat/>
    <w:rsid w:val="005D6F3D"/>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Heading5">
    <w:name w:val="heading 5"/>
    <w:basedOn w:val="Normal"/>
    <w:next w:val="Normal"/>
    <w:link w:val="Heading5Char"/>
    <w:uiPriority w:val="9"/>
    <w:semiHidden/>
    <w:unhideWhenUsed/>
    <w:qFormat/>
    <w:rsid w:val="00FD2A36"/>
    <w:pPr>
      <w:keepNext/>
      <w:keepLines/>
      <w:spacing w:before="280" w:after="290" w:line="376" w:lineRule="auto"/>
      <w:outlineLvl w:val="4"/>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B41977"/>
  </w:style>
  <w:style w:type="paragraph" w:styleId="NoSpacing">
    <w:name w:val="No Spacing"/>
    <w:link w:val="NoSpacingChar"/>
    <w:uiPriority w:val="1"/>
    <w:qFormat/>
    <w:rsid w:val="00A22177"/>
    <w:rPr>
      <w:kern w:val="0"/>
      <w:sz w:val="22"/>
    </w:rPr>
  </w:style>
  <w:style w:type="character" w:customStyle="1" w:styleId="NoSpacingChar">
    <w:name w:val="No Spacing Char"/>
    <w:basedOn w:val="DefaultParagraphFont"/>
    <w:link w:val="NoSpacing"/>
    <w:uiPriority w:val="1"/>
    <w:rsid w:val="00A22177"/>
    <w:rPr>
      <w:kern w:val="0"/>
      <w:sz w:val="22"/>
    </w:rPr>
  </w:style>
  <w:style w:type="character" w:customStyle="1" w:styleId="Heading1Char">
    <w:name w:val="Heading 1 Char"/>
    <w:basedOn w:val="DefaultParagraphFont"/>
    <w:link w:val="Heading1"/>
    <w:uiPriority w:val="9"/>
    <w:rsid w:val="008978A3"/>
    <w:rPr>
      <w:rFonts w:ascii="Times New Roman" w:eastAsia="宋体" w:hAnsi="Times New Roman" w:cs="Times New Roman"/>
      <w:b/>
      <w:bCs/>
      <w:color w:val="116C98"/>
      <w:kern w:val="44"/>
      <w:sz w:val="32"/>
      <w:szCs w:val="28"/>
    </w:rPr>
  </w:style>
  <w:style w:type="paragraph" w:styleId="TOCHeading">
    <w:name w:val="TOC Heading"/>
    <w:basedOn w:val="Heading1"/>
    <w:next w:val="Normal"/>
    <w:uiPriority w:val="39"/>
    <w:unhideWhenUsed/>
    <w:qFormat/>
    <w:rsid w:val="001E5111"/>
    <w:pPr>
      <w:widowControl/>
      <w:spacing w:before="240" w:after="0" w:line="259" w:lineRule="auto"/>
      <w:outlineLvl w:val="9"/>
    </w:pPr>
    <w:rPr>
      <w:rFonts w:asciiTheme="majorHAnsi" w:eastAsiaTheme="majorEastAsia" w:hAnsiTheme="majorHAnsi" w:cstheme="majorBidi"/>
      <w:b w:val="0"/>
      <w:bCs w:val="0"/>
      <w:color w:val="365F91" w:themeColor="accent1" w:themeShade="BF"/>
      <w:kern w:val="0"/>
      <w:szCs w:val="32"/>
    </w:rPr>
  </w:style>
  <w:style w:type="paragraph" w:styleId="TOC1">
    <w:name w:val="toc 1"/>
    <w:basedOn w:val="Normal"/>
    <w:next w:val="Normal"/>
    <w:autoRedefine/>
    <w:uiPriority w:val="39"/>
    <w:unhideWhenUsed/>
    <w:rsid w:val="002133F5"/>
    <w:pPr>
      <w:tabs>
        <w:tab w:val="left" w:pos="420"/>
        <w:tab w:val="right" w:leader="dot" w:pos="8296"/>
      </w:tabs>
    </w:pPr>
  </w:style>
  <w:style w:type="character" w:styleId="Hyperlink">
    <w:name w:val="Hyperlink"/>
    <w:basedOn w:val="DefaultParagraphFont"/>
    <w:uiPriority w:val="99"/>
    <w:unhideWhenUsed/>
    <w:rsid w:val="001E5111"/>
    <w:rPr>
      <w:color w:val="0000FF" w:themeColor="hyperlink"/>
      <w:u w:val="single"/>
    </w:rPr>
  </w:style>
  <w:style w:type="paragraph" w:customStyle="1" w:styleId="a">
    <w:name w:val="一级标题"/>
    <w:basedOn w:val="ListParagraph"/>
    <w:link w:val="Char"/>
    <w:rsid w:val="001E5111"/>
    <w:pPr>
      <w:numPr>
        <w:numId w:val="2"/>
      </w:numPr>
      <w:ind w:firstLineChars="0" w:firstLine="0"/>
    </w:pPr>
    <w:rPr>
      <w:rFonts w:ascii="微软雅黑" w:eastAsia="微软雅黑" w:hAnsi="微软雅黑"/>
      <w:color w:val="4F6228" w:themeColor="accent3" w:themeShade="80"/>
      <w:sz w:val="36"/>
      <w:szCs w:val="36"/>
    </w:rPr>
  </w:style>
  <w:style w:type="paragraph" w:customStyle="1" w:styleId="1">
    <w:name w:val="样式1"/>
    <w:basedOn w:val="a"/>
    <w:link w:val="1Char"/>
    <w:rsid w:val="001E5111"/>
  </w:style>
  <w:style w:type="character" w:customStyle="1" w:styleId="ListParagraphChar">
    <w:name w:val="List Paragraph Char"/>
    <w:basedOn w:val="DefaultParagraphFont"/>
    <w:link w:val="ListParagraph"/>
    <w:uiPriority w:val="34"/>
    <w:rsid w:val="001E5111"/>
  </w:style>
  <w:style w:type="character" w:customStyle="1" w:styleId="Char">
    <w:name w:val="一级标题 Char"/>
    <w:basedOn w:val="ListParagraphChar"/>
    <w:link w:val="a"/>
    <w:rsid w:val="001E5111"/>
    <w:rPr>
      <w:rFonts w:ascii="微软雅黑" w:eastAsia="微软雅黑" w:hAnsi="微软雅黑"/>
      <w:color w:val="4F6228" w:themeColor="accent3" w:themeShade="80"/>
      <w:sz w:val="36"/>
      <w:szCs w:val="36"/>
    </w:rPr>
  </w:style>
  <w:style w:type="character" w:customStyle="1" w:styleId="Heading2Char">
    <w:name w:val="Heading 2 Char"/>
    <w:basedOn w:val="DefaultParagraphFont"/>
    <w:link w:val="Heading2"/>
    <w:uiPriority w:val="9"/>
    <w:qFormat/>
    <w:rsid w:val="003B7E22"/>
    <w:rPr>
      <w:rFonts w:ascii="Times New Roman" w:eastAsia="宋体" w:hAnsi="Times New Roman" w:cs="Times New Roman"/>
      <w:b/>
      <w:bCs/>
      <w:color w:val="116C98"/>
      <w:sz w:val="30"/>
      <w:szCs w:val="30"/>
    </w:rPr>
  </w:style>
  <w:style w:type="character" w:customStyle="1" w:styleId="1Char">
    <w:name w:val="样式1 Char"/>
    <w:basedOn w:val="Char"/>
    <w:link w:val="1"/>
    <w:rsid w:val="001E5111"/>
    <w:rPr>
      <w:rFonts w:ascii="微软雅黑" w:eastAsia="微软雅黑" w:hAnsi="微软雅黑"/>
      <w:color w:val="4F6228" w:themeColor="accent3" w:themeShade="80"/>
      <w:sz w:val="36"/>
      <w:szCs w:val="36"/>
    </w:rPr>
  </w:style>
  <w:style w:type="paragraph" w:styleId="TOC2">
    <w:name w:val="toc 2"/>
    <w:basedOn w:val="Normal"/>
    <w:next w:val="Normal"/>
    <w:autoRedefine/>
    <w:uiPriority w:val="39"/>
    <w:unhideWhenUsed/>
    <w:rsid w:val="00DA29F6"/>
    <w:pPr>
      <w:ind w:leftChars="200" w:left="420"/>
    </w:pPr>
  </w:style>
  <w:style w:type="paragraph" w:styleId="NormalWeb">
    <w:name w:val="Normal (Web)"/>
    <w:basedOn w:val="Normal"/>
    <w:uiPriority w:val="99"/>
    <w:unhideWhenUsed/>
    <w:rsid w:val="00951FEB"/>
    <w:pPr>
      <w:widowControl/>
      <w:spacing w:before="100" w:beforeAutospacing="1" w:after="100" w:afterAutospacing="1"/>
    </w:pPr>
    <w:rPr>
      <w:rFonts w:ascii="宋体" w:eastAsia="宋体" w:hAnsi="宋体" w:cs="宋体"/>
      <w:kern w:val="0"/>
      <w:sz w:val="24"/>
      <w:szCs w:val="24"/>
    </w:rPr>
  </w:style>
  <w:style w:type="character" w:styleId="Strong">
    <w:name w:val="Strong"/>
    <w:basedOn w:val="DefaultParagraphFont"/>
    <w:uiPriority w:val="22"/>
    <w:qFormat/>
    <w:rsid w:val="00951FEB"/>
    <w:rPr>
      <w:b/>
      <w:bCs/>
    </w:rPr>
  </w:style>
  <w:style w:type="character" w:customStyle="1" w:styleId="Heading3Char">
    <w:name w:val="Heading 3 Char"/>
    <w:basedOn w:val="DefaultParagraphFont"/>
    <w:link w:val="Heading3"/>
    <w:uiPriority w:val="9"/>
    <w:rsid w:val="00A75205"/>
    <w:rPr>
      <w:bCs/>
      <w:szCs w:val="32"/>
    </w:rPr>
  </w:style>
  <w:style w:type="paragraph" w:styleId="TOC3">
    <w:name w:val="toc 3"/>
    <w:basedOn w:val="Normal"/>
    <w:next w:val="Normal"/>
    <w:autoRedefine/>
    <w:uiPriority w:val="39"/>
    <w:unhideWhenUsed/>
    <w:rsid w:val="008F60BD"/>
    <w:pPr>
      <w:ind w:leftChars="400" w:left="840"/>
    </w:pPr>
  </w:style>
  <w:style w:type="paragraph" w:styleId="Header">
    <w:name w:val="header"/>
    <w:basedOn w:val="Normal"/>
    <w:link w:val="HeaderChar"/>
    <w:uiPriority w:val="99"/>
    <w:unhideWhenUsed/>
    <w:rsid w:val="00543E55"/>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543E55"/>
    <w:rPr>
      <w:sz w:val="18"/>
      <w:szCs w:val="18"/>
    </w:rPr>
  </w:style>
  <w:style w:type="paragraph" w:styleId="Footer">
    <w:name w:val="footer"/>
    <w:basedOn w:val="Normal"/>
    <w:link w:val="FooterChar"/>
    <w:uiPriority w:val="99"/>
    <w:unhideWhenUsed/>
    <w:rsid w:val="00543E55"/>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543E55"/>
    <w:rPr>
      <w:sz w:val="18"/>
      <w:szCs w:val="18"/>
    </w:rPr>
  </w:style>
  <w:style w:type="table" w:styleId="TableGrid">
    <w:name w:val="Table Grid"/>
    <w:basedOn w:val="TableNormal"/>
    <w:uiPriority w:val="59"/>
    <w:rsid w:val="00E248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8D3993"/>
    <w:rPr>
      <w:i/>
      <w:iCs/>
    </w:rPr>
  </w:style>
  <w:style w:type="character" w:customStyle="1" w:styleId="ilh-page">
    <w:name w:val="ilh-page"/>
    <w:basedOn w:val="DefaultParagraphFont"/>
    <w:rsid w:val="00E37D11"/>
  </w:style>
  <w:style w:type="character" w:customStyle="1" w:styleId="Heading4Char">
    <w:name w:val="Heading 4 Char"/>
    <w:basedOn w:val="DefaultParagraphFont"/>
    <w:link w:val="Heading4"/>
    <w:uiPriority w:val="9"/>
    <w:rsid w:val="005D6F3D"/>
    <w:rPr>
      <w:rFonts w:asciiTheme="majorHAnsi" w:eastAsiaTheme="majorEastAsia" w:hAnsiTheme="majorHAnsi" w:cstheme="majorBidi"/>
      <w:b/>
      <w:bCs/>
      <w:noProof/>
      <w:sz w:val="28"/>
      <w:szCs w:val="28"/>
    </w:rPr>
  </w:style>
  <w:style w:type="character" w:styleId="CommentReference">
    <w:name w:val="annotation reference"/>
    <w:basedOn w:val="DefaultParagraphFont"/>
    <w:uiPriority w:val="99"/>
    <w:semiHidden/>
    <w:unhideWhenUsed/>
    <w:rsid w:val="00CB132E"/>
    <w:rPr>
      <w:sz w:val="21"/>
      <w:szCs w:val="21"/>
    </w:rPr>
  </w:style>
  <w:style w:type="paragraph" w:styleId="CommentText">
    <w:name w:val="annotation text"/>
    <w:basedOn w:val="Normal"/>
    <w:link w:val="CommentTextChar"/>
    <w:uiPriority w:val="99"/>
    <w:semiHidden/>
    <w:unhideWhenUsed/>
    <w:rsid w:val="00CB132E"/>
  </w:style>
  <w:style w:type="character" w:customStyle="1" w:styleId="CommentTextChar">
    <w:name w:val="Comment Text Char"/>
    <w:basedOn w:val="DefaultParagraphFont"/>
    <w:link w:val="CommentText"/>
    <w:uiPriority w:val="99"/>
    <w:semiHidden/>
    <w:rsid w:val="00CB132E"/>
    <w:rPr>
      <w:rFonts w:ascii="Times New Roman" w:hAnsi="Times New Roman" w:cs="Times New Roman"/>
      <w:noProof/>
      <w:szCs w:val="21"/>
    </w:rPr>
  </w:style>
  <w:style w:type="paragraph" w:styleId="CommentSubject">
    <w:name w:val="annotation subject"/>
    <w:basedOn w:val="CommentText"/>
    <w:next w:val="CommentText"/>
    <w:link w:val="CommentSubjectChar"/>
    <w:uiPriority w:val="99"/>
    <w:semiHidden/>
    <w:unhideWhenUsed/>
    <w:rsid w:val="00CB132E"/>
    <w:rPr>
      <w:b/>
      <w:bCs/>
    </w:rPr>
  </w:style>
  <w:style w:type="character" w:customStyle="1" w:styleId="CommentSubjectChar">
    <w:name w:val="Comment Subject Char"/>
    <w:basedOn w:val="CommentTextChar"/>
    <w:link w:val="CommentSubject"/>
    <w:uiPriority w:val="99"/>
    <w:semiHidden/>
    <w:rsid w:val="00CB132E"/>
    <w:rPr>
      <w:rFonts w:ascii="Times New Roman" w:hAnsi="Times New Roman" w:cs="Times New Roman"/>
      <w:b/>
      <w:bCs/>
      <w:noProof/>
      <w:szCs w:val="21"/>
    </w:rPr>
  </w:style>
  <w:style w:type="paragraph" w:styleId="BalloonText">
    <w:name w:val="Balloon Text"/>
    <w:basedOn w:val="Normal"/>
    <w:link w:val="BalloonTextChar"/>
    <w:uiPriority w:val="99"/>
    <w:semiHidden/>
    <w:unhideWhenUsed/>
    <w:rsid w:val="00CB132E"/>
    <w:pPr>
      <w:spacing w:line="240" w:lineRule="auto"/>
    </w:pPr>
    <w:rPr>
      <w:sz w:val="18"/>
      <w:szCs w:val="18"/>
    </w:rPr>
  </w:style>
  <w:style w:type="character" w:customStyle="1" w:styleId="BalloonTextChar">
    <w:name w:val="Balloon Text Char"/>
    <w:basedOn w:val="DefaultParagraphFont"/>
    <w:link w:val="BalloonText"/>
    <w:uiPriority w:val="99"/>
    <w:semiHidden/>
    <w:rsid w:val="00CB132E"/>
    <w:rPr>
      <w:rFonts w:ascii="Times New Roman" w:hAnsi="Times New Roman" w:cs="Times New Roman"/>
      <w:noProof/>
      <w:sz w:val="18"/>
      <w:szCs w:val="18"/>
    </w:rPr>
  </w:style>
  <w:style w:type="paragraph" w:styleId="Caption">
    <w:name w:val="caption"/>
    <w:basedOn w:val="Normal"/>
    <w:next w:val="Normal"/>
    <w:uiPriority w:val="35"/>
    <w:unhideWhenUsed/>
    <w:qFormat/>
    <w:rsid w:val="008978A3"/>
    <w:rPr>
      <w:rFonts w:asciiTheme="majorHAnsi" w:eastAsia="黑体" w:hAnsiTheme="majorHAnsi" w:cstheme="majorBidi"/>
      <w:sz w:val="20"/>
      <w:szCs w:val="20"/>
    </w:rPr>
  </w:style>
  <w:style w:type="paragraph" w:styleId="TableofFigures">
    <w:name w:val="table of figures"/>
    <w:basedOn w:val="Normal"/>
    <w:next w:val="Normal"/>
    <w:uiPriority w:val="99"/>
    <w:unhideWhenUsed/>
    <w:rsid w:val="00341AD1"/>
    <w:pPr>
      <w:ind w:leftChars="200" w:left="200" w:hangingChars="200" w:hanging="200"/>
    </w:pPr>
  </w:style>
  <w:style w:type="character" w:customStyle="1" w:styleId="Heading5Char">
    <w:name w:val="Heading 5 Char"/>
    <w:basedOn w:val="DefaultParagraphFont"/>
    <w:link w:val="Heading5"/>
    <w:uiPriority w:val="9"/>
    <w:semiHidden/>
    <w:rsid w:val="00FD2A36"/>
    <w:rPr>
      <w:rFonts w:ascii="Times New Roman" w:hAnsi="Times New Roman" w:cs="Times New Roman"/>
      <w:b/>
      <w:bCs/>
      <w:noProo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49597">
      <w:bodyDiv w:val="1"/>
      <w:marLeft w:val="0"/>
      <w:marRight w:val="0"/>
      <w:marTop w:val="0"/>
      <w:marBottom w:val="0"/>
      <w:divBdr>
        <w:top w:val="none" w:sz="0" w:space="0" w:color="auto"/>
        <w:left w:val="none" w:sz="0" w:space="0" w:color="auto"/>
        <w:bottom w:val="none" w:sz="0" w:space="0" w:color="auto"/>
        <w:right w:val="none" w:sz="0" w:space="0" w:color="auto"/>
      </w:divBdr>
    </w:div>
    <w:div w:id="70271991">
      <w:bodyDiv w:val="1"/>
      <w:marLeft w:val="0"/>
      <w:marRight w:val="0"/>
      <w:marTop w:val="0"/>
      <w:marBottom w:val="0"/>
      <w:divBdr>
        <w:top w:val="none" w:sz="0" w:space="0" w:color="auto"/>
        <w:left w:val="none" w:sz="0" w:space="0" w:color="auto"/>
        <w:bottom w:val="none" w:sz="0" w:space="0" w:color="auto"/>
        <w:right w:val="none" w:sz="0" w:space="0" w:color="auto"/>
      </w:divBdr>
    </w:div>
    <w:div w:id="80957968">
      <w:bodyDiv w:val="1"/>
      <w:marLeft w:val="0"/>
      <w:marRight w:val="0"/>
      <w:marTop w:val="0"/>
      <w:marBottom w:val="0"/>
      <w:divBdr>
        <w:top w:val="none" w:sz="0" w:space="0" w:color="auto"/>
        <w:left w:val="none" w:sz="0" w:space="0" w:color="auto"/>
        <w:bottom w:val="none" w:sz="0" w:space="0" w:color="auto"/>
        <w:right w:val="none" w:sz="0" w:space="0" w:color="auto"/>
      </w:divBdr>
    </w:div>
    <w:div w:id="241062535">
      <w:bodyDiv w:val="1"/>
      <w:marLeft w:val="0"/>
      <w:marRight w:val="0"/>
      <w:marTop w:val="0"/>
      <w:marBottom w:val="0"/>
      <w:divBdr>
        <w:top w:val="none" w:sz="0" w:space="0" w:color="auto"/>
        <w:left w:val="none" w:sz="0" w:space="0" w:color="auto"/>
        <w:bottom w:val="none" w:sz="0" w:space="0" w:color="auto"/>
        <w:right w:val="none" w:sz="0" w:space="0" w:color="auto"/>
      </w:divBdr>
    </w:div>
    <w:div w:id="391737403">
      <w:bodyDiv w:val="1"/>
      <w:marLeft w:val="0"/>
      <w:marRight w:val="0"/>
      <w:marTop w:val="0"/>
      <w:marBottom w:val="0"/>
      <w:divBdr>
        <w:top w:val="none" w:sz="0" w:space="0" w:color="auto"/>
        <w:left w:val="none" w:sz="0" w:space="0" w:color="auto"/>
        <w:bottom w:val="none" w:sz="0" w:space="0" w:color="auto"/>
        <w:right w:val="none" w:sz="0" w:space="0" w:color="auto"/>
      </w:divBdr>
    </w:div>
    <w:div w:id="662005874">
      <w:bodyDiv w:val="1"/>
      <w:marLeft w:val="0"/>
      <w:marRight w:val="0"/>
      <w:marTop w:val="0"/>
      <w:marBottom w:val="0"/>
      <w:divBdr>
        <w:top w:val="none" w:sz="0" w:space="0" w:color="auto"/>
        <w:left w:val="none" w:sz="0" w:space="0" w:color="auto"/>
        <w:bottom w:val="none" w:sz="0" w:space="0" w:color="auto"/>
        <w:right w:val="none" w:sz="0" w:space="0" w:color="auto"/>
      </w:divBdr>
    </w:div>
    <w:div w:id="663749746">
      <w:bodyDiv w:val="1"/>
      <w:marLeft w:val="0"/>
      <w:marRight w:val="0"/>
      <w:marTop w:val="0"/>
      <w:marBottom w:val="0"/>
      <w:divBdr>
        <w:top w:val="none" w:sz="0" w:space="0" w:color="auto"/>
        <w:left w:val="none" w:sz="0" w:space="0" w:color="auto"/>
        <w:bottom w:val="none" w:sz="0" w:space="0" w:color="auto"/>
        <w:right w:val="none" w:sz="0" w:space="0" w:color="auto"/>
      </w:divBdr>
    </w:div>
    <w:div w:id="748431682">
      <w:bodyDiv w:val="1"/>
      <w:marLeft w:val="0"/>
      <w:marRight w:val="0"/>
      <w:marTop w:val="0"/>
      <w:marBottom w:val="0"/>
      <w:divBdr>
        <w:top w:val="none" w:sz="0" w:space="0" w:color="auto"/>
        <w:left w:val="none" w:sz="0" w:space="0" w:color="auto"/>
        <w:bottom w:val="none" w:sz="0" w:space="0" w:color="auto"/>
        <w:right w:val="none" w:sz="0" w:space="0" w:color="auto"/>
      </w:divBdr>
    </w:div>
    <w:div w:id="781992882">
      <w:bodyDiv w:val="1"/>
      <w:marLeft w:val="0"/>
      <w:marRight w:val="0"/>
      <w:marTop w:val="0"/>
      <w:marBottom w:val="0"/>
      <w:divBdr>
        <w:top w:val="none" w:sz="0" w:space="0" w:color="auto"/>
        <w:left w:val="none" w:sz="0" w:space="0" w:color="auto"/>
        <w:bottom w:val="none" w:sz="0" w:space="0" w:color="auto"/>
        <w:right w:val="none" w:sz="0" w:space="0" w:color="auto"/>
      </w:divBdr>
    </w:div>
    <w:div w:id="961031100">
      <w:bodyDiv w:val="1"/>
      <w:marLeft w:val="0"/>
      <w:marRight w:val="0"/>
      <w:marTop w:val="0"/>
      <w:marBottom w:val="0"/>
      <w:divBdr>
        <w:top w:val="none" w:sz="0" w:space="0" w:color="auto"/>
        <w:left w:val="none" w:sz="0" w:space="0" w:color="auto"/>
        <w:bottom w:val="none" w:sz="0" w:space="0" w:color="auto"/>
        <w:right w:val="none" w:sz="0" w:space="0" w:color="auto"/>
      </w:divBdr>
    </w:div>
    <w:div w:id="1018775985">
      <w:bodyDiv w:val="1"/>
      <w:marLeft w:val="0"/>
      <w:marRight w:val="0"/>
      <w:marTop w:val="0"/>
      <w:marBottom w:val="0"/>
      <w:divBdr>
        <w:top w:val="none" w:sz="0" w:space="0" w:color="auto"/>
        <w:left w:val="none" w:sz="0" w:space="0" w:color="auto"/>
        <w:bottom w:val="none" w:sz="0" w:space="0" w:color="auto"/>
        <w:right w:val="none" w:sz="0" w:space="0" w:color="auto"/>
      </w:divBdr>
    </w:div>
    <w:div w:id="1197743560">
      <w:bodyDiv w:val="1"/>
      <w:marLeft w:val="0"/>
      <w:marRight w:val="0"/>
      <w:marTop w:val="0"/>
      <w:marBottom w:val="0"/>
      <w:divBdr>
        <w:top w:val="none" w:sz="0" w:space="0" w:color="auto"/>
        <w:left w:val="none" w:sz="0" w:space="0" w:color="auto"/>
        <w:bottom w:val="none" w:sz="0" w:space="0" w:color="auto"/>
        <w:right w:val="none" w:sz="0" w:space="0" w:color="auto"/>
      </w:divBdr>
    </w:div>
    <w:div w:id="1289748842">
      <w:bodyDiv w:val="1"/>
      <w:marLeft w:val="0"/>
      <w:marRight w:val="0"/>
      <w:marTop w:val="0"/>
      <w:marBottom w:val="0"/>
      <w:divBdr>
        <w:top w:val="none" w:sz="0" w:space="0" w:color="auto"/>
        <w:left w:val="none" w:sz="0" w:space="0" w:color="auto"/>
        <w:bottom w:val="none" w:sz="0" w:space="0" w:color="auto"/>
        <w:right w:val="none" w:sz="0" w:space="0" w:color="auto"/>
      </w:divBdr>
    </w:div>
    <w:div w:id="1300187121">
      <w:bodyDiv w:val="1"/>
      <w:marLeft w:val="0"/>
      <w:marRight w:val="0"/>
      <w:marTop w:val="0"/>
      <w:marBottom w:val="0"/>
      <w:divBdr>
        <w:top w:val="none" w:sz="0" w:space="0" w:color="auto"/>
        <w:left w:val="none" w:sz="0" w:space="0" w:color="auto"/>
        <w:bottom w:val="none" w:sz="0" w:space="0" w:color="auto"/>
        <w:right w:val="none" w:sz="0" w:space="0" w:color="auto"/>
      </w:divBdr>
    </w:div>
    <w:div w:id="1539975777">
      <w:bodyDiv w:val="1"/>
      <w:marLeft w:val="0"/>
      <w:marRight w:val="0"/>
      <w:marTop w:val="0"/>
      <w:marBottom w:val="0"/>
      <w:divBdr>
        <w:top w:val="none" w:sz="0" w:space="0" w:color="auto"/>
        <w:left w:val="none" w:sz="0" w:space="0" w:color="auto"/>
        <w:bottom w:val="none" w:sz="0" w:space="0" w:color="auto"/>
        <w:right w:val="none" w:sz="0" w:space="0" w:color="auto"/>
      </w:divBdr>
    </w:div>
    <w:div w:id="2034070633">
      <w:bodyDiv w:val="1"/>
      <w:marLeft w:val="0"/>
      <w:marRight w:val="0"/>
      <w:marTop w:val="0"/>
      <w:marBottom w:val="0"/>
      <w:divBdr>
        <w:top w:val="none" w:sz="0" w:space="0" w:color="auto"/>
        <w:left w:val="none" w:sz="0" w:space="0" w:color="auto"/>
        <w:bottom w:val="none" w:sz="0" w:space="0" w:color="auto"/>
        <w:right w:val="none" w:sz="0" w:space="0" w:color="auto"/>
      </w:divBdr>
    </w:div>
    <w:div w:id="2078548259">
      <w:bodyDiv w:val="1"/>
      <w:marLeft w:val="0"/>
      <w:marRight w:val="0"/>
      <w:marTop w:val="0"/>
      <w:marBottom w:val="0"/>
      <w:divBdr>
        <w:top w:val="none" w:sz="0" w:space="0" w:color="auto"/>
        <w:left w:val="none" w:sz="0" w:space="0" w:color="auto"/>
        <w:bottom w:val="none" w:sz="0" w:space="0" w:color="auto"/>
        <w:right w:val="none" w:sz="0" w:space="0" w:color="auto"/>
      </w:divBdr>
    </w:div>
    <w:div w:id="2083676601">
      <w:bodyDiv w:val="1"/>
      <w:marLeft w:val="0"/>
      <w:marRight w:val="0"/>
      <w:marTop w:val="0"/>
      <w:marBottom w:val="0"/>
      <w:divBdr>
        <w:top w:val="none" w:sz="0" w:space="0" w:color="auto"/>
        <w:left w:val="none" w:sz="0" w:space="0" w:color="auto"/>
        <w:bottom w:val="none" w:sz="0" w:space="0" w:color="auto"/>
        <w:right w:val="none" w:sz="0" w:space="0" w:color="auto"/>
      </w:divBdr>
    </w:div>
    <w:div w:id="2130122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tif"/><Relationship Id="rId21" Type="http://schemas.openxmlformats.org/officeDocument/2006/relationships/hyperlink" Target="https://en.wikipedia.org/wiki/H1ghlander" TargetMode="External"/><Relationship Id="rId42" Type="http://schemas.openxmlformats.org/officeDocument/2006/relationships/hyperlink" Target="https://zh.wikipedia.org/wiki/%E8%AE%A1%E7%AE%97%E6%9C%BA" TargetMode="External"/><Relationship Id="rId47" Type="http://schemas.openxmlformats.org/officeDocument/2006/relationships/image" Target="media/image21.tif"/><Relationship Id="rId63" Type="http://schemas.openxmlformats.org/officeDocument/2006/relationships/hyperlink" Target="http://sh.ab22.top/kns/popup/knetsearchNew.aspx?sdb=CJFQ&amp;sfield=%e4%bd%9c%e8%80%85&amp;skey=%e9%bb%84%e6%b3%a2&amp;scode=38176835%3b06464905%3b" TargetMode="External"/><Relationship Id="rId68" Type="http://schemas.openxmlformats.org/officeDocument/2006/relationships/image" Target="media/image37.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png"/><Relationship Id="rId29" Type="http://schemas.openxmlformats.org/officeDocument/2006/relationships/hyperlink" Target="https://zh.wikipedia.org/w/index.php?title=%E9%9D%9E%E7%B7%9A%E6%80%A7%E6%8E%A7%E5%88%B6&amp;action=edit&amp;redlink=1" TargetMode="External"/><Relationship Id="rId11" Type="http://schemas.openxmlformats.org/officeDocument/2006/relationships/footer" Target="footer2.xml"/><Relationship Id="rId24" Type="http://schemas.openxmlformats.org/officeDocument/2006/relationships/image" Target="media/image4.tiff"/><Relationship Id="rId32" Type="http://schemas.openxmlformats.org/officeDocument/2006/relationships/image" Target="media/image8.tiff"/><Relationship Id="rId37" Type="http://schemas.openxmlformats.org/officeDocument/2006/relationships/image" Target="media/image13.tif"/><Relationship Id="rId40" Type="http://schemas.openxmlformats.org/officeDocument/2006/relationships/image" Target="media/image16.tif"/><Relationship Id="rId45" Type="http://schemas.openxmlformats.org/officeDocument/2006/relationships/image" Target="media/image19.tif"/><Relationship Id="rId53" Type="http://schemas.openxmlformats.org/officeDocument/2006/relationships/hyperlink" Target="https://www.som.com/china/projects/smithsonian_national_museum_of_american_history_renovation" TargetMode="External"/><Relationship Id="rId58" Type="http://schemas.openxmlformats.org/officeDocument/2006/relationships/image" Target="media/image31.tif"/><Relationship Id="rId66" Type="http://schemas.openxmlformats.org/officeDocument/2006/relationships/image" Target="media/image35.tiff"/><Relationship Id="rId5" Type="http://schemas.openxmlformats.org/officeDocument/2006/relationships/webSettings" Target="webSettings.xml"/><Relationship Id="rId61" Type="http://schemas.openxmlformats.org/officeDocument/2006/relationships/image" Target="media/image34.jpeg"/><Relationship Id="rId19" Type="http://schemas.openxmlformats.org/officeDocument/2006/relationships/hyperlink" Target="https://en.wikipedia.org/wiki/Stanley_(vehicle)" TargetMode="External"/><Relationship Id="rId14" Type="http://schemas.openxmlformats.org/officeDocument/2006/relationships/footer" Target="footer4.xml"/><Relationship Id="rId22" Type="http://schemas.openxmlformats.org/officeDocument/2006/relationships/hyperlink" Target="https://en.wikipedia.org/wiki/Kat-5_(vehicle)" TargetMode="External"/><Relationship Id="rId27" Type="http://schemas.openxmlformats.org/officeDocument/2006/relationships/image" Target="media/image7.png"/><Relationship Id="rId30" Type="http://schemas.openxmlformats.org/officeDocument/2006/relationships/hyperlink" Target="https://zh.wikipedia.org/wiki/%E4%B8%8D%E9%80%A3%E7%BA%8C" TargetMode="External"/><Relationship Id="rId35" Type="http://schemas.openxmlformats.org/officeDocument/2006/relationships/image" Target="media/image11.tif"/><Relationship Id="rId43" Type="http://schemas.openxmlformats.org/officeDocument/2006/relationships/image" Target="media/image17.tif"/><Relationship Id="rId48" Type="http://schemas.openxmlformats.org/officeDocument/2006/relationships/image" Target="media/image22.tif"/><Relationship Id="rId56" Type="http://schemas.openxmlformats.org/officeDocument/2006/relationships/image" Target="media/image29.tif"/><Relationship Id="rId64" Type="http://schemas.openxmlformats.org/officeDocument/2006/relationships/hyperlink" Target="http://app.ab22.top/cdown?filename=1EkV6lXMvdnN11EarhmR5BVUZNkeGdmcSdFZBlnWvxERolUd3IUTnl3Qa9WMFpGcClVcTNncHdWYIJlezZUMxEkaURnNywGWhpFZroHc1AnSDN3bZxEaKhXcJN0U2w2dCB1NNVHZz52U1glRNRWQWNTZ3NUMsNXc&amp;tablename=CJFDLAST2018&amp;dmark=pdfdown&amp;ddata=ZGCI201801021|CJFDLAST2018|%25E6%2597%25A0%25E4%25BA%25BA%25E9%25A9%25BE%25E9%25A9%25B6%253A%25E5%259C%25A8%25E8%2585%25BE%25E9%25A3%259E%25E7%259A%2584%25E5%2589%258D%25E5%25A4%259C|%E7%8F%AD%E6%99%BA%E9%A3%9E;%20%E9%BB%84%E6%B3%A2|%E4%B8%AD%E5%85%B3%E6%9D%91|%0A2018-01-01%0A|null" TargetMode="External"/><Relationship Id="rId69" Type="http://schemas.openxmlformats.org/officeDocument/2006/relationships/footer" Target="footer6.xml"/><Relationship Id="rId8" Type="http://schemas.openxmlformats.org/officeDocument/2006/relationships/header" Target="header1.xml"/><Relationship Id="rId51" Type="http://schemas.openxmlformats.org/officeDocument/2006/relationships/image" Target="media/image25.tif"/><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2.tiff"/><Relationship Id="rId25" Type="http://schemas.openxmlformats.org/officeDocument/2006/relationships/image" Target="media/image5.jpeg"/><Relationship Id="rId33" Type="http://schemas.openxmlformats.org/officeDocument/2006/relationships/image" Target="media/image9.png"/><Relationship Id="rId38" Type="http://schemas.openxmlformats.org/officeDocument/2006/relationships/image" Target="media/image14.tif"/><Relationship Id="rId46" Type="http://schemas.openxmlformats.org/officeDocument/2006/relationships/image" Target="media/image20.tif"/><Relationship Id="rId59" Type="http://schemas.openxmlformats.org/officeDocument/2006/relationships/image" Target="media/image32.tif"/><Relationship Id="rId67" Type="http://schemas.openxmlformats.org/officeDocument/2006/relationships/image" Target="media/image36.png"/><Relationship Id="rId20" Type="http://schemas.openxmlformats.org/officeDocument/2006/relationships/hyperlink" Target="https://en.wikipedia.org/wiki/Sandstorm_(vehicle)" TargetMode="External"/><Relationship Id="rId41" Type="http://schemas.openxmlformats.org/officeDocument/2006/relationships/hyperlink" Target="https://zh.wikipedia.org/wiki/%E9%A9%AC%E9%87%8C%E5%85%B0%E5%A4%A7%E5%AD%A6" TargetMode="External"/><Relationship Id="rId54" Type="http://schemas.openxmlformats.org/officeDocument/2006/relationships/image" Target="media/image27.tif"/><Relationship Id="rId62" Type="http://schemas.openxmlformats.org/officeDocument/2006/relationships/hyperlink" Target="http://sh.ab22.top/kns/popup/knetsearchNew.aspx?sdb=CJFQ&amp;sfield=%e4%bd%9c%e8%80%85&amp;skey=%e7%8f%ad%e6%99%ba%e9%a3%9e&amp;scode=38176835%3b06464905%3b" TargetMode="External"/><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hyperlink" Target="https://en.wikipedia.org/wiki/TerraMax_(vehicle)" TargetMode="External"/><Relationship Id="rId28" Type="http://schemas.openxmlformats.org/officeDocument/2006/relationships/hyperlink" Target="http://velodynelidar.com/hdl-32e.html" TargetMode="External"/><Relationship Id="rId36" Type="http://schemas.openxmlformats.org/officeDocument/2006/relationships/image" Target="media/image12.tif"/><Relationship Id="rId49" Type="http://schemas.openxmlformats.org/officeDocument/2006/relationships/image" Target="media/image23.tif"/><Relationship Id="rId57" Type="http://schemas.openxmlformats.org/officeDocument/2006/relationships/image" Target="media/image30.tif"/><Relationship Id="rId10" Type="http://schemas.openxmlformats.org/officeDocument/2006/relationships/footer" Target="footer1.xml"/><Relationship Id="rId31" Type="http://schemas.openxmlformats.org/officeDocument/2006/relationships/hyperlink" Target="https://zh.wikipedia.org/wiki/%E9%9D%9E%E7%B7%9A%E6%80%A7%E7%B3%BB%E7%B5%B1" TargetMode="External"/><Relationship Id="rId44" Type="http://schemas.openxmlformats.org/officeDocument/2006/relationships/image" Target="media/image18.tif"/><Relationship Id="rId52" Type="http://schemas.openxmlformats.org/officeDocument/2006/relationships/image" Target="media/image26.tif"/><Relationship Id="rId60" Type="http://schemas.openxmlformats.org/officeDocument/2006/relationships/image" Target="media/image33.tiff"/><Relationship Id="rId65" Type="http://schemas.openxmlformats.org/officeDocument/2006/relationships/hyperlink" Target="http://sh.ab22.top/kns/oldNavi/Bridge.aspx?LinkType=BaseLink&amp;DBCode=cjfq&amp;TableName=cjfqbaseinfo&amp;Field=BaseID&amp;Value=ZGCI" TargetMode="Externa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3.tiff"/><Relationship Id="rId39" Type="http://schemas.openxmlformats.org/officeDocument/2006/relationships/image" Target="media/image15.tif"/><Relationship Id="rId34" Type="http://schemas.openxmlformats.org/officeDocument/2006/relationships/image" Target="media/image10.tif"/><Relationship Id="rId50" Type="http://schemas.openxmlformats.org/officeDocument/2006/relationships/image" Target="media/image24.tif"/><Relationship Id="rId55" Type="http://schemas.openxmlformats.org/officeDocument/2006/relationships/image" Target="media/image28.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8F816D-EA32-4746-91B3-75EE751E3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37</Pages>
  <Words>4320</Words>
  <Characters>24629</Characters>
  <Application>Microsoft Office Word</Application>
  <DocSecurity>0</DocSecurity>
  <Lines>205</Lines>
  <Paragraphs>57</Paragraphs>
  <ScaleCrop>false</ScaleCrop>
  <HeadingPairs>
    <vt:vector size="2" baseType="variant">
      <vt:variant>
        <vt:lpstr>Title</vt:lpstr>
      </vt:variant>
      <vt:variant>
        <vt:i4>1</vt:i4>
      </vt:variant>
    </vt:vector>
  </HeadingPairs>
  <TitlesOfParts>
    <vt:vector size="1" baseType="lpstr">
      <vt:lpstr>无人驾驶汽车与人工智能研究报告</vt:lpstr>
    </vt:vector>
  </TitlesOfParts>
  <Company>Microo</Company>
  <LinksUpToDate>false</LinksUpToDate>
  <CharactersWithSpaces>28892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无人驾驶汽车与人工智能研究报告</dc:title>
  <dc:subject/>
  <dc:creator>lichao</dc:creator>
  <cp:keywords/>
  <dc:description/>
  <cp:lastModifiedBy>Nanyu Jiang</cp:lastModifiedBy>
  <cp:revision>2</cp:revision>
  <dcterms:created xsi:type="dcterms:W3CDTF">2019-07-25T06:07:00Z</dcterms:created>
  <dcterms:modified xsi:type="dcterms:W3CDTF">2019-07-25T06:07:00Z</dcterms:modified>
</cp:coreProperties>
</file>